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D0B20" w14:textId="77777777" w:rsidR="001303B2" w:rsidRPr="00426E36" w:rsidRDefault="001303B2" w:rsidP="001303B2">
      <w:pPr>
        <w:spacing w:after="0" w:line="276" w:lineRule="auto"/>
        <w:jc w:val="both"/>
        <w:rPr>
          <w:rFonts w:ascii="Bookman Old Style" w:hAnsi="Bookman Old Style" w:cs="Arial"/>
          <w:sz w:val="20"/>
          <w:szCs w:val="20"/>
        </w:rPr>
      </w:pPr>
      <w:bookmarkStart w:id="0" w:name="_Hlk75428797"/>
      <w:bookmarkStart w:id="1" w:name="_Hlk76385199"/>
      <w:bookmarkStart w:id="2" w:name="_Hlk77679342"/>
      <w:r w:rsidRPr="00426E36">
        <w:rPr>
          <w:rFonts w:ascii="Bookman Old Style" w:hAnsi="Bookman Old Style" w:cs="Arial"/>
          <w:b/>
          <w:sz w:val="20"/>
          <w:szCs w:val="20"/>
        </w:rPr>
        <w:t>Miroslava Carrillo Martínez,</w:t>
      </w:r>
      <w:r w:rsidRPr="00426E36">
        <w:rPr>
          <w:rFonts w:ascii="Bookman Old Style" w:hAnsi="Bookman Old Style" w:cs="Arial"/>
          <w:sz w:val="20"/>
          <w:szCs w:val="20"/>
        </w:rPr>
        <w:t xml:space="preserve"> Auditora Superior del Órgano Superior de Fiscalización del Estado de México, conforme a los artículos 116 fracción II párrafo sexto de la Constitución Política de los Estados Unidos Mexicanos; 34, 61 fracciones XXXII, XXXIII, XXXIV y XXXV, 129 penúltimo párrafo de la Constitución Política del Estado Libre y Soberano de México; 94 fracción I y 95 de la Ley Orgánica del Poder Legislativo del Estado Libre y Soberano de México; 1, 3, 4, 6, 8 fracción XXXVI, 10, 13 fracciones I, II, XI y XXV, 21 y 26 fracción VIII de la Ley de Fiscalización Superior del Estado de México; 1 del Reglamento Interior del Órgano Superior de Fiscalización del Estado de México; y </w:t>
      </w:r>
    </w:p>
    <w:p w14:paraId="1A93D589" w14:textId="77777777" w:rsidR="000C006F" w:rsidRPr="00426E36" w:rsidRDefault="000C006F" w:rsidP="00870C6B">
      <w:pPr>
        <w:spacing w:after="0" w:line="240" w:lineRule="auto"/>
        <w:jc w:val="both"/>
        <w:rPr>
          <w:rFonts w:ascii="Bookman Old Style" w:hAnsi="Bookman Old Style" w:cs="Arial"/>
          <w:sz w:val="20"/>
          <w:szCs w:val="20"/>
        </w:rPr>
      </w:pPr>
    </w:p>
    <w:p w14:paraId="2A6DD995" w14:textId="77777777" w:rsidR="001303B2" w:rsidRPr="00426E36" w:rsidRDefault="001303B2" w:rsidP="001303B2">
      <w:pPr>
        <w:spacing w:after="0" w:line="276" w:lineRule="auto"/>
        <w:jc w:val="center"/>
        <w:rPr>
          <w:rFonts w:ascii="Bookman Old Style" w:hAnsi="Bookman Old Style" w:cs="Arial"/>
          <w:b/>
          <w:sz w:val="20"/>
          <w:szCs w:val="20"/>
        </w:rPr>
      </w:pPr>
      <w:r w:rsidRPr="00426E36">
        <w:rPr>
          <w:rFonts w:ascii="Bookman Old Style" w:hAnsi="Bookman Old Style" w:cs="Arial"/>
          <w:b/>
          <w:sz w:val="20"/>
          <w:szCs w:val="20"/>
        </w:rPr>
        <w:t>C O N S I D E R A N D O</w:t>
      </w:r>
    </w:p>
    <w:p w14:paraId="5340F76E" w14:textId="77777777" w:rsidR="001303B2" w:rsidRPr="00426E36" w:rsidRDefault="001303B2" w:rsidP="001303B2">
      <w:pPr>
        <w:spacing w:after="0" w:line="276" w:lineRule="auto"/>
        <w:jc w:val="center"/>
        <w:rPr>
          <w:rFonts w:ascii="Bookman Old Style" w:hAnsi="Bookman Old Style" w:cs="Arial"/>
          <w:sz w:val="20"/>
          <w:szCs w:val="20"/>
        </w:rPr>
      </w:pPr>
    </w:p>
    <w:p w14:paraId="7E6109AE" w14:textId="77777777" w:rsidR="001303B2" w:rsidRPr="00426E36" w:rsidRDefault="001303B2" w:rsidP="001303B2">
      <w:pPr>
        <w:spacing w:after="0" w:line="276" w:lineRule="auto"/>
        <w:jc w:val="both"/>
        <w:rPr>
          <w:rFonts w:ascii="Bookman Old Style" w:hAnsi="Bookman Old Style" w:cs="Arial"/>
          <w:sz w:val="20"/>
          <w:szCs w:val="20"/>
        </w:rPr>
      </w:pPr>
      <w:r w:rsidRPr="00426E36">
        <w:rPr>
          <w:rFonts w:ascii="Bookman Old Style" w:hAnsi="Bookman Old Style" w:cs="Arial"/>
          <w:sz w:val="20"/>
          <w:szCs w:val="20"/>
        </w:rPr>
        <w:t xml:space="preserve">Que la Constitución Política de los Estados Unidos Mexicanos establece que las Legislaturas de los Estados contarán con entidades de fiscalización, las cuales serán órganos con autonomía técnica y de gestión en el ejercicio de sus atribuciones y para decidir sobre su organización interna, funcionamiento y resoluciones, en los términos que dispongan sus leyes. </w:t>
      </w:r>
    </w:p>
    <w:p w14:paraId="6BBD466E" w14:textId="77777777" w:rsidR="001303B2" w:rsidRPr="00426E36" w:rsidRDefault="001303B2" w:rsidP="001303B2">
      <w:pPr>
        <w:spacing w:after="0" w:line="276" w:lineRule="auto"/>
        <w:jc w:val="both"/>
        <w:rPr>
          <w:rFonts w:ascii="Bookman Old Style" w:hAnsi="Bookman Old Style" w:cs="Arial"/>
          <w:sz w:val="20"/>
          <w:szCs w:val="20"/>
        </w:rPr>
      </w:pPr>
    </w:p>
    <w:p w14:paraId="5743CB4B" w14:textId="77777777" w:rsidR="001303B2" w:rsidRPr="00426E36" w:rsidRDefault="001303B2" w:rsidP="001303B2">
      <w:pPr>
        <w:spacing w:after="0" w:line="276" w:lineRule="auto"/>
        <w:jc w:val="both"/>
        <w:rPr>
          <w:rFonts w:ascii="Bookman Old Style" w:hAnsi="Bookman Old Style" w:cs="Arial"/>
          <w:sz w:val="20"/>
          <w:szCs w:val="20"/>
        </w:rPr>
      </w:pPr>
      <w:r w:rsidRPr="00426E36">
        <w:rPr>
          <w:rFonts w:ascii="Bookman Old Style" w:hAnsi="Bookman Old Style" w:cs="Arial"/>
          <w:sz w:val="20"/>
          <w:szCs w:val="20"/>
        </w:rPr>
        <w:t>Que la Constitución Política del Estado Libre y Soberano de México señala que la Legislatura Local se auxilia del Órgano Superior de Fiscalización del Estado de México para recibir, revisar y fiscalizar las Cuentas Públicas del Estado y los Municipios, así como de los poderes públicos, organismos autónomos, organismos auxiliares, fideicomisos públicos o privados y demás entes públicos que manejen recursos del Estado y Municipios.</w:t>
      </w:r>
    </w:p>
    <w:p w14:paraId="5EDAD449" w14:textId="77777777" w:rsidR="001303B2" w:rsidRPr="00426E36" w:rsidRDefault="001303B2" w:rsidP="001303B2">
      <w:pPr>
        <w:spacing w:after="0" w:line="276" w:lineRule="auto"/>
        <w:jc w:val="both"/>
        <w:rPr>
          <w:rFonts w:ascii="Bookman Old Style" w:hAnsi="Bookman Old Style" w:cs="Arial"/>
          <w:sz w:val="20"/>
          <w:szCs w:val="20"/>
        </w:rPr>
      </w:pPr>
    </w:p>
    <w:p w14:paraId="0C0EDEC5" w14:textId="77777777" w:rsidR="001303B2" w:rsidRPr="00426E36" w:rsidRDefault="001303B2" w:rsidP="001303B2">
      <w:pPr>
        <w:spacing w:after="0" w:line="276" w:lineRule="auto"/>
        <w:jc w:val="both"/>
        <w:rPr>
          <w:rFonts w:ascii="Bookman Old Style" w:hAnsi="Bookman Old Style" w:cs="Arial"/>
          <w:sz w:val="20"/>
          <w:szCs w:val="20"/>
        </w:rPr>
      </w:pPr>
      <w:r w:rsidRPr="00426E36">
        <w:rPr>
          <w:rFonts w:ascii="Bookman Old Style" w:hAnsi="Bookman Old Style" w:cs="Arial"/>
          <w:sz w:val="20"/>
          <w:szCs w:val="20"/>
        </w:rPr>
        <w:t>Que la Ley de Fiscalización Superior del Estado de México regula la actuación, organización, funcionamiento y atribuciones del Órgano Superior de Fiscalización del Estado de México, su competencia en materia de revisión y fiscalización de los fondos y fideicomisos públicos, cuentas públicas, deuda pública, y de los actos relativos al ejercicio y aplicación de los recursos públicos de las entidades fiscalizables del Estado de México.</w:t>
      </w:r>
    </w:p>
    <w:p w14:paraId="3184F4C6" w14:textId="77777777" w:rsidR="001303B2" w:rsidRPr="00426E36" w:rsidRDefault="001303B2" w:rsidP="001303B2">
      <w:pPr>
        <w:spacing w:after="0" w:line="276" w:lineRule="auto"/>
        <w:jc w:val="both"/>
        <w:rPr>
          <w:rFonts w:ascii="Bookman Old Style" w:hAnsi="Bookman Old Style" w:cs="Arial"/>
          <w:sz w:val="20"/>
          <w:szCs w:val="20"/>
        </w:rPr>
      </w:pPr>
    </w:p>
    <w:p w14:paraId="54AF152A" w14:textId="77777777" w:rsidR="001303B2" w:rsidRPr="00426E36" w:rsidRDefault="001303B2" w:rsidP="001303B2">
      <w:pPr>
        <w:spacing w:after="0" w:line="276" w:lineRule="auto"/>
        <w:jc w:val="both"/>
        <w:rPr>
          <w:rFonts w:ascii="Bookman Old Style" w:hAnsi="Bookman Old Style" w:cs="Arial"/>
          <w:sz w:val="20"/>
          <w:szCs w:val="20"/>
        </w:rPr>
      </w:pPr>
      <w:r w:rsidRPr="00426E36">
        <w:rPr>
          <w:rFonts w:ascii="Bookman Old Style" w:hAnsi="Bookman Old Style" w:cs="Arial"/>
          <w:sz w:val="20"/>
          <w:szCs w:val="20"/>
        </w:rPr>
        <w:t>Que el Órgano Superior de Fiscalización del Estado de México es responsable de la vigilancia y revisión en la utilización eficaz de los recursos públicos; por ello, en la dinámica actual resulta ineludible la modificación al marco reglamentario, con la finalidad de fortalecer las atribuciones y procedimientos sustantivos en sus unidades administrativas, en seguimiento a la política de mejora continua.</w:t>
      </w:r>
    </w:p>
    <w:p w14:paraId="5BCBBFCD" w14:textId="77777777" w:rsidR="001303B2" w:rsidRPr="00426E36" w:rsidRDefault="001303B2" w:rsidP="001303B2">
      <w:pPr>
        <w:spacing w:after="0" w:line="276" w:lineRule="auto"/>
        <w:jc w:val="both"/>
        <w:rPr>
          <w:rFonts w:ascii="Bookman Old Style" w:hAnsi="Bookman Old Style" w:cs="Arial"/>
          <w:sz w:val="20"/>
          <w:szCs w:val="20"/>
        </w:rPr>
      </w:pPr>
    </w:p>
    <w:p w14:paraId="56240111" w14:textId="093E6D1E" w:rsidR="000C006F" w:rsidRPr="00426E36" w:rsidRDefault="001303B2" w:rsidP="001303B2">
      <w:pPr>
        <w:spacing w:after="0" w:line="276" w:lineRule="auto"/>
        <w:jc w:val="both"/>
        <w:rPr>
          <w:rFonts w:ascii="Bookman Old Style" w:hAnsi="Bookman Old Style" w:cs="Arial"/>
          <w:sz w:val="20"/>
          <w:szCs w:val="20"/>
        </w:rPr>
      </w:pPr>
      <w:r w:rsidRPr="00426E36">
        <w:rPr>
          <w:rFonts w:ascii="Bookman Old Style" w:hAnsi="Bookman Old Style" w:cs="Arial"/>
          <w:sz w:val="20"/>
          <w:szCs w:val="20"/>
        </w:rPr>
        <w:t>Por tanto, se emite el siguiente:</w:t>
      </w:r>
    </w:p>
    <w:bookmarkEnd w:id="0"/>
    <w:p w14:paraId="3DA14E31" w14:textId="77777777" w:rsidR="0015096B" w:rsidRPr="00426E36" w:rsidRDefault="0015096B" w:rsidP="00870C6B">
      <w:pPr>
        <w:pStyle w:val="Textoindependiente"/>
        <w:spacing w:after="0"/>
        <w:jc w:val="center"/>
        <w:rPr>
          <w:rFonts w:ascii="Bookman Old Style" w:hAnsi="Bookman Old Style"/>
          <w:b/>
          <w:color w:val="auto"/>
          <w:sz w:val="20"/>
          <w:szCs w:val="20"/>
        </w:rPr>
      </w:pPr>
    </w:p>
    <w:p w14:paraId="3E49DDEA" w14:textId="794DED9B"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 xml:space="preserve">REGLAMENTO INTERIOR DEL ÓRGANO SUPERIOR DE </w:t>
      </w:r>
    </w:p>
    <w:p w14:paraId="32D333B3"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FISCALIZACIÓN DEL ESTADO DE MÉXICO</w:t>
      </w:r>
    </w:p>
    <w:p w14:paraId="6B731DC3"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3A49A37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PRIMERO</w:t>
      </w:r>
    </w:p>
    <w:p w14:paraId="3611268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DEL ÁMBITO DE COMPETENCIA Y CONFORMACIÓN </w:t>
      </w:r>
    </w:p>
    <w:p w14:paraId="4AFF22F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DEL ÓRGANO SUPERIOR DE FISCALIZACIÓN DEL ESTADO DE MÉXICO</w:t>
      </w:r>
    </w:p>
    <w:p w14:paraId="38EE34FA"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25733855"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5044E2BB"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 COMPETENCIA Y CONFORMACIÓN </w:t>
      </w:r>
    </w:p>
    <w:p w14:paraId="7DBAEF34"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0777A4D7" w14:textId="77777777" w:rsidR="000C006F" w:rsidRPr="00426E36" w:rsidRDefault="000C006F" w:rsidP="00870C6B">
      <w:pPr>
        <w:pStyle w:val="Textoindependiente"/>
        <w:spacing w:after="0"/>
        <w:jc w:val="both"/>
        <w:rPr>
          <w:rFonts w:ascii="Bookman Old Style" w:hAnsi="Bookman Old Style"/>
          <w:color w:val="auto"/>
          <w:sz w:val="20"/>
          <w:szCs w:val="20"/>
        </w:rPr>
      </w:pPr>
      <w:bookmarkStart w:id="3" w:name="_Hlk76385411"/>
      <w:r w:rsidRPr="00426E36">
        <w:rPr>
          <w:rFonts w:ascii="Bookman Old Style" w:hAnsi="Bookman Old Style"/>
          <w:b/>
          <w:color w:val="auto"/>
          <w:sz w:val="20"/>
          <w:szCs w:val="20"/>
        </w:rPr>
        <w:t xml:space="preserve">Artículo 1. </w:t>
      </w:r>
      <w:r w:rsidRPr="00426E36">
        <w:rPr>
          <w:rFonts w:ascii="Bookman Old Style" w:hAnsi="Bookman Old Style"/>
          <w:color w:val="auto"/>
          <w:sz w:val="20"/>
          <w:szCs w:val="20"/>
        </w:rPr>
        <w:t>Este Reglamento es de orden público y tiene por objeto regular la competencia, organización, atribuciones de las unidades administrativas y procedimientos del Órgano Superior de Fiscalización del Estado de México previstos en la Ley de Fiscalización Superior del Estado de México y demás legislación aplicable.</w:t>
      </w:r>
    </w:p>
    <w:p w14:paraId="13FB84D4" w14:textId="77777777" w:rsidR="000C006F" w:rsidRPr="00426E36" w:rsidRDefault="000C006F" w:rsidP="00870C6B">
      <w:pPr>
        <w:pStyle w:val="Textoindependiente"/>
        <w:spacing w:after="0"/>
        <w:jc w:val="both"/>
        <w:rPr>
          <w:rFonts w:ascii="Bookman Old Style" w:hAnsi="Bookman Old Style"/>
          <w:color w:val="auto"/>
          <w:sz w:val="20"/>
          <w:szCs w:val="20"/>
          <w:shd w:val="clear" w:color="auto" w:fill="FFFF00"/>
        </w:rPr>
      </w:pPr>
    </w:p>
    <w:p w14:paraId="33237FC0" w14:textId="77777777" w:rsidR="000C006F" w:rsidRPr="00426E36" w:rsidRDefault="000C006F" w:rsidP="00870C6B">
      <w:pPr>
        <w:pStyle w:val="Textoindependiente"/>
        <w:spacing w:after="0"/>
        <w:jc w:val="both"/>
        <w:rPr>
          <w:rFonts w:ascii="Bookman Old Style" w:hAnsi="Bookman Old Style"/>
          <w:b/>
          <w:color w:val="auto"/>
          <w:sz w:val="20"/>
          <w:szCs w:val="20"/>
          <w:shd w:val="clear" w:color="auto" w:fill="FFFFFF"/>
        </w:rPr>
      </w:pPr>
      <w:r w:rsidRPr="00426E36">
        <w:rPr>
          <w:rFonts w:ascii="Bookman Old Style" w:hAnsi="Bookman Old Style"/>
          <w:b/>
          <w:color w:val="auto"/>
          <w:sz w:val="20"/>
          <w:szCs w:val="20"/>
          <w:shd w:val="clear" w:color="auto" w:fill="FFFFFF"/>
        </w:rPr>
        <w:t xml:space="preserve">Artículo 2. </w:t>
      </w:r>
      <w:r w:rsidRPr="00426E36">
        <w:rPr>
          <w:rFonts w:ascii="Bookman Old Style" w:hAnsi="Bookman Old Style"/>
          <w:color w:val="auto"/>
          <w:sz w:val="20"/>
          <w:szCs w:val="20"/>
        </w:rPr>
        <w:t>La fiscalización superior que realiza el Órgano Superior de Fiscalización del Estado de México comprende: recibir, revisar y fiscalizar las cuentas públicas, la aplicación de fondos públicos, la administración de los ingresos y egresos del Estado y de los municipios; determinar daños o perjuicios que afecten la hacienda o patrimonio público; promover las responsabilidades legales procedentes y las sanciones que correspondan a los servidores públicos y a los particulares vinculados con el ejercicio de recursos públicos.</w:t>
      </w:r>
    </w:p>
    <w:p w14:paraId="73E8AE35"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7248923"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 </w:t>
      </w:r>
      <w:r w:rsidRPr="00426E36">
        <w:rPr>
          <w:rFonts w:ascii="Bookman Old Style" w:hAnsi="Bookman Old Style"/>
          <w:color w:val="auto"/>
          <w:sz w:val="20"/>
          <w:szCs w:val="20"/>
        </w:rPr>
        <w:t>Para los efectos de este Reglamento, además de las definiciones señaladas en el artículo 2 de la Ley de Fiscalización Superior del Estado de México, se entenderá por:</w:t>
      </w:r>
    </w:p>
    <w:p w14:paraId="7FADEC63"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p>
    <w:p w14:paraId="4E5288A7"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Actos de fiscalización:</w:t>
      </w:r>
      <w:r w:rsidRPr="00426E36">
        <w:rPr>
          <w:rFonts w:ascii="Bookman Old Style" w:hAnsi="Bookman Old Style" w:cs="Arial"/>
          <w:sz w:val="20"/>
          <w:szCs w:val="20"/>
        </w:rPr>
        <w:t xml:space="preserve"> Las auditorías, revisiones, visitas e inspecciones que realiza el Órgano Superior de Fiscalización del Estado de México.</w:t>
      </w:r>
    </w:p>
    <w:p w14:paraId="4F513DB7" w14:textId="77777777" w:rsidR="000C006F" w:rsidRPr="00426E36" w:rsidRDefault="000C006F" w:rsidP="00870C6B">
      <w:pPr>
        <w:tabs>
          <w:tab w:val="left" w:pos="709"/>
        </w:tabs>
        <w:spacing w:after="0" w:line="240" w:lineRule="auto"/>
        <w:jc w:val="both"/>
        <w:rPr>
          <w:rFonts w:ascii="Bookman Old Style" w:hAnsi="Bookman Old Style" w:cs="Arial"/>
          <w:b/>
          <w:sz w:val="20"/>
          <w:szCs w:val="20"/>
        </w:rPr>
      </w:pPr>
    </w:p>
    <w:p w14:paraId="7AB98785"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Agenda Digital:</w:t>
      </w:r>
      <w:r w:rsidRPr="00426E36">
        <w:rPr>
          <w:rFonts w:ascii="Bookman Old Style" w:hAnsi="Bookman Old Style" w:cs="Arial"/>
          <w:sz w:val="20"/>
          <w:szCs w:val="20"/>
        </w:rPr>
        <w:t xml:space="preserve"> Instrumento de planeación que establece las directrices para la formulación, implementación y evaluación de la política digital en el Estado de México, así como los lineamientos estratégicos para la aplicación y conducción de políticas y acciones en materia de Gobierno Digital.</w:t>
      </w:r>
    </w:p>
    <w:p w14:paraId="3A90E4B0"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63A21904"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Auditor Superior:</w:t>
      </w:r>
      <w:r w:rsidRPr="00426E36">
        <w:rPr>
          <w:rFonts w:ascii="Bookman Old Style" w:hAnsi="Bookman Old Style" w:cs="Arial"/>
          <w:sz w:val="20"/>
          <w:szCs w:val="20"/>
        </w:rPr>
        <w:t xml:space="preserve"> Titular del Órgano Superior de Fiscalización del Estado de</w:t>
      </w:r>
      <w:r w:rsidRPr="00426E36">
        <w:rPr>
          <w:rFonts w:ascii="Bookman Old Style" w:hAnsi="Bookman Old Style" w:cs="Arial"/>
          <w:spacing w:val="-17"/>
          <w:sz w:val="20"/>
          <w:szCs w:val="20"/>
        </w:rPr>
        <w:t xml:space="preserve"> </w:t>
      </w:r>
      <w:r w:rsidRPr="00426E36">
        <w:rPr>
          <w:rFonts w:ascii="Bookman Old Style" w:hAnsi="Bookman Old Style" w:cs="Arial"/>
          <w:sz w:val="20"/>
          <w:szCs w:val="20"/>
        </w:rPr>
        <w:t>México.</w:t>
      </w:r>
    </w:p>
    <w:p w14:paraId="5CA68991"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7BF854B7"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Auditores Especiales:</w:t>
      </w:r>
      <w:r w:rsidRPr="00426E36">
        <w:rPr>
          <w:rFonts w:ascii="Bookman Old Style" w:hAnsi="Bookman Old Style" w:cs="Arial"/>
          <w:sz w:val="20"/>
          <w:szCs w:val="20"/>
        </w:rPr>
        <w:t xml:space="preserve"> Titulares de la Auditoría Especial de Cumplimiento Financiero e Inversión Física; de la Auditoría Especial de Desempeño y Legalidad, y de la Auditoría Especial de Revisión de Información de las Entidades Fiscalizables.</w:t>
      </w:r>
    </w:p>
    <w:p w14:paraId="00D6F6E8"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51CAD0A9"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Auditores operativos:</w:t>
      </w:r>
      <w:r w:rsidRPr="00426E36">
        <w:rPr>
          <w:rFonts w:ascii="Bookman Old Style" w:hAnsi="Bookman Old Style" w:cs="Arial"/>
          <w:sz w:val="20"/>
          <w:szCs w:val="20"/>
        </w:rPr>
        <w:t xml:space="preserve"> Las personas comisionadas y/o habilitadas para realizar y dictaminar </w:t>
      </w:r>
      <w:r w:rsidRPr="00426E36">
        <w:rPr>
          <w:rFonts w:ascii="Bookman Old Style" w:hAnsi="Bookman Old Style" w:cs="Arial"/>
          <w:sz w:val="20"/>
          <w:szCs w:val="20"/>
          <w:shd w:val="clear" w:color="auto" w:fill="FFFFFF"/>
        </w:rPr>
        <w:t>actos de fiscalización.</w:t>
      </w:r>
    </w:p>
    <w:p w14:paraId="6CB3CDF1"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48F08718"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shd w:val="clear" w:color="auto" w:fill="FFFFFF"/>
        </w:rPr>
      </w:pPr>
      <w:r w:rsidRPr="00426E36">
        <w:rPr>
          <w:rFonts w:ascii="Bookman Old Style" w:hAnsi="Bookman Old Style" w:cs="Arial"/>
          <w:b/>
          <w:sz w:val="20"/>
          <w:szCs w:val="20"/>
        </w:rPr>
        <w:t>Autoridad investigadora:</w:t>
      </w:r>
      <w:r w:rsidRPr="00426E36">
        <w:rPr>
          <w:rFonts w:ascii="Bookman Old Style" w:hAnsi="Bookman Old Style" w:cs="Arial"/>
          <w:sz w:val="20"/>
          <w:szCs w:val="20"/>
        </w:rPr>
        <w:t xml:space="preserve"> Autoridad del Órgano Superior de Fiscalización del Estado de México que, en el ámbito de su competencia, realiza la investigación de actos u omisiones que pudieran constituir faltas administrativas, conforme a lo establecido en </w:t>
      </w:r>
      <w:r w:rsidRPr="00426E36">
        <w:rPr>
          <w:rFonts w:ascii="Bookman Old Style" w:hAnsi="Bookman Old Style" w:cs="Arial"/>
          <w:sz w:val="20"/>
          <w:szCs w:val="20"/>
          <w:shd w:val="clear" w:color="auto" w:fill="FFFFFF"/>
        </w:rPr>
        <w:t>la Ley General de Responsabilidades Administrativas y la Ley de Responsabilidades Administrativas del Estado de México y Municipios.</w:t>
      </w:r>
    </w:p>
    <w:p w14:paraId="4E7B76F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shd w:val="clear" w:color="auto" w:fill="FFFFFF"/>
        </w:rPr>
      </w:pPr>
    </w:p>
    <w:p w14:paraId="718FB400"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Autoridad substanciadora:</w:t>
      </w:r>
      <w:r w:rsidRPr="00426E36">
        <w:rPr>
          <w:rFonts w:ascii="Bookman Old Style" w:hAnsi="Bookman Old Style" w:cs="Arial"/>
          <w:sz w:val="20"/>
          <w:szCs w:val="20"/>
        </w:rPr>
        <w:t xml:space="preserve"> Autoridad del Órgano Superior de Fiscalización del Estado de México que, en el ámbito de su competencia, dirige y conduce el procedimiento de responsabilidad administrativa, desde la admisión del Informe de Presunta Responsabilidad Administrativa y hasta la conclusión de la audiencia inicial.</w:t>
      </w:r>
    </w:p>
    <w:p w14:paraId="30F94EC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74FD59F"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b/>
          <w:bCs/>
          <w:color w:val="auto"/>
          <w:sz w:val="20"/>
          <w:szCs w:val="20"/>
        </w:rPr>
      </w:pPr>
      <w:r w:rsidRPr="00426E36">
        <w:rPr>
          <w:rFonts w:ascii="Bookman Old Style" w:hAnsi="Bookman Old Style"/>
          <w:b/>
          <w:bCs/>
          <w:color w:val="auto"/>
          <w:sz w:val="20"/>
          <w:szCs w:val="20"/>
        </w:rPr>
        <w:t xml:space="preserve">CACEM: </w:t>
      </w:r>
      <w:r w:rsidRPr="00426E36">
        <w:rPr>
          <w:rFonts w:ascii="Bookman Old Style" w:hAnsi="Bookman Old Style"/>
          <w:color w:val="auto"/>
          <w:sz w:val="20"/>
          <w:szCs w:val="20"/>
        </w:rPr>
        <w:t>Consejo de Armonización Contable del Estado de México.</w:t>
      </w:r>
    </w:p>
    <w:p w14:paraId="7CC330D7"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6735A083"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Cédula de Información:</w:t>
      </w:r>
      <w:r w:rsidRPr="00426E36">
        <w:rPr>
          <w:rFonts w:ascii="Bookman Old Style" w:hAnsi="Bookman Old Style"/>
          <w:color w:val="auto"/>
          <w:sz w:val="20"/>
          <w:szCs w:val="20"/>
        </w:rPr>
        <w:t xml:space="preserve"> Herramienta digital, vía web, desarrollada por el Órgano Superior de Fiscalización del Estado de México, con información básica de las entidades fiscalizables del Estado de México, que tiene como objetivo apoyar a los auditores para la realización de las auditorías y que la ciudadanía pueda conocer el quehacer de este Órgano Fiscalizador.</w:t>
      </w:r>
    </w:p>
    <w:p w14:paraId="0F5BBDE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D90E124"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Comisión:</w:t>
      </w:r>
      <w:r w:rsidRPr="00426E36">
        <w:rPr>
          <w:rFonts w:ascii="Bookman Old Style" w:hAnsi="Bookman Old Style"/>
          <w:color w:val="auto"/>
          <w:sz w:val="20"/>
          <w:szCs w:val="20"/>
        </w:rPr>
        <w:t xml:space="preserve"> Comisión de Vigilancia del Órgano Superior de Fiscalización del Estado de México.</w:t>
      </w:r>
    </w:p>
    <w:p w14:paraId="4A1A11F2" w14:textId="77777777" w:rsidR="000C006F" w:rsidRPr="00426E36" w:rsidRDefault="000C006F" w:rsidP="00870C6B">
      <w:pPr>
        <w:pStyle w:val="Textoindependiente"/>
        <w:tabs>
          <w:tab w:val="left" w:pos="709"/>
        </w:tabs>
        <w:spacing w:after="0"/>
        <w:jc w:val="both"/>
        <w:rPr>
          <w:rFonts w:ascii="Bookman Old Style" w:hAnsi="Bookman Old Style"/>
          <w:b/>
          <w:bCs/>
          <w:color w:val="auto"/>
          <w:sz w:val="20"/>
          <w:szCs w:val="20"/>
        </w:rPr>
      </w:pPr>
    </w:p>
    <w:p w14:paraId="652F5205"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b/>
          <w:bCs/>
          <w:color w:val="auto"/>
          <w:sz w:val="20"/>
          <w:szCs w:val="20"/>
        </w:rPr>
      </w:pPr>
      <w:r w:rsidRPr="00426E36">
        <w:rPr>
          <w:rFonts w:ascii="Bookman Old Style" w:hAnsi="Bookman Old Style"/>
          <w:b/>
          <w:bCs/>
          <w:color w:val="auto"/>
          <w:sz w:val="20"/>
          <w:szCs w:val="20"/>
        </w:rPr>
        <w:t xml:space="preserve">CONAC: </w:t>
      </w:r>
      <w:r w:rsidRPr="00426E36">
        <w:rPr>
          <w:rFonts w:ascii="Bookman Old Style" w:hAnsi="Bookman Old Style"/>
          <w:color w:val="auto"/>
          <w:sz w:val="20"/>
          <w:szCs w:val="20"/>
        </w:rPr>
        <w:t xml:space="preserve">Consejo Nacional de Armonización Contable. </w:t>
      </w:r>
    </w:p>
    <w:p w14:paraId="636A733D"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05D3DACF"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Denuncia:</w:t>
      </w:r>
      <w:r w:rsidRPr="00426E36">
        <w:rPr>
          <w:rFonts w:ascii="Bookman Old Style" w:hAnsi="Bookman Old Style" w:cs="Arial"/>
          <w:sz w:val="20"/>
          <w:szCs w:val="20"/>
        </w:rPr>
        <w:t xml:space="preserve"> Declaración por la que se informa al Órgano Superior de Fiscalización del Estado de México la presunta existencia de actos o hechos que revisten los caracteres de una posible falta administrativa. </w:t>
      </w:r>
    </w:p>
    <w:p w14:paraId="2B7DDD0A" w14:textId="60F0CEF2"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114011BA" w14:textId="77777777" w:rsidR="001303B2" w:rsidRPr="00426E36" w:rsidRDefault="001303B2" w:rsidP="00870C6B">
      <w:pPr>
        <w:tabs>
          <w:tab w:val="left" w:pos="709"/>
        </w:tabs>
        <w:spacing w:after="0" w:line="240" w:lineRule="auto"/>
        <w:jc w:val="both"/>
        <w:rPr>
          <w:rFonts w:ascii="Bookman Old Style" w:hAnsi="Bookman Old Style" w:cs="Arial"/>
          <w:sz w:val="20"/>
          <w:szCs w:val="20"/>
        </w:rPr>
      </w:pPr>
    </w:p>
    <w:p w14:paraId="1695980F"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lastRenderedPageBreak/>
        <w:t>Denunciante:</w:t>
      </w:r>
      <w:r w:rsidRPr="00426E36">
        <w:rPr>
          <w:rFonts w:ascii="Bookman Old Style" w:hAnsi="Bookman Old Style" w:cs="Arial"/>
          <w:sz w:val="20"/>
          <w:szCs w:val="20"/>
        </w:rPr>
        <w:t xml:space="preserve"> Persona física o jurídico colectiva, o el servidor público, que denuncia la presunta existencia de actos o hechos que revisten los caracteres de una posible falta administrativa.</w:t>
      </w:r>
    </w:p>
    <w:p w14:paraId="03F73F9C" w14:textId="77777777" w:rsidR="00D81ED5" w:rsidRPr="00426E36" w:rsidRDefault="00D81ED5" w:rsidP="00D81ED5">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3F4FF413" w14:textId="77777777" w:rsidR="00D81ED5" w:rsidRPr="00426E36" w:rsidRDefault="00D81ED5" w:rsidP="00D81ED5">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XIII Bis. Etapa de Aclaración:</w:t>
      </w:r>
      <w:r w:rsidRPr="00426E36">
        <w:rPr>
          <w:rFonts w:ascii="Bookman Old Style" w:hAnsi="Bookman Old Style" w:cs="Arial"/>
          <w:sz w:val="20"/>
          <w:szCs w:val="20"/>
        </w:rPr>
        <w:t xml:space="preserve"> Periodo para que la entidad fiscalizada aporte información y, en su caso, aclare o solvente el contenido de las observaciones derivadas de los actos de fiscalización.</w:t>
      </w:r>
    </w:p>
    <w:p w14:paraId="795363C7" w14:textId="70418371"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p>
    <w:p w14:paraId="0F27B232"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00EBE708" w14:textId="61F4D10E"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Fiscalía:</w:t>
      </w:r>
      <w:r w:rsidRPr="00426E36">
        <w:rPr>
          <w:rFonts w:ascii="Bookman Old Style" w:hAnsi="Bookman Old Style"/>
          <w:color w:val="auto"/>
          <w:sz w:val="20"/>
          <w:szCs w:val="20"/>
        </w:rPr>
        <w:t xml:space="preserve"> Fiscalía General de Justicia del Estado de México.</w:t>
      </w:r>
    </w:p>
    <w:p w14:paraId="3C8D79DD" w14:textId="77777777" w:rsidR="001303B2" w:rsidRPr="00426E36" w:rsidRDefault="001303B2" w:rsidP="001303B2">
      <w:pPr>
        <w:pStyle w:val="Textoindependiente"/>
        <w:tabs>
          <w:tab w:val="left" w:pos="709"/>
        </w:tabs>
        <w:adjustRightInd/>
        <w:spacing w:after="0"/>
        <w:jc w:val="both"/>
        <w:rPr>
          <w:rFonts w:ascii="Bookman Old Style" w:hAnsi="Bookman Old Style"/>
          <w:color w:val="auto"/>
          <w:sz w:val="20"/>
          <w:szCs w:val="20"/>
        </w:rPr>
      </w:pPr>
    </w:p>
    <w:p w14:paraId="3D56F406" w14:textId="3E2C177A"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 xml:space="preserve">Informe de Gestión: </w:t>
      </w:r>
      <w:r w:rsidRPr="00426E36">
        <w:rPr>
          <w:rFonts w:ascii="Bookman Old Style" w:hAnsi="Bookman Old Style"/>
          <w:color w:val="auto"/>
          <w:sz w:val="20"/>
          <w:szCs w:val="20"/>
        </w:rPr>
        <w:t>Documento en el que se recopilan las acciones y resultados obtenidos de las actividades institucionales realizadas durante el año, de las unidades administrativas que conforman el Órgano Superior de Fiscalización del Estado de México.</w:t>
      </w:r>
    </w:p>
    <w:p w14:paraId="4BDC503D"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5DFF07A1"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bCs/>
          <w:color w:val="auto"/>
          <w:sz w:val="20"/>
          <w:szCs w:val="20"/>
        </w:rPr>
        <w:t xml:space="preserve">Inversión física: </w:t>
      </w:r>
      <w:r w:rsidRPr="00426E36">
        <w:rPr>
          <w:rFonts w:ascii="Bookman Old Style" w:hAnsi="Bookman Old Style"/>
          <w:color w:val="auto"/>
          <w:sz w:val="20"/>
          <w:szCs w:val="20"/>
        </w:rPr>
        <w:t>Erogaciones que se destinan a la construcción y/o conservación de obra pública y a la adquisición de bienes de capital para la obra pública.</w:t>
      </w:r>
    </w:p>
    <w:p w14:paraId="1BD492AB" w14:textId="77777777" w:rsidR="0028076C" w:rsidRPr="00426E36" w:rsidRDefault="0028076C" w:rsidP="0028076C">
      <w:pPr>
        <w:pStyle w:val="Textoindependiente"/>
        <w:tabs>
          <w:tab w:val="left" w:pos="709"/>
        </w:tabs>
        <w:adjustRightInd/>
        <w:spacing w:after="0"/>
        <w:jc w:val="both"/>
        <w:rPr>
          <w:rFonts w:ascii="Bookman Old Style" w:hAnsi="Bookman Old Style"/>
          <w:color w:val="auto"/>
          <w:sz w:val="20"/>
          <w:szCs w:val="20"/>
        </w:rPr>
      </w:pPr>
    </w:p>
    <w:p w14:paraId="450B622B"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Ley General:</w:t>
      </w:r>
      <w:r w:rsidRPr="00426E36">
        <w:rPr>
          <w:rFonts w:ascii="Bookman Old Style" w:hAnsi="Bookman Old Style"/>
          <w:color w:val="auto"/>
          <w:sz w:val="20"/>
          <w:szCs w:val="20"/>
        </w:rPr>
        <w:t xml:space="preserve"> Ley General de Responsabilidades Administrativas.</w:t>
      </w:r>
    </w:p>
    <w:p w14:paraId="60C1E05D"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08C93A56"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Ley</w:t>
      </w:r>
      <w:r w:rsidRPr="00426E36">
        <w:rPr>
          <w:rFonts w:ascii="Bookman Old Style" w:hAnsi="Bookman Old Style" w:cs="Arial"/>
          <w:b/>
          <w:spacing w:val="-4"/>
          <w:sz w:val="20"/>
          <w:szCs w:val="20"/>
        </w:rPr>
        <w:t xml:space="preserve"> </w:t>
      </w:r>
      <w:r w:rsidRPr="00426E36">
        <w:rPr>
          <w:rFonts w:ascii="Bookman Old Style" w:hAnsi="Bookman Old Style" w:cs="Arial"/>
          <w:b/>
          <w:sz w:val="20"/>
          <w:szCs w:val="20"/>
        </w:rPr>
        <w:t>de</w:t>
      </w:r>
      <w:r w:rsidRPr="00426E36">
        <w:rPr>
          <w:rFonts w:ascii="Bookman Old Style" w:hAnsi="Bookman Old Style" w:cs="Arial"/>
          <w:b/>
          <w:spacing w:val="-4"/>
          <w:sz w:val="20"/>
          <w:szCs w:val="20"/>
        </w:rPr>
        <w:t xml:space="preserve"> </w:t>
      </w:r>
      <w:r w:rsidRPr="00426E36">
        <w:rPr>
          <w:rFonts w:ascii="Bookman Old Style" w:hAnsi="Bookman Old Style" w:cs="Arial"/>
          <w:b/>
          <w:sz w:val="20"/>
          <w:szCs w:val="20"/>
        </w:rPr>
        <w:t>Fiscalización:</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Ley</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de</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Fiscalización</w:t>
      </w:r>
      <w:r w:rsidRPr="00426E36">
        <w:rPr>
          <w:rFonts w:ascii="Bookman Old Style" w:hAnsi="Bookman Old Style" w:cs="Arial"/>
          <w:spacing w:val="-3"/>
          <w:sz w:val="20"/>
          <w:szCs w:val="20"/>
        </w:rPr>
        <w:t xml:space="preserve"> </w:t>
      </w:r>
      <w:r w:rsidRPr="00426E36">
        <w:rPr>
          <w:rFonts w:ascii="Bookman Old Style" w:hAnsi="Bookman Old Style" w:cs="Arial"/>
          <w:sz w:val="20"/>
          <w:szCs w:val="20"/>
        </w:rPr>
        <w:t>Superior</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del</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Estado</w:t>
      </w:r>
      <w:r w:rsidRPr="00426E36">
        <w:rPr>
          <w:rFonts w:ascii="Bookman Old Style" w:hAnsi="Bookman Old Style" w:cs="Arial"/>
          <w:spacing w:val="-5"/>
          <w:sz w:val="20"/>
          <w:szCs w:val="20"/>
        </w:rPr>
        <w:t xml:space="preserve"> </w:t>
      </w:r>
      <w:r w:rsidRPr="00426E36">
        <w:rPr>
          <w:rFonts w:ascii="Bookman Old Style" w:hAnsi="Bookman Old Style" w:cs="Arial"/>
          <w:sz w:val="20"/>
          <w:szCs w:val="20"/>
        </w:rPr>
        <w:t>de</w:t>
      </w:r>
      <w:r w:rsidRPr="00426E36">
        <w:rPr>
          <w:rFonts w:ascii="Bookman Old Style" w:hAnsi="Bookman Old Style" w:cs="Arial"/>
          <w:spacing w:val="-5"/>
          <w:sz w:val="20"/>
          <w:szCs w:val="20"/>
        </w:rPr>
        <w:t xml:space="preserve"> </w:t>
      </w:r>
      <w:r w:rsidRPr="00426E36">
        <w:rPr>
          <w:rFonts w:ascii="Bookman Old Style" w:hAnsi="Bookman Old Style" w:cs="Arial"/>
          <w:sz w:val="20"/>
          <w:szCs w:val="20"/>
        </w:rPr>
        <w:t>México.</w:t>
      </w:r>
    </w:p>
    <w:p w14:paraId="2ACFB3F5"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7D37991D"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Ley de Responsabilidades:</w:t>
      </w:r>
      <w:r w:rsidRPr="00426E36">
        <w:rPr>
          <w:rFonts w:ascii="Bookman Old Style" w:hAnsi="Bookman Old Style" w:cs="Arial"/>
          <w:sz w:val="20"/>
          <w:szCs w:val="20"/>
        </w:rPr>
        <w:t xml:space="preserve"> Ley de Responsabilidades Administrativas del Estado de México y Municipios.</w:t>
      </w:r>
    </w:p>
    <w:p w14:paraId="58F9E8F1"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066A45B0"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Manuales: </w:t>
      </w:r>
      <w:r w:rsidRPr="00426E36">
        <w:rPr>
          <w:rFonts w:ascii="Bookman Old Style" w:hAnsi="Bookman Old Style" w:cs="Arial"/>
          <w:sz w:val="20"/>
          <w:szCs w:val="20"/>
        </w:rPr>
        <w:t>Manual General de Organización y los Manuales de Procedimientos del Órgano Superior de Fiscalización del Estado de México.</w:t>
      </w:r>
    </w:p>
    <w:p w14:paraId="36002623"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3EC3E535"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b/>
          <w:bCs/>
          <w:sz w:val="20"/>
          <w:szCs w:val="20"/>
        </w:rPr>
      </w:pPr>
      <w:r w:rsidRPr="00426E36">
        <w:rPr>
          <w:rFonts w:ascii="Bookman Old Style" w:hAnsi="Bookman Old Style" w:cs="Arial"/>
          <w:b/>
          <w:bCs/>
          <w:sz w:val="20"/>
          <w:szCs w:val="20"/>
        </w:rPr>
        <w:t xml:space="preserve">Manual Único de Contabilidad Gubernamental:  </w:t>
      </w:r>
      <w:r w:rsidRPr="00426E36">
        <w:rPr>
          <w:rFonts w:ascii="Bookman Old Style" w:hAnsi="Bookman Old Style" w:cs="Arial"/>
          <w:sz w:val="20"/>
          <w:szCs w:val="20"/>
        </w:rPr>
        <w:t>Manual Único de Contabilidad Gubernamental para las Dependencias y Entidades Públicas del Gobierno y Municipios del Estado de México.</w:t>
      </w:r>
    </w:p>
    <w:p w14:paraId="7C3CE995"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47D9F655"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Obligaciones periódicas:</w:t>
      </w:r>
      <w:r w:rsidRPr="00426E36">
        <w:rPr>
          <w:rFonts w:ascii="Bookman Old Style" w:hAnsi="Bookman Old Style" w:cs="Arial"/>
          <w:sz w:val="20"/>
          <w:szCs w:val="20"/>
        </w:rPr>
        <w:t xml:space="preserve"> Deber de cumplimiento para los sujetos de fiscalización de presentar la información relativa al manejo de recursos públicos, susceptible de revisión y fiscalización, conforme a las disposiciones normativas aplicables.</w:t>
      </w:r>
    </w:p>
    <w:p w14:paraId="0FCC08CD"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217A65DC"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Órgano Superior:</w:t>
      </w:r>
      <w:r w:rsidRPr="00426E36">
        <w:rPr>
          <w:rFonts w:ascii="Bookman Old Style" w:hAnsi="Bookman Old Style" w:cs="Arial"/>
          <w:sz w:val="20"/>
          <w:szCs w:val="20"/>
        </w:rPr>
        <w:t xml:space="preserve"> Órgano Superior de Fiscalización del Estado de México.</w:t>
      </w:r>
    </w:p>
    <w:p w14:paraId="6FA2640A" w14:textId="77777777" w:rsidR="00D81ED5" w:rsidRPr="00426E36" w:rsidRDefault="00D81ED5" w:rsidP="00D81ED5">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43E4B989" w14:textId="77777777" w:rsidR="00D81ED5" w:rsidRPr="00426E36" w:rsidRDefault="00D81ED5" w:rsidP="00D81ED5">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XXIII Bis. Proceso de atención a las recomendaciones:</w:t>
      </w:r>
      <w:r w:rsidRPr="00426E36">
        <w:rPr>
          <w:rFonts w:ascii="Bookman Old Style" w:hAnsi="Bookman Old Style" w:cs="Arial"/>
          <w:sz w:val="20"/>
          <w:szCs w:val="20"/>
        </w:rPr>
        <w:t xml:space="preserve"> Periodo durante el cual la entidad fiscalizada entrega la evidencia documental de las mejoras realizadas o la justificación de su improcedencia.</w:t>
      </w:r>
    </w:p>
    <w:p w14:paraId="38AE97CF" w14:textId="0BEFABBB"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p>
    <w:p w14:paraId="1D02AE47" w14:textId="77777777" w:rsidR="000C006F" w:rsidRPr="00426E36" w:rsidRDefault="000C006F" w:rsidP="00870C6B">
      <w:pPr>
        <w:pStyle w:val="Textoindependiente"/>
        <w:tabs>
          <w:tab w:val="left" w:pos="709"/>
        </w:tabs>
        <w:spacing w:after="0"/>
        <w:jc w:val="both"/>
        <w:rPr>
          <w:rFonts w:ascii="Bookman Old Style" w:hAnsi="Bookman Old Style"/>
          <w:b/>
          <w:color w:val="auto"/>
          <w:sz w:val="16"/>
          <w:szCs w:val="16"/>
        </w:rPr>
      </w:pPr>
    </w:p>
    <w:p w14:paraId="0AE4979D" w14:textId="77777777" w:rsidR="000C006F" w:rsidRPr="00426E36" w:rsidRDefault="000C006F" w:rsidP="00870C6B">
      <w:pPr>
        <w:pStyle w:val="Textoindependiente"/>
        <w:numPr>
          <w:ilvl w:val="0"/>
          <w:numId w:val="18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b/>
          <w:color w:val="auto"/>
          <w:sz w:val="20"/>
          <w:szCs w:val="20"/>
        </w:rPr>
        <w:t>Programas:</w:t>
      </w:r>
      <w:r w:rsidRPr="00426E36">
        <w:rPr>
          <w:rFonts w:ascii="Bookman Old Style" w:hAnsi="Bookman Old Style"/>
          <w:color w:val="auto"/>
          <w:sz w:val="20"/>
          <w:szCs w:val="20"/>
        </w:rPr>
        <w:t xml:space="preserve"> Los señalados en la Ley de Planeación del Estado de México y Municipios y los contenidos en el Presupuesto de Egresos. </w:t>
      </w:r>
    </w:p>
    <w:p w14:paraId="7E990FE3"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51037DF6"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Programa Anual de Auditorías:</w:t>
      </w:r>
      <w:r w:rsidRPr="00426E36">
        <w:rPr>
          <w:rFonts w:ascii="Bookman Old Style" w:hAnsi="Bookman Old Style" w:cs="Arial"/>
          <w:sz w:val="20"/>
          <w:szCs w:val="20"/>
        </w:rPr>
        <w:t xml:space="preserve"> Documento que contiene el proceso de planeación y programación técnico y objetivo que permite desarrollar el diagnóstico de los objetos y sujetos de fiscalización.</w:t>
      </w:r>
    </w:p>
    <w:p w14:paraId="0E042202" w14:textId="77777777" w:rsidR="000C006F" w:rsidRPr="00426E36" w:rsidRDefault="000C006F" w:rsidP="00870C6B">
      <w:pPr>
        <w:tabs>
          <w:tab w:val="left" w:pos="709"/>
        </w:tabs>
        <w:spacing w:after="0" w:line="240" w:lineRule="auto"/>
        <w:jc w:val="both"/>
        <w:rPr>
          <w:rFonts w:ascii="Bookman Old Style" w:hAnsi="Bookman Old Style" w:cs="Arial"/>
          <w:sz w:val="16"/>
          <w:szCs w:val="16"/>
        </w:rPr>
      </w:pPr>
    </w:p>
    <w:p w14:paraId="4F995FD2"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Plan Anual de Metas:</w:t>
      </w:r>
      <w:r w:rsidRPr="00426E36">
        <w:rPr>
          <w:rFonts w:ascii="Bookman Old Style" w:hAnsi="Bookman Old Style" w:cs="Arial"/>
          <w:sz w:val="20"/>
          <w:szCs w:val="20"/>
        </w:rPr>
        <w:t xml:space="preserve"> La planeación, programación y evaluación de actividades que ordena y vincula el cumplimiento de objetivos del Órgano Superior de Fiscalización del Estado de México.</w:t>
      </w:r>
    </w:p>
    <w:p w14:paraId="49FDE4D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16"/>
        </w:rPr>
      </w:pPr>
    </w:p>
    <w:p w14:paraId="2C41C981"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Reglamento:</w:t>
      </w:r>
      <w:r w:rsidRPr="00426E36">
        <w:rPr>
          <w:rFonts w:ascii="Bookman Old Style" w:hAnsi="Bookman Old Style" w:cs="Arial"/>
          <w:sz w:val="20"/>
          <w:szCs w:val="20"/>
        </w:rPr>
        <w:t xml:space="preserve"> Reglamento Interior del Órgano Superior de Fiscalización del Estado de México.</w:t>
      </w:r>
    </w:p>
    <w:p w14:paraId="72DC1DD2" w14:textId="77777777" w:rsidR="00870C6B" w:rsidRPr="00426E36" w:rsidRDefault="00870C6B"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16"/>
          <w:szCs w:val="16"/>
        </w:rPr>
      </w:pPr>
    </w:p>
    <w:p w14:paraId="0170F7D4"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Sistema Estatal Anticorrupción:</w:t>
      </w:r>
      <w:r w:rsidRPr="00426E36">
        <w:rPr>
          <w:rFonts w:ascii="Bookman Old Style" w:hAnsi="Bookman Old Style" w:cs="Arial"/>
          <w:sz w:val="20"/>
          <w:szCs w:val="20"/>
        </w:rPr>
        <w:t xml:space="preserve"> Conjunto de mecanismos interinstitucionales de coordinación entre los entes públicos del Estado de México, que tienen por objeto el combate a la corrupción.</w:t>
      </w:r>
    </w:p>
    <w:p w14:paraId="65E04147" w14:textId="77777777" w:rsidR="000C006F" w:rsidRPr="00426E36" w:rsidRDefault="000C006F" w:rsidP="00870C6B">
      <w:pPr>
        <w:tabs>
          <w:tab w:val="left" w:pos="709"/>
        </w:tabs>
        <w:spacing w:after="0" w:line="240" w:lineRule="auto"/>
        <w:jc w:val="both"/>
        <w:rPr>
          <w:rFonts w:ascii="Bookman Old Style" w:hAnsi="Bookman Old Style" w:cs="Arial"/>
          <w:b/>
          <w:sz w:val="20"/>
          <w:szCs w:val="20"/>
        </w:rPr>
      </w:pPr>
    </w:p>
    <w:p w14:paraId="673522A6"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Sistema Nacional de Fiscalización:</w:t>
      </w:r>
      <w:r w:rsidRPr="00426E36">
        <w:rPr>
          <w:rFonts w:ascii="Bookman Old Style" w:hAnsi="Bookman Old Style" w:cs="Arial"/>
          <w:sz w:val="20"/>
          <w:szCs w:val="20"/>
        </w:rPr>
        <w:t xml:space="preserve"> Conjunto de mecanismos interinstitucionales de coordinación entre los órganos responsables de las tareas de auditoría gubernamental en los distintos órdenes de gobierno, con el objetivo de maximizar la cobertura y el impacto de la fiscalización en todo el país, con base en una visión estratégica, la aplicación de estándares profesionales similares, la creación de capacidades y el intercambio efectivo de información, sin incurrir en duplicidades u omisiones.</w:t>
      </w:r>
    </w:p>
    <w:p w14:paraId="7C7F2825"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35341E96"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Soporte documental:</w:t>
      </w:r>
      <w:r w:rsidRPr="00426E36">
        <w:rPr>
          <w:rFonts w:ascii="Bookman Old Style" w:hAnsi="Bookman Old Style" w:cs="Arial"/>
          <w:sz w:val="20"/>
          <w:szCs w:val="20"/>
        </w:rPr>
        <w:t xml:space="preserve"> Medio en el cual se contiene la información, pudiendo ser papel, material audiovisual, fotográfico, fílmico, digital, electrónico, sonoro o visual, entre otros.</w:t>
      </w:r>
    </w:p>
    <w:p w14:paraId="2B861FC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37F0E55" w14:textId="77777777" w:rsidR="000C006F" w:rsidRPr="00426E36" w:rsidRDefault="000C006F" w:rsidP="00870C6B">
      <w:pPr>
        <w:pStyle w:val="Prrafodelista"/>
        <w:widowControl w:val="0"/>
        <w:numPr>
          <w:ilvl w:val="0"/>
          <w:numId w:val="18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b/>
          <w:sz w:val="20"/>
          <w:szCs w:val="20"/>
        </w:rPr>
        <w:t>Tribunal:</w:t>
      </w:r>
      <w:r w:rsidRPr="00426E36">
        <w:rPr>
          <w:rFonts w:ascii="Bookman Old Style" w:hAnsi="Bookman Old Style" w:cs="Arial"/>
          <w:sz w:val="20"/>
          <w:szCs w:val="20"/>
        </w:rPr>
        <w:t xml:space="preserve"> Tribunal de Justicia Administrativa del Estado de México.</w:t>
      </w:r>
    </w:p>
    <w:p w14:paraId="4C55AD51"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0DE6DF7C"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4. </w:t>
      </w:r>
      <w:r w:rsidRPr="00426E36">
        <w:rPr>
          <w:rFonts w:ascii="Bookman Old Style" w:hAnsi="Bookman Old Style"/>
          <w:color w:val="auto"/>
          <w:sz w:val="20"/>
          <w:szCs w:val="20"/>
        </w:rPr>
        <w:t>El Órgano Superior, para el ejercicio de sus atribuciones contará con las unidades administrativas siguientes:</w:t>
      </w:r>
    </w:p>
    <w:p w14:paraId="6D185077"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0C4487E" w14:textId="77777777" w:rsidR="001803C7" w:rsidRPr="00426E36" w:rsidRDefault="001803C7" w:rsidP="001803C7">
      <w:pPr>
        <w:spacing w:after="0"/>
        <w:jc w:val="both"/>
        <w:rPr>
          <w:rFonts w:ascii="Bookman Old Style" w:hAnsi="Bookman Old Style" w:cs="Arial"/>
          <w:bCs/>
          <w:sz w:val="20"/>
          <w:szCs w:val="20"/>
        </w:rPr>
      </w:pPr>
      <w:r w:rsidRPr="00426E36">
        <w:rPr>
          <w:rFonts w:ascii="Bookman Old Style" w:hAnsi="Bookman Old Style" w:cs="Arial"/>
          <w:b/>
          <w:bCs/>
          <w:sz w:val="20"/>
          <w:szCs w:val="20"/>
        </w:rPr>
        <w:t xml:space="preserve">I. </w:t>
      </w:r>
      <w:r w:rsidRPr="00426E36">
        <w:rPr>
          <w:rFonts w:ascii="Bookman Old Style" w:hAnsi="Bookman Old Style" w:cs="Arial"/>
          <w:bCs/>
          <w:sz w:val="20"/>
          <w:szCs w:val="20"/>
        </w:rPr>
        <w:t>Auditoría Superior del Órgano Superior de Fiscalización;</w:t>
      </w:r>
    </w:p>
    <w:p w14:paraId="551DD659" w14:textId="77777777" w:rsidR="001803C7" w:rsidRPr="00426E36" w:rsidRDefault="001803C7" w:rsidP="001803C7">
      <w:pPr>
        <w:spacing w:after="0"/>
        <w:jc w:val="both"/>
        <w:rPr>
          <w:rFonts w:ascii="Bookman Old Style" w:hAnsi="Bookman Old Style" w:cs="Arial"/>
          <w:b/>
          <w:bCs/>
          <w:sz w:val="20"/>
          <w:szCs w:val="20"/>
        </w:rPr>
      </w:pPr>
    </w:p>
    <w:p w14:paraId="74B50698" w14:textId="77777777" w:rsidR="001803C7" w:rsidRPr="00426E36" w:rsidRDefault="001803C7" w:rsidP="001803C7">
      <w:pPr>
        <w:spacing w:after="0"/>
        <w:jc w:val="both"/>
        <w:rPr>
          <w:rFonts w:ascii="Bookman Old Style" w:hAnsi="Bookman Old Style" w:cs="Arial"/>
          <w:bCs/>
          <w:sz w:val="20"/>
          <w:szCs w:val="20"/>
        </w:rPr>
      </w:pPr>
      <w:r w:rsidRPr="00426E36">
        <w:rPr>
          <w:rFonts w:ascii="Bookman Old Style" w:hAnsi="Bookman Old Style" w:cs="Arial"/>
          <w:b/>
          <w:bCs/>
          <w:sz w:val="20"/>
          <w:szCs w:val="20"/>
        </w:rPr>
        <w:t xml:space="preserve">II. </w:t>
      </w:r>
      <w:r w:rsidRPr="00426E36">
        <w:rPr>
          <w:rFonts w:ascii="Bookman Old Style" w:hAnsi="Bookman Old Style" w:cs="Arial"/>
          <w:bCs/>
          <w:sz w:val="20"/>
          <w:szCs w:val="20"/>
        </w:rPr>
        <w:t>Secretaría Técnica;</w:t>
      </w:r>
    </w:p>
    <w:p w14:paraId="5FCAF57F"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Departamento de Asesores;</w:t>
      </w:r>
    </w:p>
    <w:p w14:paraId="0838E1C8"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Departamento de Oficialía de Partes, y</w:t>
      </w:r>
    </w:p>
    <w:p w14:paraId="093A6491"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c) </w:t>
      </w:r>
      <w:r w:rsidRPr="00426E36">
        <w:rPr>
          <w:rFonts w:ascii="Bookman Old Style" w:hAnsi="Bookman Old Style" w:cs="Arial"/>
          <w:bCs/>
          <w:sz w:val="20"/>
          <w:szCs w:val="20"/>
        </w:rPr>
        <w:t>Departamento de Difusión e Imagen Institucional.</w:t>
      </w:r>
    </w:p>
    <w:p w14:paraId="2030B6EA" w14:textId="77777777" w:rsidR="001803C7" w:rsidRPr="00426E36" w:rsidRDefault="001803C7" w:rsidP="001803C7">
      <w:pPr>
        <w:spacing w:after="0"/>
        <w:jc w:val="both"/>
        <w:rPr>
          <w:rFonts w:ascii="Bookman Old Style" w:hAnsi="Bookman Old Style" w:cs="Arial"/>
          <w:b/>
          <w:bCs/>
          <w:sz w:val="20"/>
          <w:szCs w:val="20"/>
        </w:rPr>
      </w:pPr>
    </w:p>
    <w:p w14:paraId="07E5F73E"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III. </w:t>
      </w:r>
      <w:r w:rsidRPr="00426E36">
        <w:rPr>
          <w:rFonts w:ascii="Bookman Old Style" w:hAnsi="Bookman Old Style" w:cs="Arial"/>
          <w:bCs/>
          <w:sz w:val="20"/>
          <w:szCs w:val="20"/>
        </w:rPr>
        <w:t>Unidad de Planeación y Seguimiento Institucional;</w:t>
      </w:r>
    </w:p>
    <w:p w14:paraId="1C4ABCE6"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Departamento de Planeación y Análisis, y</w:t>
      </w:r>
    </w:p>
    <w:p w14:paraId="7A3D7FF2"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Departamento de Evaluación y Seguimiento.</w:t>
      </w:r>
    </w:p>
    <w:p w14:paraId="24625031" w14:textId="77777777" w:rsidR="001803C7" w:rsidRPr="00426E36" w:rsidRDefault="001803C7" w:rsidP="001803C7">
      <w:pPr>
        <w:spacing w:after="0"/>
        <w:jc w:val="both"/>
        <w:rPr>
          <w:rFonts w:ascii="Bookman Old Style" w:hAnsi="Bookman Old Style" w:cs="Arial"/>
          <w:b/>
          <w:bCs/>
          <w:sz w:val="20"/>
          <w:szCs w:val="20"/>
        </w:rPr>
      </w:pPr>
    </w:p>
    <w:p w14:paraId="6AAB2337" w14:textId="77777777" w:rsidR="001803C7" w:rsidRPr="00426E36" w:rsidRDefault="001803C7" w:rsidP="001803C7">
      <w:pPr>
        <w:spacing w:after="0"/>
        <w:jc w:val="both"/>
        <w:rPr>
          <w:rFonts w:ascii="Bookman Old Style" w:hAnsi="Bookman Old Style" w:cs="Arial"/>
          <w:bCs/>
          <w:sz w:val="20"/>
          <w:szCs w:val="20"/>
        </w:rPr>
      </w:pPr>
      <w:r w:rsidRPr="00426E36">
        <w:rPr>
          <w:rFonts w:ascii="Bookman Old Style" w:hAnsi="Bookman Old Style" w:cs="Arial"/>
          <w:b/>
          <w:bCs/>
          <w:sz w:val="20"/>
          <w:szCs w:val="20"/>
        </w:rPr>
        <w:t xml:space="preserve">IV. </w:t>
      </w:r>
      <w:r w:rsidRPr="00426E36">
        <w:rPr>
          <w:rFonts w:ascii="Bookman Old Style" w:hAnsi="Bookman Old Style" w:cs="Arial"/>
          <w:bCs/>
          <w:sz w:val="20"/>
          <w:szCs w:val="20"/>
        </w:rPr>
        <w:t>Unidad de Tecnologías de la Información y Comunicación;</w:t>
      </w:r>
    </w:p>
    <w:p w14:paraId="4272F6C2"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Departamento de Infraestructura y Soporte Tecnológico, y</w:t>
      </w:r>
    </w:p>
    <w:p w14:paraId="4F713B08"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Departamento de Desarrollo de Sistemas Informáticos y de Diseño Web.</w:t>
      </w:r>
    </w:p>
    <w:p w14:paraId="45F2717B" w14:textId="77777777" w:rsidR="001803C7" w:rsidRPr="00426E36" w:rsidRDefault="001803C7" w:rsidP="001803C7">
      <w:pPr>
        <w:spacing w:after="0"/>
        <w:jc w:val="both"/>
        <w:rPr>
          <w:rFonts w:ascii="Bookman Old Style" w:hAnsi="Bookman Old Style" w:cs="Arial"/>
          <w:b/>
          <w:bCs/>
          <w:sz w:val="20"/>
          <w:szCs w:val="20"/>
        </w:rPr>
      </w:pPr>
    </w:p>
    <w:p w14:paraId="00F851C8"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V. </w:t>
      </w:r>
      <w:r w:rsidRPr="00426E36">
        <w:rPr>
          <w:rFonts w:ascii="Bookman Old Style" w:hAnsi="Bookman Old Style" w:cs="Arial"/>
          <w:bCs/>
          <w:sz w:val="20"/>
          <w:szCs w:val="20"/>
        </w:rPr>
        <w:t>Unidad de Administración;</w:t>
      </w:r>
    </w:p>
    <w:p w14:paraId="51660DD1"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Departamento de Recursos Financieros y Materiales;</w:t>
      </w:r>
    </w:p>
    <w:p w14:paraId="532CF28D"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Departamento de Personal;</w:t>
      </w:r>
    </w:p>
    <w:p w14:paraId="7E61F88A"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c) </w:t>
      </w:r>
      <w:r w:rsidRPr="00426E36">
        <w:rPr>
          <w:rFonts w:ascii="Bookman Old Style" w:hAnsi="Bookman Old Style" w:cs="Arial"/>
          <w:bCs/>
          <w:sz w:val="20"/>
          <w:szCs w:val="20"/>
        </w:rPr>
        <w:t>Departamento de Mantenimiento y Servicios, y</w:t>
      </w:r>
    </w:p>
    <w:p w14:paraId="0F88C6DD"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d) </w:t>
      </w:r>
      <w:r w:rsidRPr="00426E36">
        <w:rPr>
          <w:rFonts w:ascii="Bookman Old Style" w:hAnsi="Bookman Old Style" w:cs="Arial"/>
          <w:bCs/>
          <w:sz w:val="20"/>
          <w:szCs w:val="20"/>
        </w:rPr>
        <w:t>Departamento de Archivo.</w:t>
      </w:r>
    </w:p>
    <w:p w14:paraId="0D41C229" w14:textId="77777777" w:rsidR="001803C7" w:rsidRPr="00426E36" w:rsidRDefault="001803C7" w:rsidP="001803C7">
      <w:pPr>
        <w:spacing w:after="0"/>
        <w:jc w:val="both"/>
        <w:rPr>
          <w:rFonts w:ascii="Bookman Old Style" w:hAnsi="Bookman Old Style" w:cs="Arial"/>
          <w:b/>
          <w:bCs/>
          <w:sz w:val="20"/>
          <w:szCs w:val="20"/>
        </w:rPr>
      </w:pPr>
    </w:p>
    <w:p w14:paraId="2EC26960"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VI. </w:t>
      </w:r>
      <w:r w:rsidRPr="00426E36">
        <w:rPr>
          <w:rFonts w:ascii="Bookman Old Style" w:hAnsi="Bookman Old Style" w:cs="Arial"/>
          <w:bCs/>
          <w:sz w:val="20"/>
          <w:szCs w:val="20"/>
        </w:rPr>
        <w:t>Auditoría Especial de Revisión de Información de las Entidades Fiscalizables;</w:t>
      </w:r>
    </w:p>
    <w:p w14:paraId="7351507A"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Dirección de Revisión de Información de Entidades Fiscalizables “A”;</w:t>
      </w:r>
      <w:r w:rsidRPr="00426E36">
        <w:rPr>
          <w:rFonts w:ascii="Bookman Old Style" w:hAnsi="Bookman Old Style" w:cs="Arial"/>
          <w:b/>
          <w:bCs/>
          <w:sz w:val="20"/>
          <w:szCs w:val="20"/>
        </w:rPr>
        <w:tab/>
      </w:r>
    </w:p>
    <w:p w14:paraId="118958E7"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Revisión de Información “A1”;</w:t>
      </w:r>
    </w:p>
    <w:p w14:paraId="5D243DB4"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Revisión de Información “A2”, y</w:t>
      </w:r>
    </w:p>
    <w:p w14:paraId="52600D8A"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Revisión de Información “A3”.</w:t>
      </w:r>
    </w:p>
    <w:p w14:paraId="49F4373B" w14:textId="77777777" w:rsidR="001803C7" w:rsidRPr="00426E36" w:rsidRDefault="001803C7" w:rsidP="001803C7">
      <w:pPr>
        <w:spacing w:after="0"/>
        <w:jc w:val="both"/>
        <w:rPr>
          <w:rFonts w:ascii="Bookman Old Style" w:hAnsi="Bookman Old Style" w:cs="Arial"/>
          <w:b/>
          <w:bCs/>
          <w:sz w:val="20"/>
          <w:szCs w:val="20"/>
        </w:rPr>
      </w:pPr>
    </w:p>
    <w:p w14:paraId="38F7B2F1"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Dirección de Revisión de Información de Entidades Fiscalizables “B”;</w:t>
      </w:r>
      <w:r w:rsidRPr="00426E36">
        <w:rPr>
          <w:rFonts w:ascii="Bookman Old Style" w:hAnsi="Bookman Old Style" w:cs="Arial"/>
          <w:bCs/>
          <w:sz w:val="20"/>
          <w:szCs w:val="20"/>
        </w:rPr>
        <w:tab/>
      </w:r>
      <w:r w:rsidRPr="00426E36">
        <w:rPr>
          <w:rFonts w:ascii="Bookman Old Style" w:hAnsi="Bookman Old Style" w:cs="Arial"/>
          <w:b/>
          <w:bCs/>
          <w:sz w:val="20"/>
          <w:szCs w:val="20"/>
        </w:rPr>
        <w:tab/>
      </w:r>
    </w:p>
    <w:p w14:paraId="11989F98"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Revisión de Información “B1”;</w:t>
      </w:r>
    </w:p>
    <w:p w14:paraId="272F4E1B"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Revisión de Información “B2”, y</w:t>
      </w:r>
    </w:p>
    <w:p w14:paraId="5CD42B03" w14:textId="1A88E542"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Revisión de Información “B3”.</w:t>
      </w:r>
    </w:p>
    <w:p w14:paraId="10CFE3E1" w14:textId="1265EC7B" w:rsidR="001303B2" w:rsidRPr="00426E36" w:rsidRDefault="001303B2" w:rsidP="001303B2">
      <w:pPr>
        <w:spacing w:after="0"/>
        <w:jc w:val="both"/>
        <w:rPr>
          <w:rFonts w:ascii="Bookman Old Style" w:hAnsi="Bookman Old Style" w:cs="Arial"/>
          <w:b/>
          <w:bCs/>
          <w:sz w:val="20"/>
          <w:szCs w:val="20"/>
        </w:rPr>
      </w:pPr>
    </w:p>
    <w:p w14:paraId="6B2DF7EF" w14:textId="5D8D7014" w:rsidR="001303B2" w:rsidRPr="00426E36" w:rsidRDefault="001303B2" w:rsidP="001303B2">
      <w:pPr>
        <w:spacing w:after="0"/>
        <w:jc w:val="both"/>
        <w:rPr>
          <w:rFonts w:ascii="Bookman Old Style" w:hAnsi="Bookman Old Style" w:cs="Arial"/>
          <w:bCs/>
          <w:sz w:val="20"/>
          <w:szCs w:val="20"/>
        </w:rPr>
      </w:pPr>
    </w:p>
    <w:p w14:paraId="16118A9B" w14:textId="77777777" w:rsidR="001303B2" w:rsidRPr="00426E36" w:rsidRDefault="001303B2" w:rsidP="001303B2">
      <w:pPr>
        <w:spacing w:after="0"/>
        <w:jc w:val="both"/>
        <w:rPr>
          <w:rFonts w:ascii="Bookman Old Style" w:hAnsi="Bookman Old Style" w:cs="Arial"/>
          <w:bCs/>
          <w:sz w:val="20"/>
          <w:szCs w:val="20"/>
        </w:rPr>
      </w:pPr>
    </w:p>
    <w:p w14:paraId="5282FDB0"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lastRenderedPageBreak/>
        <w:t xml:space="preserve">VII. </w:t>
      </w:r>
      <w:r w:rsidRPr="00426E36">
        <w:rPr>
          <w:rFonts w:ascii="Bookman Old Style" w:hAnsi="Bookman Old Style" w:cs="Arial"/>
          <w:bCs/>
          <w:sz w:val="20"/>
          <w:szCs w:val="20"/>
        </w:rPr>
        <w:t>Auditoría Especial de Cumplimiento Financiero e Inversión Física;</w:t>
      </w:r>
    </w:p>
    <w:p w14:paraId="064B1C7D"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Dirección de Auditoría de Cumplimiento Financiero;</w:t>
      </w:r>
      <w:r w:rsidRPr="00426E36">
        <w:rPr>
          <w:rFonts w:ascii="Bookman Old Style" w:hAnsi="Bookman Old Style" w:cs="Arial"/>
          <w:b/>
          <w:bCs/>
          <w:sz w:val="20"/>
          <w:szCs w:val="20"/>
        </w:rPr>
        <w:tab/>
      </w:r>
    </w:p>
    <w:p w14:paraId="0A9088D5"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Cumplimiento Financiero “A”;</w:t>
      </w:r>
    </w:p>
    <w:p w14:paraId="65DE074D"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Cumplimiento Financiero “B”;</w:t>
      </w:r>
    </w:p>
    <w:p w14:paraId="11CB1075"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3.</w:t>
      </w:r>
      <w:r w:rsidRPr="00426E36">
        <w:rPr>
          <w:rFonts w:ascii="Bookman Old Style" w:hAnsi="Bookman Old Style" w:cs="Arial"/>
          <w:bCs/>
          <w:sz w:val="20"/>
          <w:szCs w:val="20"/>
        </w:rPr>
        <w:t xml:space="preserve"> Departamento de Auditoría de Cumplimiento Financiero “C”, y</w:t>
      </w:r>
    </w:p>
    <w:p w14:paraId="3643192B"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4. </w:t>
      </w:r>
      <w:r w:rsidRPr="00426E36">
        <w:rPr>
          <w:rFonts w:ascii="Bookman Old Style" w:hAnsi="Bookman Old Style" w:cs="Arial"/>
          <w:bCs/>
          <w:sz w:val="20"/>
          <w:szCs w:val="20"/>
        </w:rPr>
        <w:t>Departamento de Auditoría de Cumplimiento Financiero “D”.</w:t>
      </w:r>
    </w:p>
    <w:p w14:paraId="47295718" w14:textId="77777777" w:rsidR="001803C7" w:rsidRPr="00426E36" w:rsidRDefault="001803C7" w:rsidP="001803C7">
      <w:pPr>
        <w:spacing w:after="0"/>
        <w:jc w:val="both"/>
        <w:rPr>
          <w:rFonts w:ascii="Bookman Old Style" w:hAnsi="Bookman Old Style" w:cs="Arial"/>
          <w:b/>
          <w:bCs/>
          <w:sz w:val="20"/>
          <w:szCs w:val="20"/>
        </w:rPr>
      </w:pPr>
    </w:p>
    <w:p w14:paraId="17FF10B5"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Dirección de Auditoría de Inversión Física;</w:t>
      </w:r>
    </w:p>
    <w:p w14:paraId="2F30B331"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Inversión Física “A”;</w:t>
      </w:r>
      <w:r w:rsidRPr="00426E36">
        <w:rPr>
          <w:rFonts w:ascii="Bookman Old Style" w:hAnsi="Bookman Old Style" w:cs="Arial"/>
          <w:b/>
          <w:bCs/>
          <w:sz w:val="20"/>
          <w:szCs w:val="20"/>
        </w:rPr>
        <w:tab/>
      </w:r>
    </w:p>
    <w:p w14:paraId="7A57248E"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Inversión Física “B”;</w:t>
      </w:r>
      <w:r w:rsidRPr="00426E36">
        <w:rPr>
          <w:rFonts w:ascii="Bookman Old Style" w:hAnsi="Bookman Old Style" w:cs="Arial"/>
          <w:b/>
          <w:bCs/>
          <w:sz w:val="20"/>
          <w:szCs w:val="20"/>
        </w:rPr>
        <w:tab/>
      </w:r>
    </w:p>
    <w:p w14:paraId="7C225FE8"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Auditoría de Inversión Física “C”, y</w:t>
      </w:r>
    </w:p>
    <w:p w14:paraId="4DC63F17"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4. </w:t>
      </w:r>
      <w:r w:rsidRPr="00426E36">
        <w:rPr>
          <w:rFonts w:ascii="Bookman Old Style" w:hAnsi="Bookman Old Style" w:cs="Arial"/>
          <w:bCs/>
          <w:sz w:val="20"/>
          <w:szCs w:val="20"/>
        </w:rPr>
        <w:t>Departamento de Auditoría de Inversión Física “D”.</w:t>
      </w:r>
    </w:p>
    <w:p w14:paraId="496F4047" w14:textId="77777777" w:rsidR="001803C7" w:rsidRPr="00426E36" w:rsidRDefault="001803C7" w:rsidP="001803C7">
      <w:pPr>
        <w:spacing w:after="0"/>
        <w:jc w:val="both"/>
        <w:rPr>
          <w:rFonts w:ascii="Bookman Old Style" w:hAnsi="Bookman Old Style" w:cs="Arial"/>
          <w:b/>
          <w:bCs/>
          <w:sz w:val="20"/>
          <w:szCs w:val="20"/>
        </w:rPr>
      </w:pPr>
    </w:p>
    <w:p w14:paraId="4C01C559"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VIII. </w:t>
      </w:r>
      <w:r w:rsidRPr="00426E36">
        <w:rPr>
          <w:rFonts w:ascii="Bookman Old Style" w:hAnsi="Bookman Old Style" w:cs="Arial"/>
          <w:bCs/>
          <w:sz w:val="20"/>
          <w:szCs w:val="20"/>
        </w:rPr>
        <w:t>Auditoría Especial de Desempeño y Legalidad;</w:t>
      </w:r>
      <w:r w:rsidRPr="00426E36">
        <w:rPr>
          <w:rFonts w:ascii="Bookman Old Style" w:hAnsi="Bookman Old Style" w:cs="Arial"/>
          <w:b/>
          <w:bCs/>
          <w:sz w:val="20"/>
          <w:szCs w:val="20"/>
        </w:rPr>
        <w:t xml:space="preserve"> </w:t>
      </w:r>
    </w:p>
    <w:p w14:paraId="7AFCD433" w14:textId="77777777" w:rsidR="001803C7" w:rsidRPr="00426E36" w:rsidRDefault="001803C7" w:rsidP="001803C7">
      <w:pPr>
        <w:spacing w:after="0"/>
        <w:ind w:left="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 xml:space="preserve">Dirección de Auditoría de Desempeño; </w:t>
      </w:r>
    </w:p>
    <w:p w14:paraId="5065A5CF"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Desempeño “A”;</w:t>
      </w:r>
    </w:p>
    <w:p w14:paraId="6696C4A6"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Desempeño “B”, y</w:t>
      </w:r>
    </w:p>
    <w:p w14:paraId="4102F4F6"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Auditoría de Desempeño “C”.</w:t>
      </w:r>
    </w:p>
    <w:p w14:paraId="297C6759" w14:textId="77777777" w:rsidR="001803C7" w:rsidRPr="00426E36" w:rsidRDefault="001803C7" w:rsidP="001803C7">
      <w:pPr>
        <w:spacing w:after="0"/>
        <w:jc w:val="both"/>
        <w:rPr>
          <w:rFonts w:ascii="Bookman Old Style" w:hAnsi="Bookman Old Style" w:cs="Arial"/>
          <w:b/>
          <w:bCs/>
          <w:sz w:val="20"/>
          <w:szCs w:val="20"/>
        </w:rPr>
      </w:pPr>
    </w:p>
    <w:p w14:paraId="24957CFA"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b)</w:t>
      </w:r>
      <w:r w:rsidRPr="00426E36">
        <w:rPr>
          <w:rFonts w:ascii="Bookman Old Style" w:hAnsi="Bookman Old Style" w:cs="Arial"/>
          <w:bCs/>
          <w:sz w:val="20"/>
          <w:szCs w:val="20"/>
        </w:rPr>
        <w:t xml:space="preserve"> Dirección de Auditoría de Legalidad;</w:t>
      </w:r>
    </w:p>
    <w:p w14:paraId="15E84CC7"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Legalidad “A”;</w:t>
      </w:r>
    </w:p>
    <w:p w14:paraId="0BD62C7D"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Legalidad “B”, y</w:t>
      </w:r>
    </w:p>
    <w:p w14:paraId="327561BF"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Auditoría de Legalidad “C”.</w:t>
      </w:r>
    </w:p>
    <w:p w14:paraId="5C33A7EA" w14:textId="77777777" w:rsidR="001803C7" w:rsidRPr="00426E36" w:rsidRDefault="001803C7" w:rsidP="001803C7">
      <w:pPr>
        <w:spacing w:after="0"/>
        <w:jc w:val="both"/>
        <w:rPr>
          <w:rFonts w:ascii="Bookman Old Style" w:hAnsi="Bookman Old Style" w:cs="Arial"/>
          <w:b/>
          <w:bCs/>
          <w:sz w:val="20"/>
          <w:szCs w:val="20"/>
        </w:rPr>
      </w:pPr>
    </w:p>
    <w:p w14:paraId="44BD9972"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IX. </w:t>
      </w:r>
      <w:r w:rsidRPr="00426E36">
        <w:rPr>
          <w:rFonts w:ascii="Bookman Old Style" w:hAnsi="Bookman Old Style" w:cs="Arial"/>
          <w:bCs/>
          <w:sz w:val="20"/>
          <w:szCs w:val="20"/>
        </w:rPr>
        <w:t>Unidad de Investigación;</w:t>
      </w:r>
    </w:p>
    <w:p w14:paraId="38B4714C"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Dirección de Investigación “A”;</w:t>
      </w:r>
    </w:p>
    <w:p w14:paraId="7D6B4400"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Investigación “A1”;</w:t>
      </w:r>
    </w:p>
    <w:p w14:paraId="171CBA93"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Investigación “A2”, y</w:t>
      </w:r>
    </w:p>
    <w:p w14:paraId="442E5592"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Investigación “A3”.</w:t>
      </w:r>
    </w:p>
    <w:p w14:paraId="40959669" w14:textId="77777777" w:rsidR="001803C7" w:rsidRPr="00426E36" w:rsidRDefault="001803C7" w:rsidP="001803C7">
      <w:pPr>
        <w:spacing w:after="0"/>
        <w:jc w:val="both"/>
        <w:rPr>
          <w:rFonts w:ascii="Bookman Old Style" w:hAnsi="Bookman Old Style" w:cs="Arial"/>
          <w:b/>
          <w:bCs/>
          <w:sz w:val="20"/>
          <w:szCs w:val="20"/>
        </w:rPr>
      </w:pPr>
    </w:p>
    <w:p w14:paraId="45B801DA"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Dirección de Investigación “B”;</w:t>
      </w:r>
    </w:p>
    <w:p w14:paraId="3F2BDB84"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Investigación “B1”;</w:t>
      </w:r>
    </w:p>
    <w:p w14:paraId="10913032"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Investigación “B2”, y</w:t>
      </w:r>
    </w:p>
    <w:p w14:paraId="2CF2AE74"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Investigación “B3”.</w:t>
      </w:r>
    </w:p>
    <w:p w14:paraId="751B6C22" w14:textId="77777777" w:rsidR="001803C7" w:rsidRPr="00426E36" w:rsidRDefault="001803C7" w:rsidP="001803C7">
      <w:pPr>
        <w:spacing w:after="0"/>
        <w:jc w:val="both"/>
        <w:rPr>
          <w:rFonts w:ascii="Bookman Old Style" w:hAnsi="Bookman Old Style" w:cs="Arial"/>
          <w:b/>
          <w:bCs/>
          <w:sz w:val="20"/>
          <w:szCs w:val="20"/>
        </w:rPr>
      </w:pPr>
    </w:p>
    <w:p w14:paraId="381045F2"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t xml:space="preserve">X. </w:t>
      </w:r>
      <w:r w:rsidRPr="00426E36">
        <w:rPr>
          <w:rFonts w:ascii="Bookman Old Style" w:hAnsi="Bookman Old Style" w:cs="Arial"/>
          <w:bCs/>
          <w:sz w:val="20"/>
          <w:szCs w:val="20"/>
        </w:rPr>
        <w:t>Unidad de Seguimiento;</w:t>
      </w:r>
    </w:p>
    <w:p w14:paraId="63581679"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Dirección de Seguimiento “A”;</w:t>
      </w:r>
    </w:p>
    <w:p w14:paraId="45631DB0"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Seguimiento “A1”;</w:t>
      </w:r>
    </w:p>
    <w:p w14:paraId="0676BAD7"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Seguimiento “A2”, y</w:t>
      </w:r>
    </w:p>
    <w:p w14:paraId="13EA6BAD"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Seguimiento “A3”.</w:t>
      </w:r>
    </w:p>
    <w:p w14:paraId="23318DB6" w14:textId="77777777" w:rsidR="001803C7" w:rsidRPr="00426E36" w:rsidRDefault="001803C7" w:rsidP="001803C7">
      <w:pPr>
        <w:spacing w:after="0"/>
        <w:jc w:val="both"/>
        <w:rPr>
          <w:rFonts w:ascii="Bookman Old Style" w:hAnsi="Bookman Old Style" w:cs="Arial"/>
          <w:b/>
          <w:bCs/>
          <w:sz w:val="20"/>
          <w:szCs w:val="20"/>
        </w:rPr>
      </w:pPr>
    </w:p>
    <w:p w14:paraId="3F164BFE" w14:textId="77777777" w:rsidR="001803C7" w:rsidRPr="00426E36" w:rsidRDefault="001803C7" w:rsidP="001803C7">
      <w:pPr>
        <w:spacing w:after="0"/>
        <w:ind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Dirección de Seguimiento “B”;</w:t>
      </w:r>
    </w:p>
    <w:p w14:paraId="556E370C"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Seguimiento “B1”;</w:t>
      </w:r>
    </w:p>
    <w:p w14:paraId="0042B728"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Seguimiento “B2”, y</w:t>
      </w:r>
    </w:p>
    <w:p w14:paraId="1A792D4F"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Seguimiento “B3”.</w:t>
      </w:r>
    </w:p>
    <w:p w14:paraId="35CBF6E2" w14:textId="39FF1FE5" w:rsidR="001803C7" w:rsidRPr="00426E36" w:rsidRDefault="001803C7" w:rsidP="001803C7">
      <w:pPr>
        <w:spacing w:after="0"/>
        <w:jc w:val="both"/>
        <w:rPr>
          <w:rFonts w:ascii="Bookman Old Style" w:hAnsi="Bookman Old Style" w:cs="Arial"/>
          <w:b/>
          <w:bCs/>
          <w:sz w:val="20"/>
          <w:szCs w:val="20"/>
        </w:rPr>
      </w:pPr>
    </w:p>
    <w:p w14:paraId="0B7767E4" w14:textId="7ED9452E" w:rsidR="001303B2" w:rsidRPr="00426E36" w:rsidRDefault="001303B2" w:rsidP="001803C7">
      <w:pPr>
        <w:spacing w:after="0"/>
        <w:jc w:val="both"/>
        <w:rPr>
          <w:rFonts w:ascii="Bookman Old Style" w:hAnsi="Bookman Old Style" w:cs="Arial"/>
          <w:b/>
          <w:bCs/>
          <w:sz w:val="20"/>
          <w:szCs w:val="20"/>
        </w:rPr>
      </w:pPr>
    </w:p>
    <w:p w14:paraId="703FEE1E" w14:textId="5F9EF134" w:rsidR="001303B2" w:rsidRPr="00426E36" w:rsidRDefault="001303B2" w:rsidP="001803C7">
      <w:pPr>
        <w:spacing w:after="0"/>
        <w:jc w:val="both"/>
        <w:rPr>
          <w:rFonts w:ascii="Bookman Old Style" w:hAnsi="Bookman Old Style" w:cs="Arial"/>
          <w:b/>
          <w:bCs/>
          <w:sz w:val="20"/>
          <w:szCs w:val="20"/>
        </w:rPr>
      </w:pPr>
    </w:p>
    <w:p w14:paraId="6F983EEA" w14:textId="77777777" w:rsidR="001303B2" w:rsidRPr="00426E36" w:rsidRDefault="001303B2" w:rsidP="001803C7">
      <w:pPr>
        <w:spacing w:after="0"/>
        <w:jc w:val="both"/>
        <w:rPr>
          <w:rFonts w:ascii="Bookman Old Style" w:hAnsi="Bookman Old Style" w:cs="Arial"/>
          <w:b/>
          <w:bCs/>
          <w:sz w:val="20"/>
          <w:szCs w:val="20"/>
        </w:rPr>
      </w:pPr>
    </w:p>
    <w:p w14:paraId="6CCB135F" w14:textId="77777777" w:rsidR="001803C7" w:rsidRPr="00426E36" w:rsidRDefault="001803C7" w:rsidP="001803C7">
      <w:pPr>
        <w:spacing w:after="0"/>
        <w:jc w:val="both"/>
        <w:rPr>
          <w:rFonts w:ascii="Bookman Old Style" w:hAnsi="Bookman Old Style" w:cs="Arial"/>
          <w:b/>
          <w:bCs/>
          <w:sz w:val="20"/>
          <w:szCs w:val="20"/>
        </w:rPr>
      </w:pPr>
      <w:r w:rsidRPr="00426E36">
        <w:rPr>
          <w:rFonts w:ascii="Bookman Old Style" w:hAnsi="Bookman Old Style" w:cs="Arial"/>
          <w:b/>
          <w:bCs/>
          <w:sz w:val="20"/>
          <w:szCs w:val="20"/>
        </w:rPr>
        <w:lastRenderedPageBreak/>
        <w:t xml:space="preserve">XI. </w:t>
      </w:r>
      <w:r w:rsidRPr="00426E36">
        <w:rPr>
          <w:rFonts w:ascii="Bookman Old Style" w:hAnsi="Bookman Old Style" w:cs="Arial"/>
          <w:bCs/>
          <w:sz w:val="20"/>
          <w:szCs w:val="20"/>
        </w:rPr>
        <w:t>Unidad de Asuntos Jurídicos;</w:t>
      </w:r>
    </w:p>
    <w:p w14:paraId="45B31CAC"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a) </w:t>
      </w:r>
      <w:r w:rsidRPr="00426E36">
        <w:rPr>
          <w:rFonts w:ascii="Bookman Old Style" w:hAnsi="Bookman Old Style" w:cs="Arial"/>
          <w:bCs/>
          <w:sz w:val="20"/>
          <w:szCs w:val="20"/>
        </w:rPr>
        <w:t>Dirección de lo Jurídico Consultivo;</w:t>
      </w:r>
    </w:p>
    <w:p w14:paraId="035FC163"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Contencioso y Apoyo Jurídico;</w:t>
      </w:r>
    </w:p>
    <w:p w14:paraId="0B8AB0B6"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Normatividad y Seguimiento de Obligaciones Periódicas, y</w:t>
      </w:r>
    </w:p>
    <w:p w14:paraId="62A9DD01"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Notificaciones.</w:t>
      </w:r>
    </w:p>
    <w:p w14:paraId="2990539E" w14:textId="77777777" w:rsidR="001803C7" w:rsidRPr="00426E36" w:rsidRDefault="001803C7" w:rsidP="001803C7">
      <w:pPr>
        <w:spacing w:after="0"/>
        <w:jc w:val="both"/>
        <w:rPr>
          <w:rFonts w:ascii="Bookman Old Style" w:hAnsi="Bookman Old Style" w:cs="Arial"/>
          <w:b/>
          <w:bCs/>
          <w:sz w:val="20"/>
          <w:szCs w:val="20"/>
        </w:rPr>
      </w:pPr>
    </w:p>
    <w:p w14:paraId="20E4AF97" w14:textId="77777777" w:rsidR="001803C7" w:rsidRPr="00426E36" w:rsidRDefault="001803C7" w:rsidP="001803C7">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b) </w:t>
      </w:r>
      <w:r w:rsidRPr="00426E36">
        <w:rPr>
          <w:rFonts w:ascii="Bookman Old Style" w:hAnsi="Bookman Old Style" w:cs="Arial"/>
          <w:bCs/>
          <w:sz w:val="20"/>
          <w:szCs w:val="20"/>
        </w:rPr>
        <w:t>Dirección de Substanciación;</w:t>
      </w:r>
    </w:p>
    <w:p w14:paraId="0030E982" w14:textId="77777777" w:rsidR="001803C7" w:rsidRPr="00426E36" w:rsidRDefault="001803C7" w:rsidP="001803C7">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Substanciación “A”;</w:t>
      </w:r>
    </w:p>
    <w:p w14:paraId="6F7AD5CC" w14:textId="77777777" w:rsidR="001803C7" w:rsidRPr="00426E36" w:rsidRDefault="001803C7" w:rsidP="001803C7">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Substanciación “B”, y</w:t>
      </w:r>
    </w:p>
    <w:p w14:paraId="7DB557EA" w14:textId="5668EE71" w:rsidR="000C006F" w:rsidRPr="00426E36" w:rsidRDefault="001803C7" w:rsidP="001803C7">
      <w:pPr>
        <w:pStyle w:val="Textoindependiente"/>
        <w:spacing w:after="0"/>
        <w:ind w:left="708" w:firstLine="708"/>
        <w:jc w:val="both"/>
        <w:rPr>
          <w:rFonts w:ascii="Bookman Old Style" w:hAnsi="Bookman Old Style"/>
          <w:color w:val="auto"/>
          <w:sz w:val="20"/>
          <w:szCs w:val="20"/>
        </w:rPr>
      </w:pPr>
      <w:r w:rsidRPr="00426E36">
        <w:rPr>
          <w:rFonts w:ascii="Bookman Old Style" w:hAnsi="Bookman Old Style"/>
          <w:b/>
          <w:bCs/>
          <w:sz w:val="20"/>
          <w:szCs w:val="20"/>
        </w:rPr>
        <w:t xml:space="preserve">3. </w:t>
      </w:r>
      <w:r w:rsidRPr="00426E36">
        <w:rPr>
          <w:rFonts w:ascii="Bookman Old Style" w:hAnsi="Bookman Old Style"/>
          <w:bCs/>
          <w:sz w:val="20"/>
          <w:szCs w:val="20"/>
        </w:rPr>
        <w:t>Departamento de Substanciación “C”.</w:t>
      </w:r>
    </w:p>
    <w:p w14:paraId="363E7FFF" w14:textId="388010EF" w:rsidR="001803C7" w:rsidRPr="00426E36" w:rsidRDefault="001803C7" w:rsidP="001803C7">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Artículo reformado POGG 14-10-2024</w:t>
      </w:r>
    </w:p>
    <w:p w14:paraId="5C845A04" w14:textId="12904C88" w:rsidR="00951404" w:rsidRPr="00426E36" w:rsidRDefault="00951404" w:rsidP="00870C6B">
      <w:pPr>
        <w:pStyle w:val="Textoindependiente"/>
        <w:spacing w:after="0"/>
        <w:jc w:val="both"/>
        <w:rPr>
          <w:rFonts w:ascii="Bookman Old Style" w:hAnsi="Bookman Old Style"/>
          <w:color w:val="auto"/>
          <w:sz w:val="20"/>
          <w:szCs w:val="20"/>
        </w:rPr>
      </w:pPr>
    </w:p>
    <w:p w14:paraId="30FABA73" w14:textId="78F7FBD0"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El Órgano Superior contará además con el personal que se requiera para el desarrollo de sus atribuciones y que el presupuesto permita.</w:t>
      </w:r>
    </w:p>
    <w:p w14:paraId="1DCF8CC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E59185F"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 denominación, organización y funciones de las unidades administrativas que no se señalen en este Reglamento se precisarán en los manuales correspondientes.</w:t>
      </w:r>
    </w:p>
    <w:p w14:paraId="7B08B911"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8B0C919"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pacing w:val="2"/>
          <w:sz w:val="20"/>
          <w:szCs w:val="20"/>
        </w:rPr>
        <w:t>Artículo 5</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 xml:space="preserve">El Órgano Superior establecerá un Comité Directivo que actuará como Órgano de Consulta y Análisis de las estrategias institucionales, estará integrado por: </w:t>
      </w:r>
    </w:p>
    <w:p w14:paraId="511F8ABD" w14:textId="77777777" w:rsidR="00870C6B" w:rsidRPr="00426E36" w:rsidRDefault="00870C6B" w:rsidP="00870C6B">
      <w:pPr>
        <w:pStyle w:val="Textoindependiente"/>
        <w:spacing w:after="0"/>
        <w:jc w:val="both"/>
        <w:rPr>
          <w:rFonts w:ascii="Bookman Old Style" w:hAnsi="Bookman Old Style"/>
          <w:color w:val="auto"/>
          <w:sz w:val="20"/>
          <w:szCs w:val="20"/>
        </w:rPr>
      </w:pPr>
    </w:p>
    <w:p w14:paraId="421A5984" w14:textId="77777777" w:rsidR="000C006F" w:rsidRPr="00426E36" w:rsidRDefault="000C006F" w:rsidP="00870C6B">
      <w:pPr>
        <w:pStyle w:val="Textoindependiente"/>
        <w:numPr>
          <w:ilvl w:val="0"/>
          <w:numId w:val="18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Auditor Superior, quien lo presidirá; </w:t>
      </w:r>
    </w:p>
    <w:p w14:paraId="07E8E32A"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C5F7D4E" w14:textId="77777777" w:rsidR="000C006F" w:rsidRPr="00426E36" w:rsidRDefault="000C006F" w:rsidP="00870C6B">
      <w:pPr>
        <w:pStyle w:val="Textoindependiente"/>
        <w:numPr>
          <w:ilvl w:val="0"/>
          <w:numId w:val="18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Auditores Especiales; </w:t>
      </w:r>
    </w:p>
    <w:p w14:paraId="4656D1E8"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BBF9072" w14:textId="77777777" w:rsidR="000C006F" w:rsidRPr="00426E36" w:rsidRDefault="000C006F" w:rsidP="00870C6B">
      <w:pPr>
        <w:pStyle w:val="Textoindependiente"/>
        <w:numPr>
          <w:ilvl w:val="0"/>
          <w:numId w:val="18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Titulares de las Unidades; </w:t>
      </w:r>
    </w:p>
    <w:p w14:paraId="4F150CC0"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5970973" w14:textId="77777777" w:rsidR="000C006F" w:rsidRPr="00426E36" w:rsidRDefault="000C006F" w:rsidP="00870C6B">
      <w:pPr>
        <w:pStyle w:val="Textoindependiente"/>
        <w:numPr>
          <w:ilvl w:val="0"/>
          <w:numId w:val="18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Secretario Técnico, quien dará seguimiento a los acuerdos, y</w:t>
      </w:r>
    </w:p>
    <w:p w14:paraId="3E52699A"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AAA1747" w14:textId="77777777" w:rsidR="000C006F" w:rsidRPr="00426E36" w:rsidRDefault="000C006F" w:rsidP="00870C6B">
      <w:pPr>
        <w:pStyle w:val="Textoindependiente"/>
        <w:numPr>
          <w:ilvl w:val="0"/>
          <w:numId w:val="18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Titular de la Unidad de Planeación y Seguimiento Institucional, quien fungirá como Secretario Ejecutivo del Comité. </w:t>
      </w:r>
    </w:p>
    <w:p w14:paraId="6A4BF2E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EB38347" w14:textId="77777777" w:rsidR="000C006F" w:rsidRPr="00426E36" w:rsidRDefault="000C006F" w:rsidP="00870C6B">
      <w:pPr>
        <w:pStyle w:val="Textoindependiente"/>
        <w:spacing w:after="0"/>
        <w:jc w:val="both"/>
        <w:rPr>
          <w:rFonts w:ascii="Bookman Old Style" w:hAnsi="Bookman Old Style"/>
          <w:b/>
          <w:color w:val="auto"/>
          <w:sz w:val="20"/>
          <w:szCs w:val="20"/>
        </w:rPr>
      </w:pPr>
      <w:r w:rsidRPr="00426E36">
        <w:rPr>
          <w:rFonts w:ascii="Bookman Old Style" w:hAnsi="Bookman Old Style"/>
          <w:color w:val="auto"/>
          <w:sz w:val="20"/>
          <w:szCs w:val="20"/>
        </w:rPr>
        <w:t>El Auditor Superior emitirá las normas para su organización y funcionamiento.</w:t>
      </w:r>
    </w:p>
    <w:bookmarkEnd w:id="3"/>
    <w:p w14:paraId="57BD2712" w14:textId="5C7E243E" w:rsidR="003A7380" w:rsidRPr="00426E36" w:rsidRDefault="003A7380" w:rsidP="00870C6B">
      <w:pPr>
        <w:adjustRightInd w:val="0"/>
        <w:spacing w:after="0" w:line="240" w:lineRule="auto"/>
        <w:jc w:val="center"/>
        <w:rPr>
          <w:rFonts w:ascii="Bookman Old Style" w:hAnsi="Bookman Old Style" w:cs="Arial"/>
          <w:b/>
          <w:sz w:val="20"/>
          <w:szCs w:val="20"/>
        </w:rPr>
      </w:pPr>
    </w:p>
    <w:p w14:paraId="1ECF039F" w14:textId="33EAF4C6"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06CAB9A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DEL ÓRGANO SUPERIOR </w:t>
      </w:r>
    </w:p>
    <w:p w14:paraId="6244E57C" w14:textId="77777777" w:rsidR="003A7380" w:rsidRPr="00426E36" w:rsidRDefault="003A7380" w:rsidP="00870C6B">
      <w:pPr>
        <w:pStyle w:val="Textoindependiente"/>
        <w:spacing w:after="0"/>
        <w:jc w:val="both"/>
        <w:rPr>
          <w:rFonts w:ascii="Bookman Old Style" w:hAnsi="Bookman Old Style"/>
          <w:b/>
          <w:color w:val="auto"/>
          <w:sz w:val="20"/>
          <w:szCs w:val="20"/>
        </w:rPr>
      </w:pPr>
    </w:p>
    <w:p w14:paraId="2AEC37C1"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6. </w:t>
      </w:r>
      <w:r w:rsidRPr="00426E36">
        <w:rPr>
          <w:rFonts w:ascii="Bookman Old Style" w:hAnsi="Bookman Old Style"/>
          <w:color w:val="auto"/>
          <w:sz w:val="20"/>
          <w:szCs w:val="20"/>
        </w:rPr>
        <w:t>Para la fiscalización, además de las señaladas en la Ley de Fiscalización, el Órgano Superior tendrá las atribuciones</w:t>
      </w:r>
      <w:r w:rsidRPr="00426E36">
        <w:rPr>
          <w:rFonts w:ascii="Bookman Old Style" w:hAnsi="Bookman Old Style"/>
          <w:color w:val="auto"/>
          <w:spacing w:val="-1"/>
          <w:sz w:val="20"/>
          <w:szCs w:val="20"/>
        </w:rPr>
        <w:t xml:space="preserve"> </w:t>
      </w:r>
      <w:r w:rsidRPr="00426E36">
        <w:rPr>
          <w:rFonts w:ascii="Bookman Old Style" w:hAnsi="Bookman Old Style"/>
          <w:color w:val="auto"/>
          <w:sz w:val="20"/>
          <w:szCs w:val="20"/>
        </w:rPr>
        <w:t>siguientes:</w:t>
      </w:r>
    </w:p>
    <w:p w14:paraId="4323A501" w14:textId="77777777" w:rsidR="000C006F" w:rsidRPr="00426E36" w:rsidRDefault="000C006F" w:rsidP="00870C6B">
      <w:pPr>
        <w:pStyle w:val="Textoindependiente"/>
        <w:tabs>
          <w:tab w:val="left" w:pos="1613"/>
        </w:tabs>
        <w:spacing w:after="0"/>
        <w:jc w:val="both"/>
        <w:rPr>
          <w:rFonts w:ascii="Bookman Old Style" w:hAnsi="Bookman Old Style"/>
          <w:color w:val="auto"/>
          <w:sz w:val="20"/>
          <w:szCs w:val="20"/>
        </w:rPr>
      </w:pPr>
    </w:p>
    <w:p w14:paraId="497DF28D"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Establecer con la Auditoría Superior de la Federación las reglas y procedimientos para fiscalizar, en su caso, el ejercicio de los recursos públicos federales;</w:t>
      </w:r>
    </w:p>
    <w:p w14:paraId="7FCEE73B"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3F89C4BC"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con la Auditoría Superior de la Federación la entrega de la documentación que ésta requiera sobre los resultados de la fiscalización y/o revisión, y en caso de detectar que los recursos de los fondos no se han destinado a los fines establecidos en la Ley de Coordinación Fiscal, lo hará de su conocimiento inmediato;</w:t>
      </w:r>
    </w:p>
    <w:p w14:paraId="234D3558" w14:textId="77777777" w:rsidR="000C006F" w:rsidRPr="00426E36" w:rsidRDefault="000C006F" w:rsidP="00870C6B">
      <w:pPr>
        <w:pStyle w:val="Textoindependiente"/>
        <w:tabs>
          <w:tab w:val="left" w:pos="851"/>
          <w:tab w:val="left" w:pos="1613"/>
        </w:tabs>
        <w:spacing w:after="0"/>
        <w:jc w:val="both"/>
        <w:rPr>
          <w:rFonts w:ascii="Bookman Old Style" w:hAnsi="Bookman Old Style"/>
          <w:color w:val="auto"/>
          <w:sz w:val="20"/>
          <w:szCs w:val="20"/>
        </w:rPr>
      </w:pPr>
    </w:p>
    <w:p w14:paraId="64042AA9"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la información financiera, incluyendo los registros contables, presupuestarios, programáticos y económicos, así como los reportes institucionales y de los sistemas de contabilidad gubernamental que las entidades fiscalizables están obligadas a operar;</w:t>
      </w:r>
    </w:p>
    <w:p w14:paraId="0EE5905B"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17DFA94F"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Vigilar, en su caso, la calidad de la información que proporcionen las entidades fiscalizables respecto al ejercicio y destino de los recursos públicos federales que por cualquier concepto les hayan sido ministrados;</w:t>
      </w:r>
    </w:p>
    <w:p w14:paraId="7A6F02A7"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0FC5C166" w14:textId="77777777" w:rsidR="000C006F" w:rsidRPr="00426E36" w:rsidRDefault="000C006F" w:rsidP="00870C6B">
      <w:pPr>
        <w:pStyle w:val="Texto"/>
        <w:numPr>
          <w:ilvl w:val="0"/>
          <w:numId w:val="106"/>
        </w:numPr>
        <w:tabs>
          <w:tab w:val="left" w:pos="851"/>
        </w:tabs>
        <w:spacing w:after="0" w:line="240" w:lineRule="auto"/>
        <w:ind w:left="0" w:firstLine="0"/>
        <w:rPr>
          <w:rFonts w:ascii="Bookman Old Style" w:hAnsi="Bookman Old Style"/>
          <w:sz w:val="20"/>
        </w:rPr>
      </w:pPr>
      <w:r w:rsidRPr="00426E36">
        <w:rPr>
          <w:rFonts w:ascii="Bookman Old Style" w:hAnsi="Bookman Old Style"/>
          <w:sz w:val="20"/>
        </w:rPr>
        <w:t>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la Cuenta Pública;</w:t>
      </w:r>
    </w:p>
    <w:p w14:paraId="7E3050A3" w14:textId="77777777" w:rsidR="00951404" w:rsidRPr="00426E36" w:rsidRDefault="00951404" w:rsidP="00870C6B">
      <w:pPr>
        <w:pStyle w:val="Prrafodelista"/>
        <w:tabs>
          <w:tab w:val="left" w:pos="851"/>
        </w:tabs>
        <w:spacing w:after="0" w:line="240" w:lineRule="auto"/>
        <w:ind w:left="0"/>
        <w:contextualSpacing w:val="0"/>
        <w:rPr>
          <w:rFonts w:ascii="Bookman Old Style" w:hAnsi="Bookman Old Style" w:cs="Arial"/>
          <w:sz w:val="20"/>
          <w:szCs w:val="20"/>
        </w:rPr>
      </w:pPr>
    </w:p>
    <w:p w14:paraId="39BF01D2" w14:textId="0607ED31"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Fiscalizar, auditar, revisar y substanciar las cuentas y actos relativos a la aplicación de los fondos públicos del Estado y de los municipios, en cumplimiento del mecanismo de seguimiento de las medidas de seguridad, prevención y justicia, para prevenir y erradicar la violencia contra las niñas, adolescentes y mujeres, de conformidad con la Ley de Acceso de las Mujeres a una Vida Libre de Violencia del Estado de México;</w:t>
      </w:r>
    </w:p>
    <w:p w14:paraId="792315AA" w14:textId="77777777" w:rsidR="003A7380" w:rsidRPr="00426E36" w:rsidRDefault="003A7380" w:rsidP="003A7380">
      <w:pPr>
        <w:pStyle w:val="Prrafodelista"/>
        <w:widowControl w:val="0"/>
        <w:tabs>
          <w:tab w:val="left" w:pos="851"/>
          <w:tab w:val="left" w:pos="1271"/>
        </w:tabs>
        <w:autoSpaceDE w:val="0"/>
        <w:autoSpaceDN w:val="0"/>
        <w:spacing w:after="0" w:line="240" w:lineRule="auto"/>
        <w:ind w:left="0"/>
        <w:contextualSpacing w:val="0"/>
        <w:jc w:val="both"/>
        <w:rPr>
          <w:rFonts w:ascii="Bookman Old Style" w:hAnsi="Bookman Old Style" w:cs="Arial"/>
          <w:sz w:val="20"/>
          <w:szCs w:val="20"/>
        </w:rPr>
      </w:pPr>
    </w:p>
    <w:p w14:paraId="275755D0" w14:textId="77777777" w:rsidR="000C006F" w:rsidRPr="00426E36" w:rsidRDefault="000C006F" w:rsidP="00870C6B">
      <w:pPr>
        <w:pStyle w:val="Prrafodelista"/>
        <w:widowControl w:val="0"/>
        <w:numPr>
          <w:ilvl w:val="0"/>
          <w:numId w:val="106"/>
        </w:numPr>
        <w:tabs>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Revisar y fiscalizar a la persona física o jurídica colectiva, pública o privada, que reciba directa o indirectamente recursos públicos del Estado, municipios, o en su caso de la Federación, a través de fondos, fideicomisos u otra figura análoga que haya captado, recaudado, administrado, manejado, ejercido o cobrado recursos públicos; </w:t>
      </w:r>
    </w:p>
    <w:p w14:paraId="5C83D41E" w14:textId="77777777" w:rsidR="000C006F" w:rsidRPr="00426E36" w:rsidRDefault="000C006F" w:rsidP="00870C6B">
      <w:pPr>
        <w:pStyle w:val="Textoindependiente"/>
        <w:tabs>
          <w:tab w:val="left" w:pos="851"/>
          <w:tab w:val="left" w:pos="1613"/>
        </w:tabs>
        <w:spacing w:after="0"/>
        <w:jc w:val="both"/>
        <w:rPr>
          <w:rFonts w:ascii="Bookman Old Style" w:hAnsi="Bookman Old Style"/>
          <w:color w:val="auto"/>
          <w:sz w:val="20"/>
          <w:szCs w:val="20"/>
        </w:rPr>
      </w:pPr>
    </w:p>
    <w:p w14:paraId="486D6EA5"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obras, bienes adquiridos y servicios contratados por las entidades fiscalizables, con la finalidad de comprobar si los recursos de las inversiones y los gastos autorizados se ejercieron en los términos de las disposiciones</w:t>
      </w:r>
      <w:r w:rsidRPr="00426E36">
        <w:rPr>
          <w:rFonts w:ascii="Bookman Old Style" w:hAnsi="Bookman Old Style" w:cs="Arial"/>
          <w:spacing w:val="-5"/>
          <w:sz w:val="20"/>
          <w:szCs w:val="20"/>
        </w:rPr>
        <w:t xml:space="preserve"> </w:t>
      </w:r>
      <w:r w:rsidRPr="00426E36">
        <w:rPr>
          <w:rFonts w:ascii="Bookman Old Style" w:hAnsi="Bookman Old Style" w:cs="Arial"/>
          <w:sz w:val="20"/>
          <w:szCs w:val="20"/>
        </w:rPr>
        <w:t>aplicables;</w:t>
      </w:r>
    </w:p>
    <w:p w14:paraId="293A916D" w14:textId="77777777" w:rsidR="0065686F" w:rsidRPr="00426E36" w:rsidRDefault="0065686F" w:rsidP="0065686F">
      <w:pPr>
        <w:pStyle w:val="Prrafodelista"/>
        <w:widowControl w:val="0"/>
        <w:tabs>
          <w:tab w:val="left" w:pos="851"/>
          <w:tab w:val="left" w:pos="1271"/>
        </w:tabs>
        <w:autoSpaceDE w:val="0"/>
        <w:autoSpaceDN w:val="0"/>
        <w:spacing w:after="0" w:line="240" w:lineRule="auto"/>
        <w:ind w:left="0"/>
        <w:contextualSpacing w:val="0"/>
        <w:jc w:val="both"/>
        <w:rPr>
          <w:rFonts w:ascii="Bookman Old Style" w:hAnsi="Bookman Old Style" w:cs="Arial"/>
          <w:sz w:val="20"/>
          <w:szCs w:val="20"/>
        </w:rPr>
      </w:pPr>
    </w:p>
    <w:p w14:paraId="46E9C223" w14:textId="77777777" w:rsidR="000C006F" w:rsidRPr="00426E36" w:rsidRDefault="000C006F" w:rsidP="00870C6B">
      <w:pPr>
        <w:pStyle w:val="Prrafodelista"/>
        <w:widowControl w:val="0"/>
        <w:numPr>
          <w:ilvl w:val="0"/>
          <w:numId w:val="106"/>
        </w:numPr>
        <w:tabs>
          <w:tab w:val="left" w:pos="851"/>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Fiscalizar a terceros que hubieran contratado con las entidades fiscalizables obra pública, bienes o servicios mediante cualquier título legal y a cualquier entidad o persona física o jurídico colectiva, pública o privada, o aquellos que hayan sido subcontratados por terceros, la información relacionada con la documentación justificativa y comprobatoria del ejercicio de recursos públicos;</w:t>
      </w:r>
    </w:p>
    <w:p w14:paraId="10C993C2"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20362131"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los procesos de contratación y ejecución de los proyectos de asociación público privada; </w:t>
      </w:r>
    </w:p>
    <w:p w14:paraId="57A4129E"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4C6B0B9E"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Revisar y fiscalizar la evolución de la deuda pública;</w:t>
      </w:r>
    </w:p>
    <w:p w14:paraId="41A98C88"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208118F9"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Fiscalizar el destino y ejercicio de los recursos correspondientes a la deuda pública contratada por las entidades fiscalizables;</w:t>
      </w:r>
    </w:p>
    <w:p w14:paraId="13A7BA96"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24ADD3D3"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Efectuar, en el ejercicio de sus atribuciones, visitas de verificación para requerir la exhibición de los libros, papeles, contratos, convenios, nombramientos, dispositivos magnéticos, electrónicos o digitales de almacenamiento de información, documentos y archivos, sujetándose a las leyes respectivas, así como realizar entrevistas y reuniones con particulares o con los servidores públicos de las entidades fiscalizables, necesarias para conocer directamente el ejercicio de sus</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funciones;</w:t>
      </w:r>
    </w:p>
    <w:p w14:paraId="3BA41C7F"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21E5FB9F"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Establecer, en el ejercicio de sus atribuciones, coordinación con los órganos internos de control de las entidades fiscalizables para determinar conjuntamente actos de prevención de faltas administrativas y hechos de corrupción relativos al cumplimiento de la integración, revisión y fiscalización de la información relativa a la cuenta pública;</w:t>
      </w:r>
    </w:p>
    <w:p w14:paraId="0EF2C12E"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11E9C0F4"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desde su competencia, proyectos de recomendaciones integrales en materia de revisión, fiscalización y control de recursos públicos; así como de prevención, control y disuasión de faltas administrativas y hechos de corrupción, por lo que hace a las causas que los</w:t>
      </w:r>
      <w:r w:rsidRPr="00426E36">
        <w:rPr>
          <w:rFonts w:ascii="Bookman Old Style" w:hAnsi="Bookman Old Style" w:cs="Arial"/>
          <w:spacing w:val="-5"/>
          <w:sz w:val="20"/>
          <w:szCs w:val="20"/>
        </w:rPr>
        <w:t xml:space="preserve"> </w:t>
      </w:r>
      <w:r w:rsidRPr="00426E36">
        <w:rPr>
          <w:rFonts w:ascii="Bookman Old Style" w:hAnsi="Bookman Old Style" w:cs="Arial"/>
          <w:sz w:val="20"/>
          <w:szCs w:val="20"/>
        </w:rPr>
        <w:t>generan;</w:t>
      </w:r>
    </w:p>
    <w:p w14:paraId="4F9C0FCE"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31173066" w14:textId="77777777" w:rsidR="000C006F" w:rsidRPr="00426E36" w:rsidRDefault="000C006F" w:rsidP="00870C6B">
      <w:pPr>
        <w:pStyle w:val="Prrafodelista"/>
        <w:widowControl w:val="0"/>
        <w:numPr>
          <w:ilvl w:val="0"/>
          <w:numId w:val="106"/>
        </w:numPr>
        <w:tabs>
          <w:tab w:val="left" w:pos="851"/>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mecanismos para que las entidades fiscalizadas fortalezcan sus sistemas de control interno;</w:t>
      </w:r>
    </w:p>
    <w:p w14:paraId="61A8755F"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16AB9FD2"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Promover que las entidades fiscalizables apliquen los lineamientos de control interno, administración de riesgos institucionales y de prevención, disuasión y detección de actos de corrupción;</w:t>
      </w:r>
    </w:p>
    <w:p w14:paraId="511EFAC1"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2C86922F"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el cumplimiento de las acciones y recomendaciones derivadas de la revisión y fiscalización;</w:t>
      </w:r>
    </w:p>
    <w:p w14:paraId="072377ED" w14:textId="77777777" w:rsidR="003A7380" w:rsidRPr="00426E36" w:rsidRDefault="003A7380" w:rsidP="00870C6B">
      <w:pPr>
        <w:pStyle w:val="Textoindependiente"/>
        <w:tabs>
          <w:tab w:val="left" w:pos="851"/>
        </w:tabs>
        <w:spacing w:after="0"/>
        <w:jc w:val="both"/>
        <w:rPr>
          <w:rFonts w:ascii="Bookman Old Style" w:hAnsi="Bookman Old Style"/>
          <w:color w:val="auto"/>
          <w:sz w:val="20"/>
          <w:szCs w:val="20"/>
        </w:rPr>
      </w:pPr>
    </w:p>
    <w:p w14:paraId="0BACB3C2"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que se dé vista a los órganos internos de control cuando se detecten posibles faltas administrativas no graves, para que continúen la investigación respectiva y, en su caso, promuevan las acciones que procedan;</w:t>
      </w:r>
    </w:p>
    <w:p w14:paraId="7B78C17C"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62A3B219"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Requerir a los órganos internos de control la relación de procedimientos administrativos en trámite; </w:t>
      </w:r>
    </w:p>
    <w:p w14:paraId="3CF45342"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042ACD38" w14:textId="77777777" w:rsidR="000C006F" w:rsidRPr="00426E36" w:rsidRDefault="000C006F" w:rsidP="00870C6B">
      <w:pPr>
        <w:pStyle w:val="Texto"/>
        <w:numPr>
          <w:ilvl w:val="0"/>
          <w:numId w:val="106"/>
        </w:numPr>
        <w:tabs>
          <w:tab w:val="left" w:pos="851"/>
        </w:tabs>
        <w:spacing w:after="0" w:line="240" w:lineRule="auto"/>
        <w:ind w:left="0" w:firstLine="0"/>
        <w:rPr>
          <w:rFonts w:ascii="Bookman Old Style" w:hAnsi="Bookman Old Style"/>
          <w:sz w:val="20"/>
          <w:lang w:val="es-MX"/>
        </w:rPr>
      </w:pPr>
      <w:r w:rsidRPr="00426E36">
        <w:rPr>
          <w:rFonts w:ascii="Bookman Old Style" w:hAnsi="Bookman Old Style"/>
          <w:sz w:val="20"/>
          <w:lang w:val="uz-Cyrl-UZ"/>
        </w:rPr>
        <w:t>Investigar, en el ámbito de su competencia, los actos u omisiones que impliquen alguna irregularidad</w:t>
      </w:r>
      <w:r w:rsidRPr="00426E36">
        <w:rPr>
          <w:rFonts w:ascii="Bookman Old Style" w:hAnsi="Bookman Old Style"/>
          <w:sz w:val="20"/>
          <w:lang w:val="es-MX"/>
        </w:rPr>
        <w:t xml:space="preserve">, </w:t>
      </w:r>
      <w:r w:rsidRPr="00426E36">
        <w:rPr>
          <w:rFonts w:ascii="Bookman Old Style" w:hAnsi="Bookman Old Style"/>
          <w:sz w:val="20"/>
          <w:lang w:val="uz-Cyrl-UZ"/>
        </w:rPr>
        <w:t xml:space="preserve">presunta conducta ilícita </w:t>
      </w:r>
      <w:r w:rsidRPr="00426E36">
        <w:rPr>
          <w:rFonts w:ascii="Bookman Old Style" w:hAnsi="Bookman Old Style"/>
          <w:sz w:val="20"/>
        </w:rPr>
        <w:t>o comisión de faltas administrativas graves,</w:t>
      </w:r>
      <w:r w:rsidRPr="00426E36">
        <w:rPr>
          <w:rFonts w:ascii="Bookman Old Style" w:hAnsi="Bookman Old Style"/>
          <w:b/>
          <w:sz w:val="20"/>
        </w:rPr>
        <w:t xml:space="preserve"> </w:t>
      </w:r>
      <w:r w:rsidRPr="00426E36">
        <w:rPr>
          <w:rFonts w:ascii="Bookman Old Style" w:hAnsi="Bookman Old Style"/>
          <w:sz w:val="20"/>
          <w:lang w:val="uz-Cyrl-UZ"/>
        </w:rPr>
        <w:t xml:space="preserve">en los términos establecidos en </w:t>
      </w:r>
      <w:r w:rsidRPr="00426E36">
        <w:rPr>
          <w:rFonts w:ascii="Bookman Old Style" w:hAnsi="Bookman Old Style"/>
          <w:sz w:val="20"/>
          <w:lang w:val="es-MX"/>
        </w:rPr>
        <w:t xml:space="preserve">la Ley General de Contabilidad Gubernamental, la </w:t>
      </w:r>
      <w:r w:rsidRPr="00426E36">
        <w:rPr>
          <w:rFonts w:ascii="Bookman Old Style" w:hAnsi="Bookman Old Style"/>
          <w:sz w:val="20"/>
          <w:lang w:val="uz-Cyrl-UZ"/>
        </w:rPr>
        <w:t>Ley</w:t>
      </w:r>
      <w:r w:rsidRPr="00426E36">
        <w:rPr>
          <w:rFonts w:ascii="Bookman Old Style" w:hAnsi="Bookman Old Style"/>
          <w:sz w:val="20"/>
        </w:rPr>
        <w:t xml:space="preserve"> Fiscalización, la Ley General y la Ley de Responsabilidades</w:t>
      </w:r>
      <w:r w:rsidRPr="00426E36">
        <w:rPr>
          <w:rFonts w:ascii="Bookman Old Style" w:hAnsi="Bookman Old Style"/>
          <w:sz w:val="20"/>
          <w:lang w:val="uz-Cyrl-UZ"/>
        </w:rPr>
        <w:t>;</w:t>
      </w:r>
    </w:p>
    <w:p w14:paraId="790F8055"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62BB3669" w14:textId="77777777" w:rsidR="000C006F" w:rsidRPr="00426E36" w:rsidRDefault="000C006F" w:rsidP="00870C6B">
      <w:pPr>
        <w:pStyle w:val="Prrafodelista"/>
        <w:numPr>
          <w:ilvl w:val="0"/>
          <w:numId w:val="106"/>
        </w:numPr>
        <w:tabs>
          <w:tab w:val="left" w:pos="851"/>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Recibir las vistas emitidas por la Secretaría de la Contraloría o los órganos internos de control; </w:t>
      </w:r>
    </w:p>
    <w:p w14:paraId="43234BF6" w14:textId="77777777" w:rsidR="000C006F" w:rsidRPr="00426E36" w:rsidRDefault="000C006F" w:rsidP="00870C6B">
      <w:pPr>
        <w:tabs>
          <w:tab w:val="left" w:pos="851"/>
        </w:tabs>
        <w:spacing w:after="0" w:line="240" w:lineRule="auto"/>
        <w:jc w:val="both"/>
        <w:rPr>
          <w:rFonts w:ascii="Bookman Old Style" w:hAnsi="Bookman Old Style" w:cs="Arial"/>
          <w:sz w:val="20"/>
          <w:szCs w:val="20"/>
        </w:rPr>
      </w:pPr>
    </w:p>
    <w:p w14:paraId="3C25F2D6"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Iniciar la investigación correspondiente derivada de las vistas emitidas por la Secretaría de la Contraloría o los órganos internos de control, en donde se detecte que, del incremento patrimonial injustificable, existan indicios suficientes para acreditar una falta administrativa grave;</w:t>
      </w:r>
    </w:p>
    <w:p w14:paraId="16E1C6C0" w14:textId="77777777" w:rsidR="000C006F" w:rsidRPr="00426E36" w:rsidRDefault="000C006F" w:rsidP="00870C6B">
      <w:pPr>
        <w:pStyle w:val="Prrafodelista"/>
        <w:tabs>
          <w:tab w:val="left" w:pos="851"/>
          <w:tab w:val="left" w:pos="1271"/>
        </w:tabs>
        <w:spacing w:after="0" w:line="240" w:lineRule="auto"/>
        <w:ind w:left="0"/>
        <w:contextualSpacing w:val="0"/>
        <w:rPr>
          <w:rFonts w:ascii="Bookman Old Style" w:hAnsi="Bookman Old Style" w:cs="Arial"/>
          <w:sz w:val="20"/>
          <w:szCs w:val="20"/>
        </w:rPr>
      </w:pPr>
    </w:p>
    <w:p w14:paraId="6E926068" w14:textId="77777777" w:rsidR="000C006F" w:rsidRPr="00426E36" w:rsidRDefault="000C006F" w:rsidP="00870C6B">
      <w:pPr>
        <w:pStyle w:val="Texto"/>
        <w:numPr>
          <w:ilvl w:val="0"/>
          <w:numId w:val="106"/>
        </w:numPr>
        <w:tabs>
          <w:tab w:val="left" w:pos="851"/>
        </w:tabs>
        <w:spacing w:after="0" w:line="240" w:lineRule="auto"/>
        <w:ind w:left="0" w:firstLine="0"/>
        <w:rPr>
          <w:rFonts w:ascii="Bookman Old Style" w:hAnsi="Bookman Old Style"/>
          <w:sz w:val="20"/>
        </w:rPr>
      </w:pPr>
      <w:r w:rsidRPr="00426E36">
        <w:rPr>
          <w:rFonts w:ascii="Bookman Old Style" w:hAnsi="Bookman Old Style"/>
          <w:sz w:val="20"/>
        </w:rPr>
        <w:t>Recibir las denuncias que deriven del ejercicio de recursos públicos presuntamente aplicados de forma indebida a actos vinculados con los procesos electorales, en términos de la Ley de Responsabilidades;</w:t>
      </w:r>
    </w:p>
    <w:p w14:paraId="00895984" w14:textId="77777777" w:rsidR="000C006F" w:rsidRPr="00426E36" w:rsidRDefault="000C006F" w:rsidP="00870C6B">
      <w:pPr>
        <w:pStyle w:val="Textoindependiente"/>
        <w:tabs>
          <w:tab w:val="left" w:pos="851"/>
        </w:tabs>
        <w:spacing w:after="0"/>
        <w:jc w:val="both"/>
        <w:rPr>
          <w:rFonts w:ascii="Bookman Old Style" w:hAnsi="Bookman Old Style"/>
          <w:color w:val="auto"/>
          <w:sz w:val="20"/>
          <w:szCs w:val="20"/>
        </w:rPr>
      </w:pPr>
    </w:p>
    <w:p w14:paraId="303BC770"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la comparecencia de las personas que se considere necesarias, en el ejercicio de las atribuciones del Órgano Superior;</w:t>
      </w:r>
    </w:p>
    <w:p w14:paraId="005EED28"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54BCD1DD"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y proponer las modificaciones a los principios, normas, procedimientos, métodos y sistemas de registro y contabilidad; las disposiciones para el archivo, guarda y custodia de los libros y documentos justificativos y comprobatorios del ingreso, gasto y deuda pública, en los términos establecidos en materia de archivos;</w:t>
      </w:r>
    </w:p>
    <w:p w14:paraId="6ACBE190" w14:textId="77777777" w:rsidR="000C006F" w:rsidRPr="00426E36" w:rsidRDefault="000C006F" w:rsidP="00870C6B">
      <w:pPr>
        <w:pStyle w:val="Prrafodelista"/>
        <w:widowControl w:val="0"/>
        <w:tabs>
          <w:tab w:val="left" w:pos="851"/>
          <w:tab w:val="left" w:pos="1271"/>
        </w:tabs>
        <w:autoSpaceDE w:val="0"/>
        <w:autoSpaceDN w:val="0"/>
        <w:spacing w:after="0" w:line="240" w:lineRule="auto"/>
        <w:ind w:left="0"/>
        <w:contextualSpacing w:val="0"/>
        <w:jc w:val="both"/>
        <w:rPr>
          <w:rFonts w:ascii="Bookman Old Style" w:hAnsi="Bookman Old Style" w:cs="Arial"/>
          <w:sz w:val="20"/>
          <w:szCs w:val="20"/>
        </w:rPr>
      </w:pPr>
    </w:p>
    <w:p w14:paraId="2A9952CA" w14:textId="77777777" w:rsidR="000C006F" w:rsidRPr="00426E36" w:rsidRDefault="000C006F" w:rsidP="00870C6B">
      <w:pPr>
        <w:pStyle w:val="Texto"/>
        <w:numPr>
          <w:ilvl w:val="0"/>
          <w:numId w:val="106"/>
        </w:numPr>
        <w:tabs>
          <w:tab w:val="left" w:pos="851"/>
        </w:tabs>
        <w:spacing w:after="0" w:line="240" w:lineRule="auto"/>
        <w:ind w:left="0" w:firstLine="0"/>
        <w:rPr>
          <w:rFonts w:ascii="Bookman Old Style" w:hAnsi="Bookman Old Style"/>
          <w:sz w:val="20"/>
          <w:lang w:val="es-MX"/>
        </w:rPr>
      </w:pPr>
      <w:r w:rsidRPr="00426E36">
        <w:rPr>
          <w:rFonts w:ascii="Bookman Old Style" w:hAnsi="Bookman Old Style"/>
          <w:sz w:val="20"/>
          <w:lang w:val="es-MX"/>
        </w:rPr>
        <w:t>Implementar con el carácter de obligatorio las decisiones que tomen el CONAC y el CACEM;</w:t>
      </w:r>
    </w:p>
    <w:p w14:paraId="5709E46D"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318D09A8" w14:textId="77777777" w:rsidR="000C006F" w:rsidRPr="00426E36" w:rsidRDefault="000C006F" w:rsidP="00870C6B">
      <w:pPr>
        <w:pStyle w:val="Texto"/>
        <w:numPr>
          <w:ilvl w:val="0"/>
          <w:numId w:val="106"/>
        </w:numPr>
        <w:tabs>
          <w:tab w:val="left" w:pos="851"/>
        </w:tabs>
        <w:spacing w:after="0" w:line="240" w:lineRule="auto"/>
        <w:ind w:left="0" w:firstLine="0"/>
        <w:rPr>
          <w:rFonts w:ascii="Bookman Old Style" w:hAnsi="Bookman Old Style"/>
          <w:sz w:val="20"/>
          <w:lang w:val="es-MX"/>
        </w:rPr>
      </w:pPr>
      <w:r w:rsidRPr="00426E36">
        <w:rPr>
          <w:rFonts w:ascii="Bookman Old Style" w:hAnsi="Bookman Old Style"/>
          <w:sz w:val="20"/>
          <w:lang w:val="es-MX"/>
        </w:rPr>
        <w:t>Participar en la elaboración del Manual Único de Contabilidad Gubernamental;</w:t>
      </w:r>
    </w:p>
    <w:p w14:paraId="0AB846A1" w14:textId="77777777" w:rsidR="000C006F" w:rsidRPr="00426E36" w:rsidRDefault="000C006F" w:rsidP="00870C6B">
      <w:pPr>
        <w:pStyle w:val="Textoindependiente"/>
        <w:tabs>
          <w:tab w:val="left" w:pos="851"/>
          <w:tab w:val="left" w:pos="1613"/>
        </w:tabs>
        <w:spacing w:after="0"/>
        <w:jc w:val="both"/>
        <w:rPr>
          <w:rFonts w:ascii="Bookman Old Style" w:hAnsi="Bookman Old Style"/>
          <w:color w:val="auto"/>
          <w:sz w:val="20"/>
          <w:szCs w:val="20"/>
        </w:rPr>
      </w:pPr>
    </w:p>
    <w:p w14:paraId="5A7A44BC" w14:textId="77777777" w:rsidR="000C006F" w:rsidRPr="00426E36" w:rsidRDefault="000C006F" w:rsidP="00870C6B">
      <w:pPr>
        <w:pStyle w:val="Prrafodelista"/>
        <w:widowControl w:val="0"/>
        <w:numPr>
          <w:ilvl w:val="0"/>
          <w:numId w:val="106"/>
        </w:numPr>
        <w:tabs>
          <w:tab w:val="left" w:pos="851"/>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la Legislatura del Estado de México las reformas, adiciones o derogaciones que requiera su marco</w:t>
      </w:r>
      <w:r w:rsidRPr="00426E36">
        <w:rPr>
          <w:rFonts w:ascii="Bookman Old Style" w:hAnsi="Bookman Old Style" w:cs="Arial"/>
          <w:spacing w:val="-3"/>
          <w:sz w:val="20"/>
          <w:szCs w:val="20"/>
        </w:rPr>
        <w:t xml:space="preserve"> </w:t>
      </w:r>
      <w:r w:rsidRPr="00426E36">
        <w:rPr>
          <w:rFonts w:ascii="Bookman Old Style" w:hAnsi="Bookman Old Style" w:cs="Arial"/>
          <w:sz w:val="20"/>
          <w:szCs w:val="20"/>
        </w:rPr>
        <w:t>jurídico de actuación;</w:t>
      </w:r>
    </w:p>
    <w:p w14:paraId="1FABCD9F" w14:textId="77777777" w:rsidR="000C006F" w:rsidRPr="00426E36" w:rsidRDefault="000C006F" w:rsidP="00870C6B">
      <w:pPr>
        <w:tabs>
          <w:tab w:val="left" w:pos="851"/>
          <w:tab w:val="left" w:pos="1270"/>
          <w:tab w:val="left" w:pos="1271"/>
        </w:tabs>
        <w:spacing w:after="0" w:line="240" w:lineRule="auto"/>
        <w:jc w:val="both"/>
        <w:rPr>
          <w:rFonts w:ascii="Bookman Old Style" w:hAnsi="Bookman Old Style" w:cs="Arial"/>
          <w:sz w:val="20"/>
          <w:szCs w:val="20"/>
        </w:rPr>
      </w:pPr>
    </w:p>
    <w:p w14:paraId="1CFC00C4"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Participar en los comités coordinadores de los Sistemas Nacional y Estatal Anticorrupción; el Comité Rector del Sistema Nacional de Fiscalización; CACEM; el Consejo Estatal de Archivos y Administración de Documentos, y demás órganos colegiados de los que forme parte;</w:t>
      </w:r>
    </w:p>
    <w:p w14:paraId="0AB614EE" w14:textId="77777777" w:rsidR="000C006F" w:rsidRPr="00426E36" w:rsidRDefault="000C006F" w:rsidP="00870C6B">
      <w:pPr>
        <w:pStyle w:val="Prrafodelista"/>
        <w:tabs>
          <w:tab w:val="left" w:pos="851"/>
          <w:tab w:val="left" w:pos="1271"/>
        </w:tabs>
        <w:spacing w:after="0" w:line="240" w:lineRule="auto"/>
        <w:ind w:left="0"/>
        <w:contextualSpacing w:val="0"/>
        <w:rPr>
          <w:rFonts w:ascii="Bookman Old Style" w:hAnsi="Bookman Old Style" w:cs="Arial"/>
          <w:sz w:val="20"/>
          <w:szCs w:val="20"/>
        </w:rPr>
      </w:pPr>
    </w:p>
    <w:p w14:paraId="064DAB02"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y remitir a la Secretaría Técnica del Sistema Estatal Anticorrupción la información para el Informe Anual que rinde el Comité Coordinador;</w:t>
      </w:r>
    </w:p>
    <w:p w14:paraId="6CA61635"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3AAEEF15" w14:textId="77777777" w:rsidR="000C006F" w:rsidRPr="00426E36" w:rsidRDefault="000C006F" w:rsidP="00870C6B">
      <w:pPr>
        <w:pStyle w:val="Textoindependiente"/>
        <w:numPr>
          <w:ilvl w:val="0"/>
          <w:numId w:val="106"/>
        </w:numPr>
        <w:tabs>
          <w:tab w:val="left" w:pos="851"/>
          <w:tab w:val="left" w:pos="1613"/>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Suministrar los datos requeridos para la actualización del sistema de información y comunicación de los Sistemas Nacional y Estatal Anticorrupción y de Fiscalización y de las Plataformas Digitales Nacional y Estatal; </w:t>
      </w:r>
    </w:p>
    <w:p w14:paraId="6416CDF8" w14:textId="77777777" w:rsidR="004049A5" w:rsidRPr="00426E36" w:rsidRDefault="004049A5" w:rsidP="004049A5">
      <w:pPr>
        <w:pStyle w:val="Textoindependiente"/>
        <w:tabs>
          <w:tab w:val="left" w:pos="851"/>
          <w:tab w:val="left" w:pos="1613"/>
        </w:tabs>
        <w:adjustRightInd/>
        <w:spacing w:after="0"/>
        <w:jc w:val="both"/>
        <w:rPr>
          <w:rFonts w:ascii="Bookman Old Style" w:hAnsi="Bookman Old Style"/>
          <w:color w:val="auto"/>
          <w:sz w:val="20"/>
          <w:szCs w:val="20"/>
        </w:rPr>
      </w:pPr>
    </w:p>
    <w:p w14:paraId="59E89F06" w14:textId="77777777" w:rsidR="000C006F" w:rsidRPr="00426E36" w:rsidRDefault="004049A5" w:rsidP="00294EC3">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que los servidores públicos, así como los profesionistas independientes y auditores externos que contrate el mismo, observen las normas jurídicas en materia de transparencia y protección de datos personales;</w:t>
      </w:r>
    </w:p>
    <w:p w14:paraId="371F7C17" w14:textId="77777777" w:rsidR="003A7380" w:rsidRPr="00426E36" w:rsidRDefault="003A7380"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4C2993A7" w14:textId="76BC769E"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42F1F087" w14:textId="77777777" w:rsidR="000C006F" w:rsidRPr="00426E36" w:rsidRDefault="000C006F" w:rsidP="00870C6B">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Participar en el levantamiento del acta circunstanciada de la entrega-recepción que realicen quienes presidan el Sistema Municipal para el Desarrollo Integral de la Familia a los Presidentes Municipales;</w:t>
      </w:r>
    </w:p>
    <w:p w14:paraId="56A53FC9" w14:textId="77777777" w:rsidR="000C006F" w:rsidRPr="00426E36" w:rsidRDefault="000C006F" w:rsidP="00870C6B">
      <w:pPr>
        <w:pStyle w:val="Prrafodelista"/>
        <w:tabs>
          <w:tab w:val="left" w:pos="851"/>
        </w:tabs>
        <w:spacing w:after="0" w:line="240" w:lineRule="auto"/>
        <w:ind w:left="0"/>
        <w:contextualSpacing w:val="0"/>
        <w:rPr>
          <w:rFonts w:ascii="Bookman Old Style" w:hAnsi="Bookman Old Style" w:cs="Arial"/>
          <w:sz w:val="20"/>
          <w:szCs w:val="20"/>
        </w:rPr>
      </w:pPr>
    </w:p>
    <w:p w14:paraId="1C8CEC92" w14:textId="77777777" w:rsidR="000C006F" w:rsidRPr="00426E36" w:rsidRDefault="000C006F" w:rsidP="00870C6B">
      <w:pPr>
        <w:pStyle w:val="Prrafodelista"/>
        <w:widowControl w:val="0"/>
        <w:numPr>
          <w:ilvl w:val="0"/>
          <w:numId w:val="106"/>
        </w:numPr>
        <w:tabs>
          <w:tab w:val="left" w:pos="0"/>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Diseñar, elaborar y coordinar la ejecución de programas de profesionalización, capacitación y actualización de los servidores públicos del Órgano Superior;</w:t>
      </w:r>
    </w:p>
    <w:p w14:paraId="655C5BC1"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2338D63A" w14:textId="77777777" w:rsidR="000C006F" w:rsidRPr="00426E36" w:rsidRDefault="000C006F" w:rsidP="00870C6B">
      <w:pPr>
        <w:pStyle w:val="Textoindependiente"/>
        <w:numPr>
          <w:ilvl w:val="0"/>
          <w:numId w:val="106"/>
        </w:numPr>
        <w:tabs>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Programar y coordinar la asistencia técnica y capacitación a las entidades fiscalizables, y</w:t>
      </w:r>
    </w:p>
    <w:p w14:paraId="567F441D" w14:textId="77777777" w:rsidR="000C006F" w:rsidRPr="00426E36" w:rsidRDefault="000C006F" w:rsidP="00870C6B">
      <w:pPr>
        <w:tabs>
          <w:tab w:val="left" w:pos="851"/>
          <w:tab w:val="left" w:pos="1271"/>
        </w:tabs>
        <w:spacing w:after="0" w:line="240" w:lineRule="auto"/>
        <w:jc w:val="both"/>
        <w:rPr>
          <w:rFonts w:ascii="Bookman Old Style" w:hAnsi="Bookman Old Style" w:cs="Arial"/>
          <w:sz w:val="20"/>
          <w:szCs w:val="20"/>
        </w:rPr>
      </w:pPr>
    </w:p>
    <w:p w14:paraId="19D557D1" w14:textId="2F69BF16" w:rsidR="00627F1D" w:rsidRPr="00426E36" w:rsidRDefault="000C006F" w:rsidP="00D10BD4">
      <w:pPr>
        <w:pStyle w:val="Prrafodelista"/>
        <w:widowControl w:val="0"/>
        <w:numPr>
          <w:ilvl w:val="0"/>
          <w:numId w:val="106"/>
        </w:numPr>
        <w:tabs>
          <w:tab w:val="left" w:pos="851"/>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y las disposiciones jurídicas aplicables.</w:t>
      </w:r>
    </w:p>
    <w:p w14:paraId="66A03B6B" w14:textId="77777777" w:rsidR="003A7380" w:rsidRPr="00426E36" w:rsidRDefault="003A7380" w:rsidP="00870C6B">
      <w:pPr>
        <w:pStyle w:val="Prrafodelista"/>
        <w:spacing w:after="0" w:line="240" w:lineRule="auto"/>
        <w:ind w:left="0"/>
        <w:contextualSpacing w:val="0"/>
        <w:rPr>
          <w:rFonts w:ascii="Bookman Old Style" w:hAnsi="Bookman Old Style" w:cs="Arial"/>
          <w:sz w:val="20"/>
          <w:szCs w:val="20"/>
        </w:rPr>
      </w:pPr>
    </w:p>
    <w:p w14:paraId="2896A340"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TÍTULO SEGUNDO</w:t>
      </w:r>
    </w:p>
    <w:p w14:paraId="36019C2D"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DEL AUDITOR SUPERIOR, SECRETARÍA TÉCNICA, LA UNIDAD DE PLANEACIÓN Y SEGUIMIENTO INSTITUCIONAL, LA UNIDAD DE TECNOLOGÍAS DE LA INFORMACIÓN Y COMUNICACIÓN Y LA UNIDAD DE ADMINISTRACIÓN</w:t>
      </w:r>
    </w:p>
    <w:p w14:paraId="2672180B" w14:textId="77777777" w:rsidR="003A7380" w:rsidRPr="00426E36" w:rsidRDefault="003A7380" w:rsidP="00870C6B">
      <w:pPr>
        <w:pStyle w:val="Textoindependiente"/>
        <w:spacing w:after="0"/>
        <w:jc w:val="center"/>
        <w:rPr>
          <w:rFonts w:ascii="Bookman Old Style" w:hAnsi="Bookman Old Style"/>
          <w:b/>
          <w:color w:val="auto"/>
          <w:sz w:val="20"/>
          <w:szCs w:val="20"/>
        </w:rPr>
      </w:pPr>
    </w:p>
    <w:p w14:paraId="54A7BD51"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CAPÍTULO I </w:t>
      </w:r>
    </w:p>
    <w:p w14:paraId="4216ABF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AUDITOR SUPERIOR</w:t>
      </w:r>
    </w:p>
    <w:p w14:paraId="7ACFC68B"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1000BBF5"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7. </w:t>
      </w:r>
      <w:r w:rsidRPr="00426E36">
        <w:rPr>
          <w:rFonts w:ascii="Bookman Old Style" w:hAnsi="Bookman Old Style"/>
          <w:color w:val="auto"/>
          <w:sz w:val="20"/>
          <w:szCs w:val="20"/>
        </w:rPr>
        <w:t>El Auditor Superior tendrá, además de las señaladas por el artículo 13 de la Ley de Fiscalización, las atribuciones siguientes:</w:t>
      </w:r>
    </w:p>
    <w:p w14:paraId="07376A6B" w14:textId="77777777" w:rsidR="000C006F" w:rsidRPr="00426E36" w:rsidRDefault="000C006F" w:rsidP="00870C6B">
      <w:pPr>
        <w:tabs>
          <w:tab w:val="left" w:pos="1271"/>
        </w:tabs>
        <w:spacing w:after="0" w:line="240" w:lineRule="auto"/>
        <w:jc w:val="both"/>
        <w:rPr>
          <w:rFonts w:ascii="Bookman Old Style" w:hAnsi="Bookman Old Style" w:cs="Arial"/>
          <w:sz w:val="20"/>
          <w:szCs w:val="20"/>
        </w:rPr>
      </w:pPr>
    </w:p>
    <w:p w14:paraId="73FA3820"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Delegar la representación legal del Órgano Superior a servidores públicos subalternos, en forma general o particular, mediante acuerdo, sin perjuicio de que la ejerza directamente cuando lo estime pertinente; </w:t>
      </w:r>
    </w:p>
    <w:p w14:paraId="614818BC"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25E9E0E8"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el Programa Anual de Auditorías y el Plan Anual de Metas, así como sus adecuaciones y</w:t>
      </w:r>
      <w:r w:rsidRPr="00426E36">
        <w:rPr>
          <w:rFonts w:ascii="Bookman Old Style" w:hAnsi="Bookman Old Style" w:cs="Arial"/>
          <w:spacing w:val="-3"/>
          <w:sz w:val="20"/>
          <w:szCs w:val="20"/>
        </w:rPr>
        <w:t xml:space="preserve"> </w:t>
      </w:r>
      <w:r w:rsidRPr="00426E36">
        <w:rPr>
          <w:rFonts w:ascii="Bookman Old Style" w:hAnsi="Bookman Old Style" w:cs="Arial"/>
          <w:sz w:val="20"/>
          <w:szCs w:val="20"/>
        </w:rPr>
        <w:t>modificaciones;</w:t>
      </w:r>
    </w:p>
    <w:p w14:paraId="1865DA62"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6779AA0"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los lineamientos técnicos y criterios para los actos de fiscalización y su seguimiento, procedimientos, investigaciones, encuestas, métodos, sistemas y todas aquellas disposiciones de carácter general para la acción de control y evaluación necesarios para la fiscalización</w:t>
      </w:r>
      <w:r w:rsidRPr="00426E36">
        <w:rPr>
          <w:rFonts w:ascii="Bookman Old Style" w:hAnsi="Bookman Old Style" w:cs="Arial"/>
          <w:spacing w:val="-2"/>
          <w:sz w:val="20"/>
          <w:szCs w:val="20"/>
        </w:rPr>
        <w:t xml:space="preserve"> </w:t>
      </w:r>
      <w:r w:rsidRPr="00426E36">
        <w:rPr>
          <w:rFonts w:ascii="Bookman Old Style" w:hAnsi="Bookman Old Style" w:cs="Arial"/>
          <w:sz w:val="20"/>
          <w:szCs w:val="20"/>
        </w:rPr>
        <w:t>superior;</w:t>
      </w:r>
    </w:p>
    <w:p w14:paraId="0573A85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10EF97C" w14:textId="77777777" w:rsidR="000C006F" w:rsidRPr="00426E36" w:rsidRDefault="000C006F" w:rsidP="00870C6B">
      <w:pPr>
        <w:pStyle w:val="Textoindependiente"/>
        <w:numPr>
          <w:ilvl w:val="0"/>
          <w:numId w:val="10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Emitir opinión a las entidades fiscalizables que así lo soliciten, en la que se manifieste si éstas cumplen con la publicación de la información financiera de acuerdo con las disposiciones de la Ley General de Contabilidad Gubernamental, la Ley de Disciplina Financiera de las Entidades Federativas y los Municipios, y las normas expedidas por el CONAC;</w:t>
      </w:r>
    </w:p>
    <w:p w14:paraId="7685F3F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BEE5156" w14:textId="77777777" w:rsidR="000C006F" w:rsidRPr="00426E36" w:rsidRDefault="000C006F" w:rsidP="00870C6B">
      <w:pPr>
        <w:pStyle w:val="Textoindependiente"/>
        <w:numPr>
          <w:ilvl w:val="0"/>
          <w:numId w:val="10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Emitir las normas para la entrega de las obligaciones periódicas de las entidades fiscalizables a que se refiere la Ley de Fiscalización;</w:t>
      </w:r>
    </w:p>
    <w:p w14:paraId="50B2FFAC"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7E07427F"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Asignar a los auditores especiales, a los titulares de las unidades o a cualquier otra unidad administrativa del Órgano Superior la coordinación de programas específicos;</w:t>
      </w:r>
    </w:p>
    <w:p w14:paraId="778EFA3E" w14:textId="3EB28DD8" w:rsidR="00682FA9" w:rsidRPr="00426E36" w:rsidRDefault="00682FA9"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62F8749A" w14:textId="77777777" w:rsidR="001303B2" w:rsidRPr="00426E36" w:rsidRDefault="001303B2"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688F6A4F" w14:textId="5326AD73" w:rsidR="003A7380" w:rsidRPr="00426E36" w:rsidRDefault="004049A5" w:rsidP="001303B2">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Designar a profesionistas independientes y auditores externos mediante la celebración de </w:t>
      </w:r>
      <w:r w:rsidRPr="00426E36">
        <w:rPr>
          <w:rFonts w:ascii="Bookman Old Style" w:hAnsi="Bookman Old Style" w:cs="Arial"/>
          <w:sz w:val="20"/>
          <w:szCs w:val="20"/>
        </w:rPr>
        <w:lastRenderedPageBreak/>
        <w:t>contratos de prestación de servicios a que se refiere la fracción XVIII de artículo 13 de la Ley de Fiscalización;</w:t>
      </w:r>
    </w:p>
    <w:p w14:paraId="360ED1F0" w14:textId="021130F2" w:rsidR="00B8020B" w:rsidRPr="00426E36" w:rsidRDefault="00B8020B" w:rsidP="00B8020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7198B329"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0A1E16F8"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y coadyuvar al cumplimiento de la Política de Integridad del Órgano Superior;</w:t>
      </w:r>
    </w:p>
    <w:p w14:paraId="3F63F14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C08B0CC"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Recurrir las determinaciones del Tribunal y de la Fiscalía, a través de la unidad administrativa correspondiente, en términos de las normas jurídicas aplicables;</w:t>
      </w:r>
    </w:p>
    <w:p w14:paraId="24737055" w14:textId="77777777" w:rsidR="000C006F" w:rsidRPr="00426E36" w:rsidRDefault="000C006F" w:rsidP="00870C6B">
      <w:pPr>
        <w:pStyle w:val="Textoindependiente"/>
        <w:tabs>
          <w:tab w:val="left" w:pos="709"/>
        </w:tabs>
        <w:spacing w:after="0"/>
        <w:rPr>
          <w:rFonts w:ascii="Bookman Old Style" w:hAnsi="Bookman Old Style"/>
          <w:color w:val="auto"/>
          <w:sz w:val="20"/>
          <w:szCs w:val="20"/>
        </w:rPr>
      </w:pPr>
    </w:p>
    <w:p w14:paraId="7BA927D8"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el recurso de revisión respecto de las resoluciones que emita el Tribunal;</w:t>
      </w:r>
    </w:p>
    <w:p w14:paraId="236A87C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8E8808A"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Conocer y resolver sobre el recurso de revisión que se imponga en contra de sus actos y resoluciones distintos a los que se rigen por la Ley General y la Ley de Responsabilidades;</w:t>
      </w:r>
    </w:p>
    <w:p w14:paraId="1A980966"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55AD4AAC"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la solventación de las observaciones formuladas a las entidades fiscalizadas, contenidas en los pliegos de observación y, en su caso, el acuerdo de conclusión y archivo del</w:t>
      </w:r>
      <w:r w:rsidRPr="00426E36">
        <w:rPr>
          <w:rFonts w:ascii="Bookman Old Style" w:hAnsi="Bookman Old Style" w:cs="Arial"/>
          <w:spacing w:val="-28"/>
          <w:sz w:val="20"/>
          <w:szCs w:val="20"/>
        </w:rPr>
        <w:t xml:space="preserve"> </w:t>
      </w:r>
      <w:r w:rsidRPr="00426E36">
        <w:rPr>
          <w:rFonts w:ascii="Bookman Old Style" w:hAnsi="Bookman Old Style" w:cs="Arial"/>
          <w:sz w:val="20"/>
          <w:szCs w:val="20"/>
        </w:rPr>
        <w:t>expediente;</w:t>
      </w:r>
    </w:p>
    <w:p w14:paraId="7416804C"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1E44DF52" w14:textId="77777777" w:rsidR="000C006F" w:rsidRPr="00426E36" w:rsidRDefault="000C006F" w:rsidP="00870C6B">
      <w:pPr>
        <w:pStyle w:val="Textoindependiente"/>
        <w:numPr>
          <w:ilvl w:val="0"/>
          <w:numId w:val="10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Participar en los comités coordinadores de los sistemas Nacional y Estatal Anticorrupción; el Comité Rector del Sistema Nacional de Fiscalización; el CACEM; el Consejo Estatal de Archivos y Administración de Documentos, y demás órganos colegiados de los que forme parte;</w:t>
      </w:r>
    </w:p>
    <w:p w14:paraId="5337FC1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5CE099E"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Informar a la Junta de Coordinación Política el estado que guardan las denuncias y querellas penales presentadas por el Órgano Superior;</w:t>
      </w:r>
    </w:p>
    <w:p w14:paraId="6C53CC63"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65D4D192"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Ser el enlace entre el Órgano Superior y la</w:t>
      </w:r>
      <w:r w:rsidRPr="00426E36">
        <w:rPr>
          <w:rFonts w:ascii="Bookman Old Style" w:hAnsi="Bookman Old Style" w:cs="Arial"/>
          <w:spacing w:val="-3"/>
          <w:sz w:val="20"/>
          <w:szCs w:val="20"/>
        </w:rPr>
        <w:t xml:space="preserve"> </w:t>
      </w:r>
      <w:r w:rsidRPr="00426E36">
        <w:rPr>
          <w:rFonts w:ascii="Bookman Old Style" w:hAnsi="Bookman Old Style" w:cs="Arial"/>
          <w:sz w:val="20"/>
          <w:szCs w:val="20"/>
        </w:rPr>
        <w:t>Comisión;</w:t>
      </w:r>
    </w:p>
    <w:p w14:paraId="3078C58D" w14:textId="77777777" w:rsidR="00851FC3" w:rsidRPr="00426E36" w:rsidRDefault="00851FC3" w:rsidP="00870C6B">
      <w:pPr>
        <w:pStyle w:val="Prrafodelista"/>
        <w:widowControl w:val="0"/>
        <w:tabs>
          <w:tab w:val="left" w:pos="709"/>
          <w:tab w:val="left" w:pos="1014"/>
        </w:tabs>
        <w:autoSpaceDE w:val="0"/>
        <w:autoSpaceDN w:val="0"/>
        <w:spacing w:after="0" w:line="240" w:lineRule="auto"/>
        <w:ind w:left="0"/>
        <w:contextualSpacing w:val="0"/>
        <w:jc w:val="both"/>
        <w:rPr>
          <w:rFonts w:ascii="Bookman Old Style" w:hAnsi="Bookman Old Style" w:cs="Arial"/>
          <w:sz w:val="20"/>
          <w:szCs w:val="20"/>
        </w:rPr>
      </w:pPr>
    </w:p>
    <w:p w14:paraId="243F8133" w14:textId="77777777" w:rsidR="000C006F" w:rsidRPr="00426E36" w:rsidRDefault="000C006F" w:rsidP="00870C6B">
      <w:pPr>
        <w:pStyle w:val="Prrafodelista"/>
        <w:widowControl w:val="0"/>
        <w:numPr>
          <w:ilvl w:val="0"/>
          <w:numId w:val="10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al Secretario Ejecutivo del Consejo Nacional de Protección Civil, información en materia de protección civil;</w:t>
      </w:r>
    </w:p>
    <w:p w14:paraId="334C463D"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102F5B4B"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Administrar los bienes y recursos del Órgano Superior; solicitar la adquisición, enajenación de bienes muebles y la prestación de servicios de la dependencia ante la instancia correspondiente;</w:t>
      </w:r>
    </w:p>
    <w:p w14:paraId="03CE0A84"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12761B42"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evaluación de los procesos institucionales, a fin de formular recomendaciones para la mejora de los sistemas, procesos sustantivos y administrativos del Órgano Superior, y</w:t>
      </w:r>
    </w:p>
    <w:p w14:paraId="58007A6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563DF6A" w14:textId="77777777" w:rsidR="000C006F" w:rsidRPr="00426E36" w:rsidRDefault="000C006F" w:rsidP="00870C6B">
      <w:pPr>
        <w:pStyle w:val="Prrafodelista"/>
        <w:widowControl w:val="0"/>
        <w:numPr>
          <w:ilvl w:val="0"/>
          <w:numId w:val="105"/>
        </w:numPr>
        <w:tabs>
          <w:tab w:val="left" w:pos="709"/>
          <w:tab w:val="left" w:pos="101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y las disposiciones jurídicas aplicables.</w:t>
      </w:r>
    </w:p>
    <w:p w14:paraId="037EA8DF" w14:textId="06D46F49" w:rsidR="000C006F" w:rsidRPr="00426E36" w:rsidRDefault="000C006F" w:rsidP="00870C6B">
      <w:pPr>
        <w:tabs>
          <w:tab w:val="left" w:pos="1014"/>
        </w:tabs>
        <w:spacing w:after="0" w:line="240" w:lineRule="auto"/>
        <w:rPr>
          <w:rFonts w:ascii="Bookman Old Style" w:hAnsi="Bookman Old Style" w:cs="Arial"/>
          <w:sz w:val="20"/>
          <w:szCs w:val="20"/>
        </w:rPr>
      </w:pPr>
    </w:p>
    <w:p w14:paraId="1EBDF127" w14:textId="77777777" w:rsidR="0089379D" w:rsidRPr="00426E36" w:rsidRDefault="0089379D" w:rsidP="00870C6B">
      <w:pPr>
        <w:tabs>
          <w:tab w:val="left" w:pos="1014"/>
        </w:tabs>
        <w:spacing w:after="0" w:line="240" w:lineRule="auto"/>
        <w:rPr>
          <w:rFonts w:ascii="Bookman Old Style" w:hAnsi="Bookman Old Style" w:cs="Arial"/>
          <w:sz w:val="20"/>
          <w:szCs w:val="20"/>
        </w:rPr>
      </w:pPr>
    </w:p>
    <w:p w14:paraId="2D2131C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72118381" w14:textId="0DD8F045" w:rsidR="000C006F" w:rsidRPr="00426E36" w:rsidRDefault="000C006F" w:rsidP="001303B2">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SECRETARÍA TÉCNICA</w:t>
      </w:r>
    </w:p>
    <w:p w14:paraId="6F72BF29" w14:textId="77D93065" w:rsidR="003A7380" w:rsidRPr="00426E36" w:rsidRDefault="003A7380" w:rsidP="00870C6B">
      <w:pPr>
        <w:pStyle w:val="Textoindependiente"/>
        <w:spacing w:after="0"/>
        <w:jc w:val="both"/>
        <w:rPr>
          <w:rFonts w:ascii="Bookman Old Style" w:hAnsi="Bookman Old Style"/>
          <w:b/>
          <w:color w:val="auto"/>
          <w:sz w:val="20"/>
          <w:szCs w:val="20"/>
        </w:rPr>
      </w:pPr>
    </w:p>
    <w:p w14:paraId="62227A9D" w14:textId="77777777" w:rsidR="0089379D" w:rsidRPr="00426E36" w:rsidRDefault="0089379D" w:rsidP="00870C6B">
      <w:pPr>
        <w:pStyle w:val="Textoindependiente"/>
        <w:spacing w:after="0"/>
        <w:jc w:val="both"/>
        <w:rPr>
          <w:rFonts w:ascii="Bookman Old Style" w:hAnsi="Bookman Old Style"/>
          <w:b/>
          <w:color w:val="auto"/>
          <w:sz w:val="20"/>
          <w:szCs w:val="20"/>
        </w:rPr>
      </w:pPr>
    </w:p>
    <w:p w14:paraId="24EEF2A9"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8. </w:t>
      </w:r>
      <w:r w:rsidRPr="00426E36">
        <w:rPr>
          <w:rFonts w:ascii="Bookman Old Style" w:hAnsi="Bookman Old Style"/>
          <w:color w:val="auto"/>
          <w:sz w:val="20"/>
          <w:szCs w:val="20"/>
        </w:rPr>
        <w:t>La Secretaría Técnica del Órgano Superior estará adscrita a la Oficina del Auditor Superior y, sin perjuicio de lo dispuesto en otros artículos de este Reglamento, su Titular tendrá las atribuciones siguientes:</w:t>
      </w:r>
    </w:p>
    <w:p w14:paraId="7DE00E8A"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79AB979" w14:textId="77777777" w:rsidR="000C006F" w:rsidRPr="00426E36" w:rsidRDefault="000C006F" w:rsidP="00870C6B">
      <w:pPr>
        <w:pStyle w:val="Prrafodelista"/>
        <w:widowControl w:val="0"/>
        <w:numPr>
          <w:ilvl w:val="0"/>
          <w:numId w:val="10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las acciones de colaboración interinstitucional en materia de fiscalización superior que desarrolle el Órgano Superior, en los ámbitos internacional, federal, estatal y municipal;</w:t>
      </w:r>
    </w:p>
    <w:p w14:paraId="25CA1BD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599F7FE" w14:textId="77777777" w:rsidR="000C006F" w:rsidRPr="00426E36" w:rsidRDefault="000C006F" w:rsidP="00870C6B">
      <w:pPr>
        <w:pStyle w:val="Prrafodelista"/>
        <w:widowControl w:val="0"/>
        <w:numPr>
          <w:ilvl w:val="0"/>
          <w:numId w:val="10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Dirigir las acciones de colaboración institucional con las unidades administrativas del Órgano Superior; </w:t>
      </w:r>
    </w:p>
    <w:p w14:paraId="7541A685" w14:textId="77777777" w:rsidR="001303B2" w:rsidRPr="00426E36" w:rsidRDefault="001303B2" w:rsidP="00870C6B">
      <w:pPr>
        <w:pStyle w:val="Textoindependiente"/>
        <w:tabs>
          <w:tab w:val="left" w:pos="709"/>
        </w:tabs>
        <w:spacing w:after="0"/>
        <w:jc w:val="both"/>
        <w:rPr>
          <w:rFonts w:ascii="Bookman Old Style" w:hAnsi="Bookman Old Style"/>
          <w:color w:val="auto"/>
          <w:sz w:val="20"/>
          <w:szCs w:val="20"/>
        </w:rPr>
      </w:pPr>
    </w:p>
    <w:p w14:paraId="35EBD6D0" w14:textId="5E0E7F17" w:rsidR="000C006F" w:rsidRPr="00426E36" w:rsidRDefault="000C006F" w:rsidP="00870C6B">
      <w:pPr>
        <w:pStyle w:val="Textoindependiente"/>
        <w:numPr>
          <w:ilvl w:val="0"/>
          <w:numId w:val="107"/>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 xml:space="preserve">Remitir a la Comisión o a la Auditoría Especial de Revisión de Información de las Entidades Fiscalizables, según corresponda, las propuestas y solicitudes ciudadanas para la práctica de actos de fiscalización, y llevar el registro de las mismas, que podrán ser consideradas por el Órgano Superior en el Programa Anual de Auditorías; </w:t>
      </w:r>
    </w:p>
    <w:p w14:paraId="646D886C" w14:textId="77777777" w:rsidR="00951404" w:rsidRPr="00426E36" w:rsidRDefault="00951404" w:rsidP="00951404">
      <w:pPr>
        <w:pStyle w:val="Prrafodelista"/>
        <w:rPr>
          <w:rFonts w:ascii="Bookman Old Style" w:hAnsi="Bookman Old Style"/>
          <w:sz w:val="20"/>
          <w:szCs w:val="20"/>
        </w:rPr>
      </w:pPr>
    </w:p>
    <w:p w14:paraId="1C2FC410" w14:textId="77777777" w:rsidR="000C006F" w:rsidRPr="00426E36" w:rsidRDefault="000C006F" w:rsidP="00870C6B">
      <w:pPr>
        <w:pStyle w:val="Prrafodelista"/>
        <w:widowControl w:val="0"/>
        <w:numPr>
          <w:ilvl w:val="0"/>
          <w:numId w:val="107"/>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Dar seguimiento a los asuntos que acuerde el Auditor Superior, relacionados con las unidades administrativas del Órgano Superior;</w:t>
      </w:r>
    </w:p>
    <w:p w14:paraId="6F8160EB" w14:textId="77777777" w:rsidR="000C006F" w:rsidRPr="00426E36" w:rsidRDefault="000C006F" w:rsidP="00870C6B">
      <w:pPr>
        <w:pStyle w:val="Textoindependiente"/>
        <w:tabs>
          <w:tab w:val="left" w:pos="709"/>
          <w:tab w:val="left" w:pos="851"/>
        </w:tabs>
        <w:spacing w:after="0"/>
        <w:jc w:val="both"/>
        <w:rPr>
          <w:rFonts w:ascii="Bookman Old Style" w:hAnsi="Bookman Old Style"/>
          <w:color w:val="auto"/>
          <w:sz w:val="20"/>
          <w:szCs w:val="20"/>
        </w:rPr>
      </w:pPr>
    </w:p>
    <w:p w14:paraId="516FFFAC" w14:textId="77777777" w:rsidR="000C006F" w:rsidRPr="00426E36" w:rsidRDefault="000C006F" w:rsidP="00870C6B">
      <w:pPr>
        <w:pStyle w:val="Textoindependiente"/>
        <w:numPr>
          <w:ilvl w:val="0"/>
          <w:numId w:val="107"/>
        </w:numPr>
        <w:tabs>
          <w:tab w:val="left" w:pos="709"/>
          <w:tab w:val="left" w:pos="85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Controlar la recepción de la documentación que sea presentada ante el Órgano Superior para dar cuenta al Auditor Superior y remitirla al área que corresponda para su trámite o archivo;</w:t>
      </w:r>
    </w:p>
    <w:p w14:paraId="50B03D54" w14:textId="77777777" w:rsidR="000C006F" w:rsidRPr="00426E36" w:rsidRDefault="000C006F" w:rsidP="00870C6B">
      <w:pPr>
        <w:pStyle w:val="Textoindependiente"/>
        <w:tabs>
          <w:tab w:val="left" w:pos="709"/>
          <w:tab w:val="left" w:pos="851"/>
        </w:tabs>
        <w:spacing w:after="0"/>
        <w:jc w:val="both"/>
        <w:rPr>
          <w:rFonts w:ascii="Bookman Old Style" w:hAnsi="Bookman Old Style"/>
          <w:color w:val="auto"/>
          <w:sz w:val="20"/>
          <w:szCs w:val="20"/>
        </w:rPr>
      </w:pPr>
    </w:p>
    <w:p w14:paraId="142DA32C" w14:textId="77777777" w:rsidR="000C006F" w:rsidRPr="00426E36" w:rsidRDefault="000C006F" w:rsidP="00870C6B">
      <w:pPr>
        <w:pStyle w:val="Prrafodelista"/>
        <w:widowControl w:val="0"/>
        <w:numPr>
          <w:ilvl w:val="0"/>
          <w:numId w:val="107"/>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implementación y publicación de estudios técnicos, en el ámbito de competencia del Órgano Superior;</w:t>
      </w:r>
    </w:p>
    <w:p w14:paraId="35D998CA" w14:textId="7FE6E59E"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7C753FF" w14:textId="77777777" w:rsidR="000C006F" w:rsidRPr="00426E36" w:rsidRDefault="000C006F" w:rsidP="00870C6B">
      <w:pPr>
        <w:pStyle w:val="Prrafodelista"/>
        <w:widowControl w:val="0"/>
        <w:numPr>
          <w:ilvl w:val="0"/>
          <w:numId w:val="107"/>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Recibir y autorizar las propuestas de las unidades administrativas para la publicación de información y/o contenido en el sitio web del Órgano Superior y remitirlas a la Unidad de Tecnologías de la Información y Comunicación;</w:t>
      </w:r>
    </w:p>
    <w:p w14:paraId="34EE5CF1" w14:textId="77777777" w:rsidR="000C006F" w:rsidRPr="00426E36" w:rsidRDefault="000C006F" w:rsidP="00870C6B">
      <w:pPr>
        <w:pStyle w:val="Prrafodelista"/>
        <w:tabs>
          <w:tab w:val="left" w:pos="709"/>
          <w:tab w:val="left" w:pos="851"/>
        </w:tabs>
        <w:spacing w:after="0" w:line="240" w:lineRule="auto"/>
        <w:ind w:left="0"/>
        <w:contextualSpacing w:val="0"/>
        <w:rPr>
          <w:rFonts w:ascii="Bookman Old Style" w:hAnsi="Bookman Old Style" w:cs="Arial"/>
          <w:sz w:val="20"/>
          <w:szCs w:val="20"/>
        </w:rPr>
      </w:pPr>
    </w:p>
    <w:p w14:paraId="37705468" w14:textId="77777777" w:rsidR="000C006F" w:rsidRPr="00426E36" w:rsidRDefault="000C006F" w:rsidP="00870C6B">
      <w:pPr>
        <w:pStyle w:val="Prrafodelista"/>
        <w:widowControl w:val="0"/>
        <w:numPr>
          <w:ilvl w:val="0"/>
          <w:numId w:val="107"/>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y autorizar el diseño y producción de materiales de difusión impresos, digitales y audiovisuales respecto de las actividades del Órgano Superior;</w:t>
      </w:r>
    </w:p>
    <w:p w14:paraId="6B62DEDD" w14:textId="77777777" w:rsidR="000C006F" w:rsidRPr="00426E36" w:rsidRDefault="000C006F" w:rsidP="00870C6B">
      <w:pPr>
        <w:pStyle w:val="Prrafodelista"/>
        <w:tabs>
          <w:tab w:val="left" w:pos="709"/>
          <w:tab w:val="left" w:pos="851"/>
        </w:tabs>
        <w:spacing w:after="0" w:line="240" w:lineRule="auto"/>
        <w:ind w:left="0"/>
        <w:contextualSpacing w:val="0"/>
        <w:rPr>
          <w:rFonts w:ascii="Bookman Old Style" w:hAnsi="Bookman Old Style" w:cs="Arial"/>
          <w:sz w:val="20"/>
          <w:szCs w:val="20"/>
        </w:rPr>
      </w:pPr>
    </w:p>
    <w:p w14:paraId="4B0CB042" w14:textId="77777777" w:rsidR="000C006F" w:rsidRPr="00426E36" w:rsidRDefault="000C006F" w:rsidP="00870C6B">
      <w:pPr>
        <w:pStyle w:val="Prrafodelista"/>
        <w:widowControl w:val="0"/>
        <w:numPr>
          <w:ilvl w:val="0"/>
          <w:numId w:val="107"/>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Establecer y dirigir las estrategias de comunicación social y difusión institucional del Órgano Superior, en coordinación con la Dirección General de Comunicación Social del Poder Legislativo</w:t>
      </w:r>
      <w:bookmarkStart w:id="4" w:name="_Hlk75273865"/>
      <w:r w:rsidRPr="00426E36">
        <w:rPr>
          <w:rFonts w:ascii="Bookman Old Style" w:hAnsi="Bookman Old Style" w:cs="Arial"/>
          <w:sz w:val="20"/>
          <w:szCs w:val="20"/>
        </w:rPr>
        <w:t>, y</w:t>
      </w:r>
    </w:p>
    <w:p w14:paraId="40D2A41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9BF8D30" w14:textId="6C45E448" w:rsidR="000C006F" w:rsidRPr="00426E36" w:rsidRDefault="000C006F" w:rsidP="00870C6B">
      <w:pPr>
        <w:pStyle w:val="Prrafodelista"/>
        <w:widowControl w:val="0"/>
        <w:numPr>
          <w:ilvl w:val="0"/>
          <w:numId w:val="107"/>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7FD4ED50" w14:textId="77777777" w:rsidR="003A7380" w:rsidRPr="00426E36" w:rsidRDefault="003A7380" w:rsidP="00870C6B">
      <w:pPr>
        <w:pStyle w:val="Prrafodelista"/>
        <w:spacing w:after="0" w:line="240" w:lineRule="auto"/>
        <w:ind w:left="0"/>
        <w:contextualSpacing w:val="0"/>
        <w:rPr>
          <w:rFonts w:ascii="Bookman Old Style" w:hAnsi="Bookman Old Style" w:cs="Arial"/>
          <w:sz w:val="20"/>
          <w:szCs w:val="20"/>
        </w:rPr>
      </w:pPr>
    </w:p>
    <w:bookmarkEnd w:id="4"/>
    <w:p w14:paraId="14982E67"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2D38CF3B"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ASESORES</w:t>
      </w:r>
    </w:p>
    <w:p w14:paraId="4ABF95CE" w14:textId="77777777" w:rsidR="003A7380" w:rsidRPr="00426E36" w:rsidRDefault="003A7380" w:rsidP="00870C6B">
      <w:pPr>
        <w:pStyle w:val="Textoindependiente"/>
        <w:spacing w:after="0"/>
        <w:jc w:val="both"/>
        <w:rPr>
          <w:rFonts w:ascii="Bookman Old Style" w:hAnsi="Bookman Old Style"/>
          <w:b/>
          <w:color w:val="auto"/>
          <w:sz w:val="20"/>
          <w:szCs w:val="20"/>
        </w:rPr>
      </w:pPr>
    </w:p>
    <w:p w14:paraId="09F78DC8"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9. </w:t>
      </w:r>
      <w:r w:rsidRPr="00426E36">
        <w:rPr>
          <w:rFonts w:ascii="Bookman Old Style" w:hAnsi="Bookman Old Style"/>
          <w:color w:val="auto"/>
          <w:sz w:val="20"/>
          <w:szCs w:val="20"/>
        </w:rPr>
        <w:t>El</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Departamento de Asesores estará adscrito a la Secretaría Técnica del Órgano Superior</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y, sin perjuicio de lo dispuesto en otros artículos de este Reglamento, su Titular tendrá las atribuciones siguientes:</w:t>
      </w:r>
    </w:p>
    <w:p w14:paraId="7906F5EA" w14:textId="77777777" w:rsidR="00682FA9" w:rsidRPr="00426E36" w:rsidRDefault="00682FA9" w:rsidP="00870C6B">
      <w:pPr>
        <w:pStyle w:val="Textoindependiente"/>
        <w:spacing w:after="0"/>
        <w:jc w:val="both"/>
        <w:rPr>
          <w:rFonts w:ascii="Bookman Old Style" w:hAnsi="Bookman Old Style"/>
          <w:color w:val="auto"/>
          <w:sz w:val="20"/>
          <w:szCs w:val="20"/>
        </w:rPr>
      </w:pPr>
    </w:p>
    <w:p w14:paraId="1B14FE0F" w14:textId="77777777" w:rsidR="000C006F" w:rsidRPr="00426E36" w:rsidRDefault="000C006F" w:rsidP="00870C6B">
      <w:pPr>
        <w:pStyle w:val="Prrafodelista"/>
        <w:widowControl w:val="0"/>
        <w:numPr>
          <w:ilvl w:val="0"/>
          <w:numId w:val="10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Asesorar y apoyar al Auditor Superior y a la Secretaría Técnica en los asuntos que se le encomienden, y formular estudios, análisis, opiniones y recomendaciones que les sean solicitados;</w:t>
      </w:r>
    </w:p>
    <w:p w14:paraId="0F63363B" w14:textId="77777777" w:rsidR="00870C6B" w:rsidRPr="00426E36" w:rsidRDefault="00870C6B"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6C24326C" w14:textId="77777777" w:rsidR="000C006F" w:rsidRPr="00426E36" w:rsidRDefault="000C006F" w:rsidP="00870C6B">
      <w:pPr>
        <w:pStyle w:val="Prrafodelista"/>
        <w:widowControl w:val="0"/>
        <w:numPr>
          <w:ilvl w:val="0"/>
          <w:numId w:val="10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Revisar los documentos que remitan las unidades administrativas, debidamente rubricados, y que requieran la autorización del Auditor Superior;</w:t>
      </w:r>
    </w:p>
    <w:p w14:paraId="43AF53E4"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8323901" w14:textId="77777777" w:rsidR="000C006F" w:rsidRPr="00426E36" w:rsidRDefault="000C006F" w:rsidP="00870C6B">
      <w:pPr>
        <w:pStyle w:val="Textoindependiente"/>
        <w:numPr>
          <w:ilvl w:val="0"/>
          <w:numId w:val="108"/>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Preparar e integrar para el Auditor Superior los informes y documentación necesarios que sean requeridos por los comités coordinadores del Sistema Nacional y Estatal Anticorrupción, y por el Comité Rector del Sistema Nacional de Fiscalización; el CACEM; así como el Consejo Estatal de Archivos y Administración de Documentos y demás órganos colegiados de los que forme parte;</w:t>
      </w:r>
    </w:p>
    <w:p w14:paraId="79C1B9C5"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800B5AD" w14:textId="77777777" w:rsidR="000C006F" w:rsidRPr="00426E36" w:rsidRDefault="000C006F" w:rsidP="00870C6B">
      <w:pPr>
        <w:pStyle w:val="Textoindependiente"/>
        <w:numPr>
          <w:ilvl w:val="0"/>
          <w:numId w:val="108"/>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Sistematizar información y datos del Órgano Superior necesarios para el debido cumplimiento de sus atribuciones y funciones;</w:t>
      </w:r>
    </w:p>
    <w:p w14:paraId="6E46721B"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F9461DC" w14:textId="77777777" w:rsidR="000C006F" w:rsidRPr="00426E36" w:rsidRDefault="000C006F" w:rsidP="00870C6B">
      <w:pPr>
        <w:pStyle w:val="Textoindependiente"/>
        <w:numPr>
          <w:ilvl w:val="0"/>
          <w:numId w:val="108"/>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Proveer al Auditor Superior la información y datos necesarios para sus actividades y toma de decisiones; </w:t>
      </w:r>
    </w:p>
    <w:p w14:paraId="5034CAA2" w14:textId="77777777" w:rsidR="001303B2" w:rsidRPr="00426E36" w:rsidRDefault="001303B2" w:rsidP="00870C6B">
      <w:pPr>
        <w:pStyle w:val="Prrafodelista"/>
        <w:tabs>
          <w:tab w:val="left" w:pos="709"/>
        </w:tabs>
        <w:spacing w:after="0" w:line="240" w:lineRule="auto"/>
        <w:ind w:left="0"/>
        <w:contextualSpacing w:val="0"/>
        <w:rPr>
          <w:rFonts w:ascii="Bookman Old Style" w:hAnsi="Bookman Old Style" w:cs="Arial"/>
          <w:sz w:val="20"/>
          <w:szCs w:val="20"/>
        </w:rPr>
      </w:pPr>
    </w:p>
    <w:p w14:paraId="77CAE761" w14:textId="77777777" w:rsidR="000C006F" w:rsidRPr="00426E36" w:rsidRDefault="000C006F" w:rsidP="00870C6B">
      <w:pPr>
        <w:pStyle w:val="Textoindependiente"/>
        <w:numPr>
          <w:ilvl w:val="0"/>
          <w:numId w:val="108"/>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Auxiliar a la Secretaría Técnica en las labores de vinculación institucional del Órgano Superior, y</w:t>
      </w:r>
    </w:p>
    <w:p w14:paraId="3E1B6EE5"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D7A2E5E" w14:textId="77777777" w:rsidR="000C006F" w:rsidRPr="00426E36" w:rsidRDefault="000C006F" w:rsidP="00870C6B">
      <w:pPr>
        <w:pStyle w:val="Textoindependiente"/>
        <w:numPr>
          <w:ilvl w:val="0"/>
          <w:numId w:val="108"/>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Las demás que le confieran otros ordenamientos legales, manuales, las disposiciones jurídicas aplicables y las que le asigne su superior jerárquico.</w:t>
      </w:r>
    </w:p>
    <w:p w14:paraId="4A38EEC2" w14:textId="315E3F5E" w:rsidR="0028076C" w:rsidRPr="00426E36" w:rsidRDefault="0028076C"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07B1D16B" w14:textId="77777777" w:rsidR="0089379D" w:rsidRPr="00426E36" w:rsidRDefault="0089379D"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052C5D86"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IV</w:t>
      </w:r>
    </w:p>
    <w:p w14:paraId="120C9761"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OFICIALÍA DE PARTES</w:t>
      </w:r>
    </w:p>
    <w:p w14:paraId="7A542199" w14:textId="77777777" w:rsidR="003A7380" w:rsidRPr="00426E36" w:rsidRDefault="003A7380" w:rsidP="00870C6B">
      <w:pPr>
        <w:pStyle w:val="Textoindependiente"/>
        <w:spacing w:after="0"/>
        <w:jc w:val="both"/>
        <w:rPr>
          <w:rFonts w:ascii="Bookman Old Style" w:hAnsi="Bookman Old Style"/>
          <w:color w:val="auto"/>
          <w:sz w:val="20"/>
          <w:szCs w:val="20"/>
        </w:rPr>
      </w:pPr>
    </w:p>
    <w:p w14:paraId="1E896235"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10. </w:t>
      </w:r>
      <w:r w:rsidRPr="00426E36">
        <w:rPr>
          <w:rFonts w:ascii="Bookman Old Style" w:hAnsi="Bookman Old Style"/>
          <w:color w:val="auto"/>
          <w:sz w:val="20"/>
          <w:szCs w:val="20"/>
        </w:rPr>
        <w:t>El</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Departamento de Oficialía de Partes estará adscrito a la Secretaría Técnica del Órgano Superior</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y, sin perjuicio de lo dispuesto en otros artículos de este Reglamento, su Titular tendrá las atribuciones siguientes:</w:t>
      </w:r>
    </w:p>
    <w:p w14:paraId="17895237"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A23BBFC"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Estar a cargo de la ventanilla única de recepción, control, registro y distribución documental e información del Órgano Superior;</w:t>
      </w:r>
    </w:p>
    <w:p w14:paraId="17EF6846"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68001F8"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Recibir la documentación que sea presentada ante el Órgano Superior, para dar cuenta de ella al Secretario Técnico y remitirla al área que corresponda; </w:t>
      </w:r>
    </w:p>
    <w:p w14:paraId="07D87E4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7724FCE"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Mantener bajo su custodia la documentación e información recibida, registrarla y sistematizarla hasta en tanto se entreguen a las áreas correspondientes;</w:t>
      </w:r>
    </w:p>
    <w:p w14:paraId="176C40A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EF9A7C1"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Conservar en su poder los sellos oficiales y vigilar que se utilicen solo en el ejercicio de sus atribuciones;</w:t>
      </w:r>
    </w:p>
    <w:p w14:paraId="3AA56377"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5E5A997"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Tener a su cargo y bajo su responsabilidad el registro de la información en el Sistema de Gestión de Correspondencia;</w:t>
      </w:r>
    </w:p>
    <w:p w14:paraId="06A7EC23"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31AABF1" w14:textId="77777777" w:rsidR="000C006F" w:rsidRPr="00426E36" w:rsidRDefault="000C006F" w:rsidP="00870C6B">
      <w:pPr>
        <w:pStyle w:val="Textoindependiente"/>
        <w:numPr>
          <w:ilvl w:val="0"/>
          <w:numId w:val="10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Dar seguimiento, en el Sistema de Gestión de Correspondencia, a la documentación e información de ingreso y salida; así como mantener mecanismos de coordinación con las áreas a efecto de que fluya eficientemente cuidando los plazos y/o términos que las leyes fijen para su atención y seguimiento, y</w:t>
      </w:r>
    </w:p>
    <w:p w14:paraId="6143235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7B015A0" w14:textId="77777777" w:rsidR="000C006F" w:rsidRPr="00426E36" w:rsidRDefault="000C006F" w:rsidP="00870C6B">
      <w:pPr>
        <w:pStyle w:val="Prrafodelista"/>
        <w:widowControl w:val="0"/>
        <w:numPr>
          <w:ilvl w:val="0"/>
          <w:numId w:val="10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13B43410" w14:textId="5FC6D6D7" w:rsidR="003A7380" w:rsidRPr="00426E36" w:rsidRDefault="003A7380" w:rsidP="00870C6B">
      <w:pPr>
        <w:pStyle w:val="Prrafodelista"/>
        <w:spacing w:after="0" w:line="240" w:lineRule="auto"/>
        <w:ind w:left="0"/>
        <w:contextualSpacing w:val="0"/>
        <w:rPr>
          <w:rFonts w:ascii="Bookman Old Style" w:hAnsi="Bookman Old Style" w:cs="Arial"/>
          <w:sz w:val="20"/>
          <w:szCs w:val="20"/>
        </w:rPr>
      </w:pPr>
    </w:p>
    <w:p w14:paraId="6A2CCEF8" w14:textId="77777777" w:rsidR="0089379D" w:rsidRPr="00426E36" w:rsidRDefault="0089379D" w:rsidP="00870C6B">
      <w:pPr>
        <w:pStyle w:val="Prrafodelista"/>
        <w:spacing w:after="0" w:line="240" w:lineRule="auto"/>
        <w:ind w:left="0"/>
        <w:contextualSpacing w:val="0"/>
        <w:rPr>
          <w:rFonts w:ascii="Bookman Old Style" w:hAnsi="Bookman Old Style" w:cs="Arial"/>
          <w:sz w:val="20"/>
          <w:szCs w:val="20"/>
        </w:rPr>
      </w:pPr>
    </w:p>
    <w:p w14:paraId="04F8FEA3"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V</w:t>
      </w:r>
    </w:p>
    <w:p w14:paraId="5F4D5D2C"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DIFUSIÓN E IMAGEN INSTITUCIONAL</w:t>
      </w:r>
    </w:p>
    <w:p w14:paraId="7D922163" w14:textId="77777777" w:rsidR="003A7380" w:rsidRPr="00426E36" w:rsidRDefault="003A7380" w:rsidP="00870C6B">
      <w:pPr>
        <w:pStyle w:val="Prrafodelista"/>
        <w:tabs>
          <w:tab w:val="left" w:pos="709"/>
        </w:tabs>
        <w:spacing w:after="0" w:line="240" w:lineRule="auto"/>
        <w:ind w:left="0"/>
        <w:contextualSpacing w:val="0"/>
        <w:rPr>
          <w:rFonts w:ascii="Bookman Old Style" w:hAnsi="Bookman Old Style" w:cs="Arial"/>
          <w:sz w:val="20"/>
          <w:szCs w:val="20"/>
        </w:rPr>
      </w:pPr>
    </w:p>
    <w:p w14:paraId="2C8B52BC"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11. </w:t>
      </w:r>
      <w:r w:rsidRPr="00426E36">
        <w:rPr>
          <w:rFonts w:ascii="Bookman Old Style" w:hAnsi="Bookman Old Style"/>
          <w:color w:val="auto"/>
          <w:sz w:val="20"/>
          <w:szCs w:val="20"/>
        </w:rPr>
        <w:t>El</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Departamento de Difusión e Imagen Institucional estará adscrito a la Secretaría Técnica del Órgano Superior</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y, sin perjuicio de lo dispuesto en otros artículos de este Reglamento, su Titular tendrá las atribuciones siguientes:</w:t>
      </w:r>
    </w:p>
    <w:p w14:paraId="77F1BB4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FAB8458" w14:textId="77777777" w:rsidR="000C006F" w:rsidRPr="00426E36" w:rsidRDefault="000C006F" w:rsidP="00870C6B">
      <w:pPr>
        <w:pStyle w:val="Prrafodelista"/>
        <w:widowControl w:val="0"/>
        <w:numPr>
          <w:ilvl w:val="0"/>
          <w:numId w:val="110"/>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Analizar la información publicada en los principales medios de comunicación escritos y digitales, respecto de las actividades y acontecimientos relacionados con el Órgano Superior;</w:t>
      </w:r>
    </w:p>
    <w:p w14:paraId="4200D1C0"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47B8BEA" w14:textId="77777777" w:rsidR="000C006F" w:rsidRPr="00426E36" w:rsidRDefault="000C006F" w:rsidP="00870C6B">
      <w:pPr>
        <w:pStyle w:val="Prrafodelista"/>
        <w:widowControl w:val="0"/>
        <w:numPr>
          <w:ilvl w:val="0"/>
          <w:numId w:val="110"/>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Desarrollar las estrategias de comunicación social y difusión institucional del Órgano Superior, en coordinación con la Dirección de Comunicación Social del Poder Legislativo;</w:t>
      </w:r>
    </w:p>
    <w:p w14:paraId="02B36FB2"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8D0B16B" w14:textId="77777777" w:rsidR="000C006F" w:rsidRPr="00426E36" w:rsidRDefault="000C006F" w:rsidP="00870C6B">
      <w:pPr>
        <w:pStyle w:val="Prrafodelista"/>
        <w:widowControl w:val="0"/>
        <w:numPr>
          <w:ilvl w:val="0"/>
          <w:numId w:val="110"/>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Intervenir en el diseño, implementación y publicación de estudios técnicos, en el ámbito de competencia del Órgano Superior;</w:t>
      </w:r>
    </w:p>
    <w:p w14:paraId="393320BA" w14:textId="77777777" w:rsidR="000C006F" w:rsidRPr="00426E36" w:rsidRDefault="000C006F" w:rsidP="00870C6B">
      <w:pPr>
        <w:pStyle w:val="Prrafodelista"/>
        <w:tabs>
          <w:tab w:val="left" w:pos="709"/>
          <w:tab w:val="left" w:pos="851"/>
        </w:tabs>
        <w:spacing w:after="0" w:line="240" w:lineRule="auto"/>
        <w:ind w:left="0"/>
        <w:contextualSpacing w:val="0"/>
        <w:rPr>
          <w:rFonts w:ascii="Bookman Old Style" w:hAnsi="Bookman Old Style" w:cs="Arial"/>
          <w:sz w:val="20"/>
          <w:szCs w:val="20"/>
        </w:rPr>
      </w:pPr>
    </w:p>
    <w:p w14:paraId="797B5BA7" w14:textId="77777777" w:rsidR="000C006F" w:rsidRPr="00426E36" w:rsidRDefault="000C006F" w:rsidP="00870C6B">
      <w:pPr>
        <w:pStyle w:val="Prrafodelista"/>
        <w:widowControl w:val="0"/>
        <w:numPr>
          <w:ilvl w:val="0"/>
          <w:numId w:val="110"/>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y elaborar el diseño y producción de materiales de difusión impresos, electrónicos y audiovisuales respecto de las actividades del Órgano Superior;</w:t>
      </w:r>
    </w:p>
    <w:p w14:paraId="0C781EF1" w14:textId="77777777" w:rsidR="00870C6B" w:rsidRPr="00426E36" w:rsidRDefault="00870C6B" w:rsidP="00870C6B">
      <w:pPr>
        <w:pStyle w:val="Prrafodelista"/>
        <w:widowControl w:val="0"/>
        <w:tabs>
          <w:tab w:val="left" w:pos="709"/>
          <w:tab w:val="left" w:pos="851"/>
        </w:tabs>
        <w:autoSpaceDE w:val="0"/>
        <w:autoSpaceDN w:val="0"/>
        <w:spacing w:after="0" w:line="240" w:lineRule="auto"/>
        <w:ind w:left="0"/>
        <w:contextualSpacing w:val="0"/>
        <w:jc w:val="both"/>
        <w:rPr>
          <w:rFonts w:ascii="Bookman Old Style" w:hAnsi="Bookman Old Style" w:cs="Arial"/>
          <w:sz w:val="20"/>
          <w:szCs w:val="20"/>
        </w:rPr>
      </w:pPr>
    </w:p>
    <w:p w14:paraId="7747AE08" w14:textId="144E8624" w:rsidR="000C006F" w:rsidRPr="00426E36" w:rsidRDefault="000C006F" w:rsidP="00870C6B">
      <w:pPr>
        <w:pStyle w:val="Textoindependiente"/>
        <w:numPr>
          <w:ilvl w:val="0"/>
          <w:numId w:val="110"/>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Planear y difundir las acciones del Órgano Superior a través de medios impresos, redes sociales y la página institucional;</w:t>
      </w:r>
    </w:p>
    <w:p w14:paraId="05ABDDD2" w14:textId="77777777" w:rsidR="001303B2" w:rsidRPr="00426E36" w:rsidRDefault="001303B2" w:rsidP="001303B2">
      <w:pPr>
        <w:pStyle w:val="Prrafodelista"/>
        <w:rPr>
          <w:rFonts w:ascii="Bookman Old Style" w:hAnsi="Bookman Old Style"/>
          <w:sz w:val="20"/>
          <w:szCs w:val="20"/>
        </w:rPr>
      </w:pPr>
    </w:p>
    <w:p w14:paraId="54966E25" w14:textId="77777777" w:rsidR="000C006F" w:rsidRPr="00426E36" w:rsidRDefault="000C006F" w:rsidP="00870C6B">
      <w:pPr>
        <w:pStyle w:val="Prrafodelista"/>
        <w:widowControl w:val="0"/>
        <w:numPr>
          <w:ilvl w:val="0"/>
          <w:numId w:val="110"/>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el uso adecuado de la imagen institucional</w:t>
      </w:r>
      <w:r w:rsidRPr="00426E36">
        <w:rPr>
          <w:rFonts w:ascii="Bookman Old Style" w:hAnsi="Bookman Old Style" w:cs="Arial"/>
          <w:sz w:val="20"/>
          <w:szCs w:val="20"/>
          <w:shd w:val="clear" w:color="auto" w:fill="FFFFFF"/>
        </w:rPr>
        <w:t xml:space="preserve"> </w:t>
      </w:r>
      <w:r w:rsidRPr="00426E36">
        <w:rPr>
          <w:rFonts w:ascii="Bookman Old Style" w:hAnsi="Bookman Old Style" w:cs="Arial"/>
          <w:sz w:val="20"/>
          <w:szCs w:val="20"/>
        </w:rPr>
        <w:t>del Órgano Superior, conforme al Manual de Identidad Gráfica Institucional del Poder Legislativo;</w:t>
      </w:r>
    </w:p>
    <w:p w14:paraId="2A0C6C1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99A8DDC" w14:textId="77777777" w:rsidR="000C006F" w:rsidRPr="00426E36" w:rsidRDefault="000C006F" w:rsidP="00870C6B">
      <w:pPr>
        <w:pStyle w:val="Prrafodelista"/>
        <w:widowControl w:val="0"/>
        <w:numPr>
          <w:ilvl w:val="0"/>
          <w:numId w:val="110"/>
        </w:numPr>
        <w:tabs>
          <w:tab w:val="left" w:pos="709"/>
          <w:tab w:val="left" w:pos="85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Conservar y actualizar el archivo de comunicados, fotografía y de video de las actividades del</w:t>
      </w:r>
      <w:r w:rsidRPr="00426E36">
        <w:rPr>
          <w:rFonts w:ascii="Bookman Old Style" w:hAnsi="Bookman Old Style" w:cs="Arial"/>
          <w:sz w:val="20"/>
          <w:szCs w:val="20"/>
          <w:shd w:val="clear" w:color="auto" w:fill="FFFFFF"/>
        </w:rPr>
        <w:t xml:space="preserve"> </w:t>
      </w:r>
      <w:r w:rsidRPr="00426E36">
        <w:rPr>
          <w:rFonts w:ascii="Bookman Old Style" w:hAnsi="Bookman Old Style" w:cs="Arial"/>
          <w:sz w:val="20"/>
          <w:szCs w:val="20"/>
        </w:rPr>
        <w:t>Órgano Superior</w:t>
      </w:r>
      <w:r w:rsidRPr="00426E36">
        <w:rPr>
          <w:rFonts w:ascii="Bookman Old Style" w:hAnsi="Bookman Old Style" w:cs="Arial"/>
          <w:sz w:val="20"/>
          <w:szCs w:val="20"/>
          <w:shd w:val="clear" w:color="auto" w:fill="FFFFFF"/>
        </w:rPr>
        <w:t>;</w:t>
      </w:r>
    </w:p>
    <w:p w14:paraId="794107E9"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4ED9716D" w14:textId="77777777" w:rsidR="000C006F" w:rsidRPr="00426E36" w:rsidRDefault="000C006F" w:rsidP="00870C6B">
      <w:pPr>
        <w:pStyle w:val="Textoindependiente"/>
        <w:numPr>
          <w:ilvl w:val="0"/>
          <w:numId w:val="110"/>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Atender las relaciones públicas del Órgano Superior con los medios de comunicación, y</w:t>
      </w:r>
    </w:p>
    <w:p w14:paraId="06E13F2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A3FE1B5" w14:textId="77777777" w:rsidR="000C006F" w:rsidRPr="00426E36" w:rsidRDefault="000C006F" w:rsidP="00870C6B">
      <w:pPr>
        <w:pStyle w:val="Textoindependiente"/>
        <w:numPr>
          <w:ilvl w:val="0"/>
          <w:numId w:val="110"/>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Las demás que le confieran otros ordenamientos legales, manuales, las disposiciones jurídicas aplicables y las que le asigne su superior jerárquico.</w:t>
      </w:r>
    </w:p>
    <w:p w14:paraId="2C863E78" w14:textId="77777777" w:rsidR="003A7380" w:rsidRPr="00426E36" w:rsidRDefault="003A7380" w:rsidP="00870C6B">
      <w:pPr>
        <w:spacing w:after="0" w:line="240" w:lineRule="auto"/>
        <w:rPr>
          <w:rFonts w:ascii="Bookman Old Style" w:hAnsi="Bookman Old Style" w:cs="Arial"/>
          <w:sz w:val="20"/>
          <w:szCs w:val="20"/>
        </w:rPr>
      </w:pPr>
    </w:p>
    <w:p w14:paraId="76D6311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VI</w:t>
      </w:r>
    </w:p>
    <w:p w14:paraId="1225FF6C"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 DE LAS ATRIBUCIONES DEL TITULAR DE LA UNIDAD DE PLANEACIÓN Y SEGUIMIENTO INSTITUCIONAL </w:t>
      </w:r>
    </w:p>
    <w:p w14:paraId="5CB3DC24" w14:textId="77777777" w:rsidR="003A7380" w:rsidRPr="00426E36" w:rsidRDefault="003A7380" w:rsidP="00870C6B">
      <w:pPr>
        <w:spacing w:after="0" w:line="240" w:lineRule="auto"/>
        <w:rPr>
          <w:rFonts w:ascii="Bookman Old Style" w:hAnsi="Bookman Old Style" w:cs="Arial"/>
          <w:sz w:val="20"/>
          <w:szCs w:val="20"/>
        </w:rPr>
      </w:pPr>
    </w:p>
    <w:p w14:paraId="4E0AD49D"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12.</w:t>
      </w:r>
      <w:r w:rsidRPr="00426E36">
        <w:rPr>
          <w:rFonts w:ascii="Bookman Old Style" w:hAnsi="Bookman Old Style" w:cs="Arial"/>
          <w:sz w:val="20"/>
          <w:szCs w:val="20"/>
        </w:rPr>
        <w:t xml:space="preserve"> La Unidad de Planeación y Seguimiento Institucional estará adscrita a la Oficina del Auditor Superior y, sin perjuicio de lo dispuesto en otros artículos de este Reglamento, su Titular tendrá las atribuciones siguientes: </w:t>
      </w:r>
    </w:p>
    <w:p w14:paraId="108B6DB8" w14:textId="77777777" w:rsidR="000C006F" w:rsidRPr="00426E36" w:rsidRDefault="000C006F" w:rsidP="00870C6B">
      <w:pPr>
        <w:spacing w:after="0" w:line="240" w:lineRule="auto"/>
        <w:rPr>
          <w:rFonts w:ascii="Bookman Old Style" w:hAnsi="Bookman Old Style" w:cs="Arial"/>
          <w:sz w:val="20"/>
          <w:szCs w:val="20"/>
        </w:rPr>
      </w:pPr>
    </w:p>
    <w:p w14:paraId="4FFCE7C9" w14:textId="77777777" w:rsidR="000C006F" w:rsidRPr="00426E36" w:rsidRDefault="000C006F" w:rsidP="00870C6B">
      <w:pPr>
        <w:pStyle w:val="Prrafodelista"/>
        <w:widowControl w:val="0"/>
        <w:numPr>
          <w:ilvl w:val="0"/>
          <w:numId w:val="111"/>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y supervisar la integración del Informe Anual de Gestión y los que requiera la Comisión;</w:t>
      </w:r>
    </w:p>
    <w:p w14:paraId="3454EFD9"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39822BE7" w14:textId="77777777" w:rsidR="000C006F" w:rsidRPr="00426E36" w:rsidRDefault="000C006F" w:rsidP="00870C6B">
      <w:pPr>
        <w:pStyle w:val="Prrafodelista"/>
        <w:widowControl w:val="0"/>
        <w:numPr>
          <w:ilvl w:val="0"/>
          <w:numId w:val="111"/>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integración del Plan Anual de Metas del Órgano Superior y someterlo a consideración del Auditor Superior para su aprobación;</w:t>
      </w:r>
    </w:p>
    <w:p w14:paraId="51DB0F1D"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5BDFAF57" w14:textId="77777777" w:rsidR="000C006F" w:rsidRPr="00426E36" w:rsidRDefault="000C006F" w:rsidP="00870C6B">
      <w:pPr>
        <w:pStyle w:val="Prrafodelista"/>
        <w:widowControl w:val="0"/>
        <w:numPr>
          <w:ilvl w:val="0"/>
          <w:numId w:val="111"/>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Instruir la revisión del cumplimiento de los objetivos del Plan Anual de Metas e informar al Auditor Superior; </w:t>
      </w:r>
    </w:p>
    <w:p w14:paraId="2F567459"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2BA48B6" w14:textId="77777777" w:rsidR="000C006F" w:rsidRPr="00426E36" w:rsidRDefault="000C006F" w:rsidP="00870C6B">
      <w:pPr>
        <w:pStyle w:val="Textoindependiente"/>
        <w:numPr>
          <w:ilvl w:val="0"/>
          <w:numId w:val="11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la evaluación del desempeño de las unidades administrativas del Órgano Superior con base en el cumplimiento de los objetivos del Plan Anual de Metas;</w:t>
      </w:r>
    </w:p>
    <w:p w14:paraId="5F842171"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6B03D626" w14:textId="77777777" w:rsidR="000C006F" w:rsidRPr="00426E36" w:rsidRDefault="000C006F" w:rsidP="00870C6B">
      <w:pPr>
        <w:pStyle w:val="Prrafodelista"/>
        <w:widowControl w:val="0"/>
        <w:numPr>
          <w:ilvl w:val="0"/>
          <w:numId w:val="111"/>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Requerir y dar seguimiento a los informes de los avances en el cumplimiento de metas y objetivos de las unidades administrativas del Órgano Superior;</w:t>
      </w:r>
    </w:p>
    <w:p w14:paraId="0D3B5171" w14:textId="77777777" w:rsidR="000C006F" w:rsidRPr="00426E36" w:rsidRDefault="000C006F" w:rsidP="00870C6B">
      <w:pPr>
        <w:pBdr>
          <w:top w:val="nil"/>
          <w:left w:val="nil"/>
          <w:bottom w:val="nil"/>
          <w:right w:val="nil"/>
          <w:between w:val="nil"/>
        </w:pBdr>
        <w:spacing w:after="0" w:line="240" w:lineRule="auto"/>
        <w:jc w:val="both"/>
        <w:rPr>
          <w:rFonts w:ascii="Bookman Old Style" w:hAnsi="Bookman Old Style" w:cs="Arial"/>
          <w:sz w:val="20"/>
          <w:szCs w:val="20"/>
        </w:rPr>
      </w:pPr>
    </w:p>
    <w:p w14:paraId="37B0033D"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Validar y presentar al Auditor Superior las propuestas y actualizaciones que orienten la actuación y desempeño de las unidades administrativas en el cumplimiento de los objetivos institucionales;</w:t>
      </w:r>
    </w:p>
    <w:p w14:paraId="767914EC"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1E2492CE"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Proponer al Auditor Superior, de ser procedentes, recomendaciones para la mejora de los sistemas, procesos sustantivos y administrativos en el Órgano Superior;</w:t>
      </w:r>
    </w:p>
    <w:p w14:paraId="7C20A00E"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AA93446"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Dar seguimiento al cumplimiento de las recomendaciones emitidas a los procesos institucionales;</w:t>
      </w:r>
    </w:p>
    <w:p w14:paraId="18470639"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b/>
          <w:sz w:val="20"/>
          <w:szCs w:val="20"/>
        </w:rPr>
      </w:pPr>
    </w:p>
    <w:p w14:paraId="77C6734C"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Coordinar y supervisar la implementación de los mecanismos para la evaluación y seguimiento del control interno de las unidades administrativas, así como de las recomendaciones que se consideren procedentes;</w:t>
      </w:r>
    </w:p>
    <w:p w14:paraId="13422C77"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6CB07C76"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Supervisar, y en su caso proponer, la actualización de las estrategias, políticas y acciones para el cumplimiento de la gestión de la Política de Integridad;</w:t>
      </w:r>
    </w:p>
    <w:p w14:paraId="49A3B3A7"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282FE004"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Proponer las adecuaciones presupuestarias que promuevan el cumplimiento de los programas y obligaciones del Órgano Superior;</w:t>
      </w:r>
    </w:p>
    <w:p w14:paraId="4FB1C4D5"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71D8EEE0"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 xml:space="preserve">Requerir a los titulares de las áreas del Órgano Superior la información programática para elaborar el Anteproyecto de Presupuesto Anual; </w:t>
      </w:r>
    </w:p>
    <w:p w14:paraId="2A50FCDD"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0017CEF"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Integrar el Anteproyecto de Presupuesto Anual del Órgano Superior en coordinación con la Unidad de Administración, y someterlo a consideración y autorización del Auditor Superior;</w:t>
      </w:r>
    </w:p>
    <w:p w14:paraId="54229DB6"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4F09347F"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 xml:space="preserve">Evaluar el ejercicio presupuestal de las unidades administrativas del Órgano Superior con base en el cumplimiento de los objetivos del Plan Anual de Metas; </w:t>
      </w:r>
    </w:p>
    <w:p w14:paraId="2F2FCA9F" w14:textId="77777777" w:rsidR="000C006F" w:rsidRPr="00426E36" w:rsidRDefault="000C006F" w:rsidP="00870C6B">
      <w:pPr>
        <w:pStyle w:val="Prrafodelista"/>
        <w:tabs>
          <w:tab w:val="left" w:pos="284"/>
        </w:tabs>
        <w:spacing w:after="0" w:line="240" w:lineRule="auto"/>
        <w:ind w:left="0"/>
        <w:contextualSpacing w:val="0"/>
        <w:jc w:val="both"/>
        <w:rPr>
          <w:rFonts w:ascii="Bookman Old Style" w:hAnsi="Bookman Old Style" w:cs="Arial"/>
          <w:sz w:val="20"/>
          <w:szCs w:val="20"/>
        </w:rPr>
      </w:pPr>
    </w:p>
    <w:p w14:paraId="577D1179" w14:textId="77777777" w:rsidR="000C006F" w:rsidRPr="00426E36" w:rsidRDefault="000C006F" w:rsidP="00870C6B">
      <w:pPr>
        <w:numPr>
          <w:ilvl w:val="0"/>
          <w:numId w:val="11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Implementar y coordinar el procedimiento de registro de profesionistas independientes y auditores externos;</w:t>
      </w:r>
    </w:p>
    <w:p w14:paraId="74143562"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7166814" w14:textId="77777777" w:rsidR="00D23ED1" w:rsidRPr="00426E36" w:rsidRDefault="00D23ED1" w:rsidP="00D23ED1">
      <w:pPr>
        <w:spacing w:after="0"/>
        <w:jc w:val="both"/>
        <w:rPr>
          <w:rFonts w:ascii="Bookman Old Style" w:hAnsi="Bookman Old Style" w:cs="Arial"/>
          <w:bCs/>
          <w:sz w:val="20"/>
          <w:szCs w:val="20"/>
        </w:rPr>
      </w:pPr>
      <w:r w:rsidRPr="00426E36">
        <w:rPr>
          <w:rFonts w:ascii="Bookman Old Style" w:hAnsi="Bookman Old Style" w:cs="Arial"/>
          <w:b/>
          <w:bCs/>
          <w:sz w:val="20"/>
          <w:szCs w:val="20"/>
        </w:rPr>
        <w:t xml:space="preserve">XVI. </w:t>
      </w:r>
      <w:r w:rsidRPr="00426E36">
        <w:rPr>
          <w:rFonts w:ascii="Bookman Old Style" w:hAnsi="Bookman Old Style" w:cs="Arial"/>
          <w:sz w:val="20"/>
          <w:szCs w:val="20"/>
        </w:rPr>
        <w:t>Supervisar la ejecución de los contratos que celebre el Órgano Superior con profesionistas independientes y auditores externos en coordinación con las unidades administrativas usuarias y dar cuenta de ello al Auditor Superior;</w:t>
      </w:r>
    </w:p>
    <w:p w14:paraId="6B73F7E8" w14:textId="50F6E263" w:rsidR="00BF3682" w:rsidRPr="00426E36" w:rsidRDefault="00BF3682" w:rsidP="00BF3682">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bookmarkStart w:id="5" w:name="_Hlk179880976"/>
      <w:r w:rsidRPr="00426E36">
        <w:rPr>
          <w:rFonts w:ascii="Bookman Old Style" w:hAnsi="Bookman Old Style" w:cs="Arial"/>
          <w:i/>
          <w:iCs/>
          <w:color w:val="2E74B5"/>
          <w:sz w:val="16"/>
          <w:szCs w:val="16"/>
        </w:rPr>
        <w:t>Fracción reformada POGG 14</w:t>
      </w:r>
      <w:r w:rsidR="00862CBD" w:rsidRPr="00426E36">
        <w:rPr>
          <w:rFonts w:ascii="Bookman Old Style" w:hAnsi="Bookman Old Style" w:cs="Arial"/>
          <w:i/>
          <w:iCs/>
          <w:color w:val="2E74B5"/>
          <w:sz w:val="16"/>
          <w:szCs w:val="16"/>
        </w:rPr>
        <w:t>-10-2024</w:t>
      </w:r>
    </w:p>
    <w:bookmarkEnd w:id="5"/>
    <w:p w14:paraId="367E8698" w14:textId="64BDA6C2" w:rsidR="00BF3682" w:rsidRPr="00426E36" w:rsidRDefault="00BF3682" w:rsidP="00870C6B">
      <w:pPr>
        <w:pBdr>
          <w:top w:val="nil"/>
          <w:left w:val="nil"/>
          <w:bottom w:val="nil"/>
          <w:right w:val="nil"/>
          <w:between w:val="nil"/>
        </w:pBdr>
        <w:spacing w:after="0" w:line="240" w:lineRule="auto"/>
        <w:jc w:val="both"/>
        <w:rPr>
          <w:rFonts w:ascii="Bookman Old Style" w:hAnsi="Bookman Old Style" w:cs="Arial"/>
          <w:sz w:val="20"/>
          <w:szCs w:val="20"/>
        </w:rPr>
      </w:pPr>
    </w:p>
    <w:p w14:paraId="55390837" w14:textId="77777777" w:rsidR="00940130"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XVII.</w:t>
      </w:r>
      <w:r w:rsidRPr="00426E36">
        <w:rPr>
          <w:rFonts w:ascii="Bookman Old Style" w:hAnsi="Bookman Old Style" w:cs="Arial"/>
          <w:sz w:val="20"/>
          <w:szCs w:val="20"/>
        </w:rPr>
        <w:t xml:space="preserve"> </w:t>
      </w:r>
      <w:r w:rsidR="000C006F" w:rsidRPr="00426E36">
        <w:rPr>
          <w:rFonts w:ascii="Bookman Old Style" w:hAnsi="Bookman Old Style" w:cs="Arial"/>
          <w:sz w:val="20"/>
          <w:szCs w:val="20"/>
        </w:rPr>
        <w:t>Informar al Auditor Superior los avances de las actividades derivadas de la ejecución del Programa Anual de Auditorías;</w:t>
      </w:r>
    </w:p>
    <w:p w14:paraId="13EE3EED" w14:textId="77777777" w:rsidR="00940130"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p>
    <w:p w14:paraId="3258128E" w14:textId="2E84778B" w:rsidR="000C006F"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XVIII.</w:t>
      </w:r>
      <w:r w:rsidRPr="00426E36">
        <w:rPr>
          <w:rFonts w:ascii="Bookman Old Style" w:hAnsi="Bookman Old Style" w:cs="Arial"/>
          <w:sz w:val="20"/>
          <w:szCs w:val="20"/>
        </w:rPr>
        <w:t xml:space="preserve"> </w:t>
      </w:r>
      <w:r w:rsidR="000C006F" w:rsidRPr="00426E36">
        <w:rPr>
          <w:rFonts w:ascii="Bookman Old Style" w:hAnsi="Bookman Old Style" w:cs="Arial"/>
          <w:sz w:val="20"/>
          <w:szCs w:val="20"/>
        </w:rPr>
        <w:t xml:space="preserve">Gestionar y concentrar la entrega de información estadística y datos que generen las unidades administrativas que integran el Órgano Superior, en el ámbito de sus atribuciones, para su integración en el informe correspondiente; </w:t>
      </w:r>
    </w:p>
    <w:p w14:paraId="77CC8CDA" w14:textId="77777777" w:rsidR="000C006F" w:rsidRPr="00426E36" w:rsidRDefault="000C006F" w:rsidP="00870C6B">
      <w:pPr>
        <w:pStyle w:val="Prrafodelista"/>
        <w:tabs>
          <w:tab w:val="left" w:pos="1276"/>
        </w:tabs>
        <w:spacing w:after="0" w:line="240" w:lineRule="auto"/>
        <w:ind w:left="0"/>
        <w:contextualSpacing w:val="0"/>
        <w:jc w:val="both"/>
        <w:rPr>
          <w:rFonts w:ascii="Bookman Old Style" w:hAnsi="Bookman Old Style" w:cs="Arial"/>
          <w:sz w:val="20"/>
          <w:szCs w:val="20"/>
        </w:rPr>
      </w:pPr>
    </w:p>
    <w:p w14:paraId="7D447B08" w14:textId="34BEA7BC" w:rsidR="000C006F"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XIX.</w:t>
      </w:r>
      <w:r w:rsidRPr="00426E36">
        <w:rPr>
          <w:rFonts w:ascii="Bookman Old Style" w:hAnsi="Bookman Old Style" w:cs="Arial"/>
          <w:sz w:val="20"/>
          <w:szCs w:val="20"/>
        </w:rPr>
        <w:t xml:space="preserve"> </w:t>
      </w:r>
      <w:r w:rsidR="000C006F" w:rsidRPr="00426E36">
        <w:rPr>
          <w:rFonts w:ascii="Bookman Old Style" w:hAnsi="Bookman Old Style" w:cs="Arial"/>
          <w:sz w:val="20"/>
          <w:szCs w:val="20"/>
        </w:rPr>
        <w:t xml:space="preserve">Fungir como Secretario Ejecutivo en el Comité Directivo del Órgano Superior; </w:t>
      </w:r>
    </w:p>
    <w:p w14:paraId="4730DB37"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3856A9D1" w14:textId="6955A72E" w:rsidR="000C006F"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XX. </w:t>
      </w:r>
      <w:r w:rsidR="000C006F" w:rsidRPr="00426E36">
        <w:rPr>
          <w:rFonts w:ascii="Bookman Old Style" w:hAnsi="Bookman Old Style" w:cs="Arial"/>
          <w:sz w:val="20"/>
          <w:szCs w:val="20"/>
        </w:rPr>
        <w:t>Coordinar e integrar la información de las solicitudes realizadas por la Unidad Técnica de Evaluación y Control, y</w:t>
      </w:r>
    </w:p>
    <w:p w14:paraId="4BF6EA7B" w14:textId="77777777" w:rsidR="00D11BAA" w:rsidRPr="00426E36" w:rsidRDefault="00D11BAA" w:rsidP="00D11BAA">
      <w:pPr>
        <w:pBdr>
          <w:top w:val="nil"/>
          <w:left w:val="nil"/>
          <w:bottom w:val="nil"/>
          <w:right w:val="nil"/>
          <w:between w:val="nil"/>
        </w:pBdr>
        <w:spacing w:after="0" w:line="240" w:lineRule="auto"/>
        <w:jc w:val="both"/>
        <w:rPr>
          <w:rFonts w:ascii="Bookman Old Style" w:hAnsi="Bookman Old Style" w:cs="Arial"/>
          <w:sz w:val="20"/>
          <w:szCs w:val="20"/>
        </w:rPr>
      </w:pPr>
    </w:p>
    <w:p w14:paraId="6FBD92C9" w14:textId="6FAAE069" w:rsidR="000C006F" w:rsidRPr="00426E36" w:rsidRDefault="00940130" w:rsidP="00940130">
      <w:pPr>
        <w:pBdr>
          <w:top w:val="nil"/>
          <w:left w:val="nil"/>
          <w:bottom w:val="nil"/>
          <w:right w:val="nil"/>
          <w:between w:val="nil"/>
        </w:pBd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XXI. </w:t>
      </w:r>
      <w:r w:rsidR="000C006F"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56B51D62" w14:textId="7B11363A" w:rsidR="000C006F" w:rsidRPr="00426E36" w:rsidRDefault="000C006F" w:rsidP="00870C6B">
      <w:pPr>
        <w:spacing w:after="0" w:line="240" w:lineRule="auto"/>
        <w:rPr>
          <w:rFonts w:ascii="Bookman Old Style" w:hAnsi="Bookman Old Style" w:cs="Arial"/>
          <w:b/>
          <w:sz w:val="20"/>
          <w:szCs w:val="20"/>
        </w:rPr>
      </w:pPr>
    </w:p>
    <w:p w14:paraId="7D3515E2" w14:textId="77777777" w:rsidR="000C006F" w:rsidRPr="00426E36" w:rsidRDefault="000C006F" w:rsidP="00870C6B">
      <w:pPr>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VII</w:t>
      </w:r>
    </w:p>
    <w:p w14:paraId="789584C5"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PLANEACIÓN Y ANÁLISIS</w:t>
      </w:r>
    </w:p>
    <w:p w14:paraId="1B137B92" w14:textId="4ADC33F3" w:rsidR="000C006F" w:rsidRPr="00426E36" w:rsidRDefault="000C006F" w:rsidP="00870C6B">
      <w:pPr>
        <w:adjustRightInd w:val="0"/>
        <w:spacing w:after="0" w:line="240" w:lineRule="auto"/>
        <w:jc w:val="center"/>
        <w:rPr>
          <w:rFonts w:ascii="Bookman Old Style" w:hAnsi="Bookman Old Style" w:cs="Arial"/>
          <w:b/>
          <w:sz w:val="20"/>
          <w:szCs w:val="20"/>
        </w:rPr>
      </w:pPr>
    </w:p>
    <w:p w14:paraId="55784935"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13.</w:t>
      </w:r>
      <w:r w:rsidRPr="00426E36">
        <w:rPr>
          <w:rFonts w:ascii="Bookman Old Style" w:hAnsi="Bookman Old Style"/>
          <w:color w:val="auto"/>
          <w:sz w:val="20"/>
          <w:szCs w:val="20"/>
        </w:rPr>
        <w:t xml:space="preserve"> El Departamento de Planeación y Análisis estará adscrito a la Unidad de Planeación y Seguimiento Institucional, y sin perjuicio de lo dispuesto en otros artículos de este Reglamento, su Titular tendrá las atribuciones siguientes: </w:t>
      </w:r>
    </w:p>
    <w:p w14:paraId="029D66CD"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B7D7334" w14:textId="77777777" w:rsidR="000C006F" w:rsidRPr="00426E36" w:rsidRDefault="000C006F" w:rsidP="00870C6B">
      <w:pPr>
        <w:pStyle w:val="Prrafodelista"/>
        <w:widowControl w:val="0"/>
        <w:numPr>
          <w:ilvl w:val="0"/>
          <w:numId w:val="113"/>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el Plan Anual de Metas del Órgano Superior y someterlo a consideración de su superior jerárquico para su aprobación;</w:t>
      </w:r>
    </w:p>
    <w:p w14:paraId="46B97C97"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4ED9096" w14:textId="7777777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b/>
          <w:color w:val="auto"/>
          <w:sz w:val="20"/>
          <w:szCs w:val="20"/>
        </w:rPr>
      </w:pPr>
      <w:r w:rsidRPr="00426E36">
        <w:rPr>
          <w:rFonts w:ascii="Bookman Old Style" w:hAnsi="Bookman Old Style"/>
          <w:color w:val="auto"/>
          <w:sz w:val="20"/>
          <w:szCs w:val="20"/>
        </w:rPr>
        <w:t>Analizar el ejercicio presupuestal de las unidades administrativas del Órgano Superior con base en el cumplimiento de los objetivos del Plan Anual de Metas;</w:t>
      </w:r>
    </w:p>
    <w:p w14:paraId="38D09B44" w14:textId="77777777" w:rsidR="00851FC3" w:rsidRPr="00426E36" w:rsidRDefault="00851FC3" w:rsidP="00870C6B">
      <w:pPr>
        <w:pStyle w:val="Textoindependiente"/>
        <w:adjustRightInd/>
        <w:spacing w:after="0"/>
        <w:jc w:val="both"/>
        <w:rPr>
          <w:rFonts w:ascii="Bookman Old Style" w:hAnsi="Bookman Old Style"/>
          <w:b/>
          <w:color w:val="auto"/>
          <w:sz w:val="20"/>
          <w:szCs w:val="20"/>
        </w:rPr>
      </w:pPr>
    </w:p>
    <w:p w14:paraId="35E15233" w14:textId="7777777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b/>
          <w:color w:val="auto"/>
          <w:sz w:val="20"/>
          <w:szCs w:val="20"/>
        </w:rPr>
      </w:pPr>
      <w:r w:rsidRPr="00426E36">
        <w:rPr>
          <w:rFonts w:ascii="Bookman Old Style" w:hAnsi="Bookman Old Style"/>
          <w:color w:val="auto"/>
          <w:sz w:val="20"/>
          <w:szCs w:val="20"/>
        </w:rPr>
        <w:t xml:space="preserve">Gestionar con las unidades administrativas la información programática para elaborar el Anteproyecto de Presupuesto Anual y remitirla a su superior jerárquico; </w:t>
      </w:r>
    </w:p>
    <w:p w14:paraId="201B47D8"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19FF0BA" w14:textId="7777777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b/>
          <w:color w:val="auto"/>
          <w:sz w:val="20"/>
          <w:szCs w:val="20"/>
        </w:rPr>
      </w:pPr>
      <w:r w:rsidRPr="00426E36">
        <w:rPr>
          <w:rFonts w:ascii="Bookman Old Style" w:hAnsi="Bookman Old Style"/>
          <w:color w:val="auto"/>
          <w:sz w:val="20"/>
          <w:szCs w:val="20"/>
        </w:rPr>
        <w:t>Coadyuvar con su superior jerárquico en la integración del Anteproyecto de Presupuesto Anual;</w:t>
      </w:r>
    </w:p>
    <w:p w14:paraId="7FE2DF7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DA2E404" w14:textId="7777777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Integrar los informes de los avances en el cumplimiento de metas y objetivos de las unidades administrativas del Órgano Superior;</w:t>
      </w:r>
    </w:p>
    <w:p w14:paraId="2D1251EF"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2DE078E" w14:textId="044FC16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Vigilar periódicamente el cumplimiento de los objetivos del Plan Anual de Metas, y</w:t>
      </w:r>
    </w:p>
    <w:p w14:paraId="02BB3003" w14:textId="77777777" w:rsidR="00D11BAA" w:rsidRPr="00426E36" w:rsidRDefault="00D11BAA" w:rsidP="00D11BAA">
      <w:pPr>
        <w:pStyle w:val="Textoindependiente"/>
        <w:adjustRightInd/>
        <w:spacing w:after="0"/>
        <w:jc w:val="both"/>
        <w:rPr>
          <w:rFonts w:ascii="Bookman Old Style" w:hAnsi="Bookman Old Style"/>
          <w:color w:val="auto"/>
          <w:sz w:val="20"/>
          <w:szCs w:val="20"/>
        </w:rPr>
      </w:pPr>
    </w:p>
    <w:p w14:paraId="0B072654" w14:textId="77777777" w:rsidR="000C006F" w:rsidRPr="00426E36" w:rsidRDefault="000C006F" w:rsidP="00870C6B">
      <w:pPr>
        <w:pStyle w:val="Textoindependiente"/>
        <w:numPr>
          <w:ilvl w:val="0"/>
          <w:numId w:val="113"/>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Las demás que le confieran otros ordenamientos legales, manuales, las disposiciones jurídicas aplicables y las que le asigne su superior jerárquico.</w:t>
      </w:r>
    </w:p>
    <w:p w14:paraId="761D0BB6" w14:textId="77777777" w:rsidR="003A7380" w:rsidRPr="00426E36" w:rsidRDefault="003A7380" w:rsidP="00870C6B">
      <w:pPr>
        <w:pStyle w:val="Textoindependiente"/>
        <w:spacing w:after="0"/>
        <w:jc w:val="center"/>
        <w:rPr>
          <w:rFonts w:ascii="Bookman Old Style" w:hAnsi="Bookman Old Style"/>
          <w:b/>
          <w:color w:val="auto"/>
          <w:sz w:val="20"/>
          <w:szCs w:val="20"/>
        </w:rPr>
      </w:pPr>
    </w:p>
    <w:p w14:paraId="00028482"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CAPÍTULO VIII</w:t>
      </w:r>
    </w:p>
    <w:p w14:paraId="7BA216A3"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EVALUACIÓN Y SEGUIMIENTO</w:t>
      </w:r>
    </w:p>
    <w:p w14:paraId="5402E405" w14:textId="77777777" w:rsidR="003A7380" w:rsidRPr="00426E36" w:rsidRDefault="003A7380" w:rsidP="00870C6B">
      <w:pPr>
        <w:pStyle w:val="Textoindependiente"/>
        <w:spacing w:after="0"/>
        <w:jc w:val="both"/>
        <w:rPr>
          <w:rFonts w:ascii="Bookman Old Style" w:hAnsi="Bookman Old Style"/>
          <w:color w:val="auto"/>
          <w:sz w:val="20"/>
          <w:szCs w:val="20"/>
        </w:rPr>
      </w:pPr>
    </w:p>
    <w:p w14:paraId="29C425AB"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14.</w:t>
      </w:r>
      <w:r w:rsidRPr="00426E36">
        <w:rPr>
          <w:rFonts w:ascii="Bookman Old Style" w:hAnsi="Bookman Old Style"/>
          <w:color w:val="auto"/>
          <w:sz w:val="20"/>
          <w:szCs w:val="20"/>
        </w:rPr>
        <w:t xml:space="preserve"> El Departamento de Evaluación y Seguimiento</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 xml:space="preserve">estará adscrito a la Unidad de Planeación y Seguimiento Institucional, y sin perjuicio de lo dispuesto en otros artículos de este Reglamento, su Titular tendrá las atribuciones siguientes: </w:t>
      </w:r>
    </w:p>
    <w:p w14:paraId="64E5E08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1E42303"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Analizar la operatividad de los procedimientos del Órgano Superior que orienten la actuación de las unidades administrativas hacia el cumplimiento de los objetivos institucionales;</w:t>
      </w:r>
    </w:p>
    <w:p w14:paraId="0820273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48D7638"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y someter a consideración de su superior jerárquico las recomendaciones para la mejora de los sistemas, procesos sustantivos y administrativos en el Órgano Superior;</w:t>
      </w:r>
    </w:p>
    <w:p w14:paraId="51FD2B3E"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870CEC0"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el cumplimiento de las recomendaciones emitidas a los procesos institucionales;</w:t>
      </w:r>
    </w:p>
    <w:p w14:paraId="1AB884C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3CB796D"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Recopilar las propuestas de acciones para dar cumplimiento a la gestión de la Política de Integridad;</w:t>
      </w:r>
    </w:p>
    <w:p w14:paraId="1FFE12FB"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12AEC7D"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Concentrar la información estadística y datos que generen las unidades administrativas que integran el Órgano Superior en el ámbito de sus atribuciones;</w:t>
      </w:r>
    </w:p>
    <w:p w14:paraId="16BF784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A76728B" w14:textId="4954631D"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Diseñar e implementar los mecanismos para la evaluación y seguimiento del control interno de las unidades administrativas, emitiendo las recomendaciones que se estimen pertinentes, con el propósito de prevenir riesgos que puedan afectar el logro de los objetivos y metas;</w:t>
      </w:r>
    </w:p>
    <w:p w14:paraId="456B28C6" w14:textId="77777777" w:rsidR="00D11BAA" w:rsidRPr="00426E36" w:rsidRDefault="00D11BAA" w:rsidP="00D11BAA">
      <w:pPr>
        <w:pStyle w:val="Prrafodelista"/>
        <w:spacing w:after="0" w:line="240" w:lineRule="auto"/>
        <w:ind w:left="0"/>
        <w:contextualSpacing w:val="0"/>
        <w:jc w:val="both"/>
        <w:rPr>
          <w:rFonts w:ascii="Bookman Old Style" w:hAnsi="Bookman Old Style" w:cs="Arial"/>
          <w:sz w:val="20"/>
          <w:szCs w:val="20"/>
        </w:rPr>
      </w:pPr>
    </w:p>
    <w:p w14:paraId="3D151929"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y elaborar el Informe de Gestión y los que requiera la Comisión;</w:t>
      </w:r>
    </w:p>
    <w:p w14:paraId="6D730B7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18CB331" w14:textId="475E41CE" w:rsidR="000C006F" w:rsidRPr="00426E36" w:rsidRDefault="00862CBD"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bookmarkStart w:id="6" w:name="_Hlk179881094"/>
      <w:r w:rsidRPr="00426E36">
        <w:rPr>
          <w:rFonts w:ascii="Bookman Old Style" w:eastAsiaTheme="minorEastAsia" w:hAnsi="Bookman Old Style" w:cs="Arial"/>
          <w:bCs/>
          <w:kern w:val="24"/>
          <w:sz w:val="20"/>
          <w:szCs w:val="20"/>
        </w:rPr>
        <w:t xml:space="preserve">Dar </w:t>
      </w:r>
      <w:r w:rsidRPr="00426E36">
        <w:rPr>
          <w:rFonts w:ascii="Bookman Old Style" w:eastAsiaTheme="minorEastAsia" w:hAnsi="Bookman Old Style" w:cs="Arial"/>
          <w:kern w:val="24"/>
          <w:sz w:val="20"/>
          <w:szCs w:val="20"/>
        </w:rPr>
        <w:t>seguimiento</w:t>
      </w:r>
      <w:r w:rsidRPr="00426E36">
        <w:rPr>
          <w:rFonts w:ascii="Bookman Old Style" w:eastAsiaTheme="minorEastAsia" w:hAnsi="Bookman Old Style" w:cs="Arial"/>
          <w:bCs/>
          <w:kern w:val="24"/>
          <w:sz w:val="20"/>
          <w:szCs w:val="20"/>
        </w:rPr>
        <w:t xml:space="preserve"> a la ejecución de los contratos que celebre el Órgano Superior con profesionistas independientes y auditores externos en coordinación con las unidades administrativas usuarias</w:t>
      </w:r>
      <w:bookmarkEnd w:id="6"/>
      <w:r w:rsidR="000C006F" w:rsidRPr="00426E36">
        <w:rPr>
          <w:rFonts w:ascii="Bookman Old Style" w:hAnsi="Bookman Old Style" w:cs="Arial"/>
          <w:sz w:val="20"/>
          <w:szCs w:val="20"/>
        </w:rPr>
        <w:t>;</w:t>
      </w:r>
    </w:p>
    <w:p w14:paraId="060F4D83" w14:textId="03A65CC7" w:rsidR="00862CBD" w:rsidRPr="00426E36" w:rsidRDefault="00862CBD" w:rsidP="00862CBD">
      <w:pPr>
        <w:pStyle w:val="Prrafodelista"/>
        <w:spacing w:after="0" w:line="240" w:lineRule="auto"/>
        <w:ind w:left="0"/>
        <w:contextualSpacing w:val="0"/>
        <w:jc w:val="right"/>
        <w:rPr>
          <w:rFonts w:ascii="Bookman Old Style" w:hAnsi="Bookman Old Style" w:cs="Arial"/>
          <w:sz w:val="20"/>
          <w:szCs w:val="20"/>
        </w:rPr>
      </w:pPr>
      <w:bookmarkStart w:id="7" w:name="_Hlk179881111"/>
      <w:r w:rsidRPr="00426E36">
        <w:rPr>
          <w:rFonts w:ascii="Bookman Old Style" w:hAnsi="Bookman Old Style" w:cs="Arial"/>
          <w:i/>
          <w:iCs/>
          <w:color w:val="2E74B5"/>
          <w:sz w:val="16"/>
          <w:szCs w:val="16"/>
        </w:rPr>
        <w:t>Fracción reformada POGG 14-10-2024</w:t>
      </w:r>
      <w:bookmarkEnd w:id="7"/>
    </w:p>
    <w:p w14:paraId="3DC3578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A01080C" w14:textId="011E30F8"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Dar seguimiento a las actividades derivadas de la ejecución del Programa Anual de Auditorías;</w:t>
      </w:r>
    </w:p>
    <w:p w14:paraId="649E647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B80F43C"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Evaluar el desempeño de las unidades administrativas del Órgano Superior con base en el cumplimiento de los objetivos del Plan Anual de Metas, y</w:t>
      </w:r>
    </w:p>
    <w:p w14:paraId="0D2674D2"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75C59A8" w14:textId="77777777" w:rsidR="000C006F" w:rsidRPr="00426E36" w:rsidRDefault="000C006F" w:rsidP="00870C6B">
      <w:pPr>
        <w:pStyle w:val="Prrafodelista"/>
        <w:numPr>
          <w:ilvl w:val="0"/>
          <w:numId w:val="112"/>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4CE852CE"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B31453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IX</w:t>
      </w:r>
    </w:p>
    <w:p w14:paraId="7C38566B" w14:textId="21983F43"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UNIDAD DE TECNOLOGÍAS DE LA INFORMACIÓN Y COMUNICACIÓN</w:t>
      </w:r>
    </w:p>
    <w:p w14:paraId="18583D1C" w14:textId="0DF265CB" w:rsidR="000C006F" w:rsidRPr="00426E36" w:rsidRDefault="000C006F" w:rsidP="00870C6B">
      <w:pPr>
        <w:adjustRightInd w:val="0"/>
        <w:spacing w:after="0" w:line="240" w:lineRule="auto"/>
        <w:jc w:val="center"/>
        <w:rPr>
          <w:rFonts w:ascii="Bookman Old Style" w:hAnsi="Bookman Old Style" w:cs="Arial"/>
          <w:b/>
          <w:sz w:val="20"/>
          <w:szCs w:val="20"/>
        </w:rPr>
      </w:pPr>
    </w:p>
    <w:p w14:paraId="0C2D26EE"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15. </w:t>
      </w:r>
      <w:r w:rsidRPr="00426E36">
        <w:rPr>
          <w:rFonts w:ascii="Bookman Old Style" w:hAnsi="Bookman Old Style" w:cs="Arial"/>
          <w:sz w:val="20"/>
          <w:szCs w:val="20"/>
        </w:rPr>
        <w:t xml:space="preserve">La Unidad de Tecnologías de la Información y Comunicación estará adscrita a la Oficina del Auditor Superior y, sin perjuicio de lo dispuesto en otros artículos de este Reglamento, su Titular tendrá las atribuciones siguientes: </w:t>
      </w:r>
    </w:p>
    <w:p w14:paraId="3B3B1E13" w14:textId="5501CAE5" w:rsidR="000C006F" w:rsidRPr="00426E36" w:rsidRDefault="000C006F" w:rsidP="00870C6B">
      <w:pPr>
        <w:pStyle w:val="Textoindependiente"/>
        <w:spacing w:after="0"/>
        <w:jc w:val="both"/>
        <w:rPr>
          <w:rFonts w:ascii="Bookman Old Style" w:hAnsi="Bookman Old Style"/>
          <w:color w:val="auto"/>
          <w:sz w:val="20"/>
          <w:szCs w:val="20"/>
        </w:rPr>
      </w:pPr>
    </w:p>
    <w:p w14:paraId="40D19B6B" w14:textId="77777777" w:rsidR="00D11BAA" w:rsidRPr="00426E36" w:rsidRDefault="00D11BAA" w:rsidP="00870C6B">
      <w:pPr>
        <w:pStyle w:val="Textoindependiente"/>
        <w:spacing w:after="0"/>
        <w:jc w:val="both"/>
        <w:rPr>
          <w:rFonts w:ascii="Bookman Old Style" w:hAnsi="Bookman Old Style"/>
          <w:color w:val="auto"/>
          <w:sz w:val="20"/>
          <w:szCs w:val="20"/>
        </w:rPr>
      </w:pPr>
    </w:p>
    <w:p w14:paraId="65FD9FC8"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lastRenderedPageBreak/>
        <w:t>I.</w:t>
      </w:r>
      <w:r w:rsidRPr="00426E36">
        <w:rPr>
          <w:rFonts w:ascii="Bookman Old Style" w:hAnsi="Bookman Old Style"/>
          <w:color w:val="auto"/>
          <w:sz w:val="20"/>
          <w:szCs w:val="20"/>
          <w:lang w:val="es-MX"/>
        </w:rPr>
        <w:t xml:space="preserve"> Participar en la integración de la Plataforma Digital Estatal mediante la implementación de estándares establecidos por el Sistema Estatal Anticorrupción en los sistemas administrados por el Órgano Superior; </w:t>
      </w:r>
    </w:p>
    <w:p w14:paraId="4DE7B68A" w14:textId="444424BF"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5429B2B" w14:textId="77777777" w:rsidR="00D11BAA" w:rsidRPr="00426E36" w:rsidRDefault="00D11BAA"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4D52A1C6"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II.</w:t>
      </w:r>
      <w:r w:rsidRPr="00426E36">
        <w:rPr>
          <w:rFonts w:ascii="Bookman Old Style" w:hAnsi="Bookman Old Style"/>
          <w:color w:val="auto"/>
          <w:sz w:val="20"/>
          <w:szCs w:val="20"/>
          <w:lang w:val="es-MX"/>
        </w:rPr>
        <w:t xml:space="preserve"> Coordinar el apoyo en materia de tecnologías de la información y comunicaciones a las Auditorías Especiales en los actos de fiscalización a las entidades fiscalizables; </w:t>
      </w:r>
    </w:p>
    <w:p w14:paraId="76151A5E" w14:textId="128F868C"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2A18881"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p>
    <w:p w14:paraId="29FE762F" w14:textId="596B4DCB"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III.</w:t>
      </w:r>
      <w:r w:rsidRPr="00426E36">
        <w:rPr>
          <w:rFonts w:ascii="Bookman Old Style" w:hAnsi="Bookman Old Style"/>
          <w:color w:val="auto"/>
          <w:sz w:val="20"/>
          <w:szCs w:val="20"/>
          <w:lang w:val="es-MX"/>
        </w:rPr>
        <w:t xml:space="preserve"> </w:t>
      </w:r>
      <w:bookmarkStart w:id="8" w:name="_Hlk179881131"/>
      <w:r w:rsidR="00862CBD" w:rsidRPr="00426E36">
        <w:rPr>
          <w:rFonts w:ascii="Bookman Old Style" w:hAnsi="Bookman Old Style"/>
          <w:sz w:val="20"/>
          <w:szCs w:val="20"/>
        </w:rPr>
        <w:t>Coordinar la emisión del informe técnico, de equipos informáticos asignados a las personas servidoras públicas, solicitado por la Unidad de Administración;</w:t>
      </w:r>
      <w:bookmarkEnd w:id="8"/>
    </w:p>
    <w:p w14:paraId="2208C131" w14:textId="06037113"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862CBD" w:rsidRPr="00426E36">
        <w:rPr>
          <w:rFonts w:ascii="Bookman Old Style" w:hAnsi="Bookman Old Style" w:cs="Arial"/>
          <w:i/>
          <w:iCs/>
          <w:color w:val="2E74B5"/>
          <w:sz w:val="16"/>
          <w:szCs w:val="16"/>
        </w:rPr>
        <w:t>, 14-10-2024</w:t>
      </w:r>
    </w:p>
    <w:p w14:paraId="44E83FA7"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p>
    <w:p w14:paraId="1CDED51E"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IV.</w:t>
      </w:r>
      <w:r w:rsidRPr="00426E36">
        <w:rPr>
          <w:rFonts w:ascii="Bookman Old Style" w:hAnsi="Bookman Old Style"/>
          <w:color w:val="auto"/>
          <w:sz w:val="20"/>
          <w:szCs w:val="20"/>
          <w:lang w:val="es-MX"/>
        </w:rPr>
        <w:t xml:space="preserve"> Gestionar los recursos necesarios que garanticen el funcionamiento de la Plataforma Digital e infraestructura tecnológica del Órgano Superior; </w:t>
      </w:r>
    </w:p>
    <w:p w14:paraId="2BA2A582" w14:textId="0A29E866"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19B43C41"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p>
    <w:p w14:paraId="32783CCA"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V.</w:t>
      </w:r>
      <w:r w:rsidRPr="00426E36">
        <w:rPr>
          <w:rFonts w:ascii="Bookman Old Style" w:hAnsi="Bookman Old Style"/>
          <w:color w:val="auto"/>
          <w:sz w:val="20"/>
          <w:szCs w:val="20"/>
          <w:lang w:val="es-MX"/>
        </w:rPr>
        <w:t xml:space="preserve"> Gestionar la autorización de políticas, metodologías, estándares y la adopción de mejores prácticas para la ejecución de las actividades relacionadas con el desarrollo de sistemas, mesa de ayuda, comunicaciones y seguridad de la información que apoyen al cumplimiento de las atribuciones conferidas al Órgano Superior; </w:t>
      </w:r>
    </w:p>
    <w:p w14:paraId="49C0ED8B" w14:textId="21DCA4CF"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965D760"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p>
    <w:p w14:paraId="2304243E"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VI.</w:t>
      </w:r>
      <w:r w:rsidRPr="00426E36">
        <w:rPr>
          <w:rFonts w:ascii="Bookman Old Style" w:hAnsi="Bookman Old Style"/>
          <w:color w:val="auto"/>
          <w:sz w:val="20"/>
          <w:szCs w:val="20"/>
          <w:lang w:val="es-MX"/>
        </w:rPr>
        <w:t xml:space="preserve"> Verificar la implementación de los controles de seguridad lógica, física y perimetral de las redes, acceso a Internet y sistemas institucionales de comunicación de datos; </w:t>
      </w:r>
    </w:p>
    <w:p w14:paraId="70EF11FF" w14:textId="51A8D7FD"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1E925BAD" w14:textId="77777777" w:rsidR="00B8020B" w:rsidRPr="00426E36" w:rsidRDefault="00B8020B" w:rsidP="00870C6B">
      <w:pPr>
        <w:pStyle w:val="Textoindependiente"/>
        <w:tabs>
          <w:tab w:val="left" w:pos="709"/>
        </w:tabs>
        <w:spacing w:after="0"/>
        <w:jc w:val="both"/>
        <w:rPr>
          <w:rFonts w:ascii="Bookman Old Style" w:hAnsi="Bookman Old Style"/>
          <w:color w:val="auto"/>
          <w:sz w:val="20"/>
          <w:szCs w:val="20"/>
          <w:lang w:val="es-MX"/>
        </w:rPr>
      </w:pPr>
    </w:p>
    <w:p w14:paraId="6FD3AF05"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VII.</w:t>
      </w:r>
      <w:r w:rsidRPr="00426E36">
        <w:rPr>
          <w:rFonts w:ascii="Bookman Old Style" w:hAnsi="Bookman Old Style"/>
          <w:color w:val="auto"/>
          <w:sz w:val="20"/>
          <w:szCs w:val="20"/>
          <w:lang w:val="es-MX"/>
        </w:rPr>
        <w:t xml:space="preserve"> Derogada. </w:t>
      </w:r>
    </w:p>
    <w:p w14:paraId="26EE5558" w14:textId="349B891E" w:rsidR="001C62AB" w:rsidRPr="00426E36" w:rsidRDefault="001C62AB" w:rsidP="001C62A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204CD4A2"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p>
    <w:p w14:paraId="3E85FF27" w14:textId="7E756E47" w:rsidR="000C006F" w:rsidRPr="00426E36" w:rsidRDefault="006C31C7" w:rsidP="00870C6B">
      <w:pPr>
        <w:pStyle w:val="Textoindependiente"/>
        <w:tabs>
          <w:tab w:val="left" w:pos="709"/>
        </w:tabs>
        <w:spacing w:after="0"/>
        <w:jc w:val="both"/>
        <w:rPr>
          <w:rFonts w:ascii="Bookman Old Style" w:hAnsi="Bookman Old Style"/>
          <w:color w:val="auto"/>
          <w:sz w:val="20"/>
          <w:szCs w:val="20"/>
          <w:lang w:val="es-MX"/>
        </w:rPr>
      </w:pPr>
      <w:r w:rsidRPr="00426E36">
        <w:rPr>
          <w:rFonts w:ascii="Bookman Old Style" w:hAnsi="Bookman Old Style"/>
          <w:b/>
          <w:bCs/>
          <w:color w:val="auto"/>
          <w:sz w:val="20"/>
          <w:szCs w:val="20"/>
          <w:lang w:val="es-MX"/>
        </w:rPr>
        <w:t>VIII.</w:t>
      </w:r>
      <w:r w:rsidRPr="00426E36">
        <w:rPr>
          <w:rFonts w:ascii="Bookman Old Style" w:hAnsi="Bookman Old Style"/>
          <w:color w:val="auto"/>
          <w:sz w:val="20"/>
          <w:szCs w:val="20"/>
          <w:lang w:val="es-MX"/>
        </w:rPr>
        <w:t xml:space="preserve"> </w:t>
      </w:r>
      <w:bookmarkStart w:id="9" w:name="_Hlk179881155"/>
      <w:r w:rsidR="00862CBD" w:rsidRPr="00426E36">
        <w:rPr>
          <w:rFonts w:ascii="Bookman Old Style" w:hAnsi="Bookman Old Style"/>
          <w:sz w:val="20"/>
          <w:szCs w:val="20"/>
        </w:rPr>
        <w:t xml:space="preserve">Vigilar la administración del </w:t>
      </w:r>
      <w:r w:rsidR="00862CBD" w:rsidRPr="00426E36">
        <w:rPr>
          <w:rFonts w:ascii="Bookman Old Style" w:hAnsi="Bookman Old Style"/>
          <w:i/>
          <w:sz w:val="20"/>
          <w:szCs w:val="20"/>
        </w:rPr>
        <w:t>software</w:t>
      </w:r>
      <w:r w:rsidR="00862CBD" w:rsidRPr="00426E36">
        <w:rPr>
          <w:rFonts w:ascii="Bookman Old Style" w:hAnsi="Bookman Old Style"/>
          <w:sz w:val="20"/>
          <w:szCs w:val="20"/>
        </w:rPr>
        <w:t>, componentes de Plataforma Digital y sistemas disponibles en el Órgano Superior de conformidad con las políticas, normas y demás disposiciones jurídicas aplicables;</w:t>
      </w:r>
      <w:bookmarkEnd w:id="9"/>
    </w:p>
    <w:p w14:paraId="7B7FCD9F" w14:textId="4E5F8EF6" w:rsidR="006C31C7" w:rsidRPr="00426E36" w:rsidRDefault="00B8020B" w:rsidP="00662C38">
      <w:pPr>
        <w:pStyle w:val="Prrafodelista"/>
        <w:widowControl w:val="0"/>
        <w:tabs>
          <w:tab w:val="left" w:pos="709"/>
        </w:tabs>
        <w:autoSpaceDE w:val="0"/>
        <w:autoSpaceDN w:val="0"/>
        <w:spacing w:after="0" w:line="240" w:lineRule="auto"/>
        <w:ind w:left="0"/>
        <w:contextualSpacing w:val="0"/>
        <w:jc w:val="right"/>
        <w:rPr>
          <w:rFonts w:ascii="Bookman Old Style" w:hAnsi="Bookman Old Style"/>
          <w:sz w:val="20"/>
          <w:szCs w:val="20"/>
        </w:rPr>
      </w:pPr>
      <w:r w:rsidRPr="00426E36">
        <w:rPr>
          <w:rFonts w:ascii="Bookman Old Style" w:hAnsi="Bookman Old Style" w:cs="Arial"/>
          <w:i/>
          <w:iCs/>
          <w:color w:val="2E74B5"/>
          <w:sz w:val="16"/>
          <w:szCs w:val="16"/>
        </w:rPr>
        <w:t>Fracción reformada POGG 30-05-2022</w:t>
      </w:r>
      <w:r w:rsidR="00862CBD" w:rsidRPr="00426E36">
        <w:rPr>
          <w:rFonts w:ascii="Bookman Old Style" w:hAnsi="Bookman Old Style" w:cs="Arial"/>
          <w:i/>
          <w:iCs/>
          <w:color w:val="2E74B5"/>
          <w:sz w:val="16"/>
          <w:szCs w:val="16"/>
        </w:rPr>
        <w:t>, 14-10-2024</w:t>
      </w:r>
    </w:p>
    <w:p w14:paraId="71004578" w14:textId="77777777" w:rsidR="000C006F" w:rsidRPr="00426E36" w:rsidRDefault="006C31C7" w:rsidP="00870C6B">
      <w:pPr>
        <w:pStyle w:val="Textoindependiente"/>
        <w:tabs>
          <w:tab w:val="left" w:pos="709"/>
        </w:tabs>
        <w:spacing w:after="0"/>
        <w:jc w:val="both"/>
        <w:rPr>
          <w:rFonts w:ascii="Bookman Old Style" w:hAnsi="Bookman Old Style"/>
          <w:color w:val="auto"/>
          <w:sz w:val="20"/>
          <w:szCs w:val="20"/>
          <w:lang w:val="es-MX" w:eastAsia="x-none"/>
        </w:rPr>
      </w:pPr>
      <w:r w:rsidRPr="00426E36">
        <w:rPr>
          <w:rFonts w:ascii="Bookman Old Style" w:hAnsi="Bookman Old Style"/>
          <w:b/>
          <w:bCs/>
          <w:color w:val="auto"/>
          <w:sz w:val="20"/>
          <w:szCs w:val="20"/>
          <w:lang w:val="es-MX" w:eastAsia="x-none"/>
        </w:rPr>
        <w:t>IX.</w:t>
      </w:r>
      <w:r w:rsidRPr="00426E36">
        <w:rPr>
          <w:rFonts w:ascii="Bookman Old Style" w:hAnsi="Bookman Old Style"/>
          <w:color w:val="auto"/>
          <w:sz w:val="20"/>
          <w:szCs w:val="20"/>
          <w:lang w:val="es-MX" w:eastAsia="x-none"/>
        </w:rPr>
        <w:t xml:space="preserve"> Derogada.</w:t>
      </w:r>
    </w:p>
    <w:p w14:paraId="3275FE69" w14:textId="0E80A140" w:rsidR="001C62AB" w:rsidRPr="00426E36" w:rsidRDefault="001C62AB" w:rsidP="001C62A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3ADD8AF" w14:textId="77777777" w:rsidR="006C31C7" w:rsidRPr="00426E36" w:rsidRDefault="006C31C7" w:rsidP="00870C6B">
      <w:pPr>
        <w:pStyle w:val="Textoindependiente"/>
        <w:tabs>
          <w:tab w:val="left" w:pos="709"/>
        </w:tabs>
        <w:spacing w:after="0"/>
        <w:jc w:val="both"/>
        <w:rPr>
          <w:rFonts w:ascii="Bookman Old Style" w:hAnsi="Bookman Old Style"/>
          <w:color w:val="auto"/>
          <w:sz w:val="20"/>
          <w:szCs w:val="20"/>
          <w:lang w:val="es-MX" w:eastAsia="x-none"/>
        </w:rPr>
      </w:pPr>
    </w:p>
    <w:p w14:paraId="6F5EA9E8" w14:textId="681D03F2" w:rsidR="000C006F" w:rsidRPr="00426E36" w:rsidRDefault="006C31C7" w:rsidP="006C31C7">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w:t>
      </w:r>
      <w:r w:rsidRPr="00426E36">
        <w:rPr>
          <w:rFonts w:ascii="Bookman Old Style" w:hAnsi="Bookman Old Style" w:cs="Arial"/>
          <w:sz w:val="20"/>
          <w:szCs w:val="20"/>
        </w:rPr>
        <w:t xml:space="preserve"> </w:t>
      </w:r>
      <w:bookmarkStart w:id="10" w:name="_Hlk179881176"/>
      <w:r w:rsidR="00862CBD" w:rsidRPr="00426E36">
        <w:rPr>
          <w:rFonts w:ascii="Bookman Old Style" w:hAnsi="Bookman Old Style" w:cs="Arial"/>
          <w:sz w:val="20"/>
          <w:szCs w:val="20"/>
        </w:rPr>
        <w:t>Certificar la impresión documental de los movimientos contenidos en los sistemas informáticos del Órgano Superior, con relación a los asuntos de su competencia;</w:t>
      </w:r>
      <w:bookmarkEnd w:id="10"/>
    </w:p>
    <w:p w14:paraId="4968FFD2" w14:textId="3684C37A" w:rsidR="00862CBD" w:rsidRPr="00426E36" w:rsidRDefault="00862CBD" w:rsidP="00862CBD">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5F809B28" w14:textId="77777777" w:rsidR="00862CBD" w:rsidRPr="00426E36" w:rsidRDefault="00862CBD" w:rsidP="00352E85">
      <w:pPr>
        <w:tabs>
          <w:tab w:val="left" w:pos="709"/>
        </w:tabs>
        <w:spacing w:after="0" w:line="240" w:lineRule="auto"/>
        <w:jc w:val="both"/>
        <w:rPr>
          <w:rFonts w:ascii="Bookman Old Style" w:hAnsi="Bookman Old Style" w:cs="Arial"/>
          <w:b/>
          <w:bCs/>
          <w:sz w:val="20"/>
          <w:szCs w:val="20"/>
        </w:rPr>
      </w:pPr>
    </w:p>
    <w:p w14:paraId="7C0B5E6A" w14:textId="1E4BDD97" w:rsidR="000C006F" w:rsidRPr="00426E36" w:rsidRDefault="00352E85" w:rsidP="00352E85">
      <w:pPr>
        <w:tabs>
          <w:tab w:val="left" w:pos="709"/>
        </w:tabs>
        <w:spacing w:after="0" w:line="240" w:lineRule="auto"/>
        <w:jc w:val="both"/>
        <w:rPr>
          <w:rFonts w:ascii="Bookman Old Style" w:hAnsi="Bookman Old Style" w:cs="Arial"/>
          <w:sz w:val="20"/>
          <w:szCs w:val="20"/>
        </w:rPr>
      </w:pPr>
      <w:r w:rsidRPr="00426E36">
        <w:rPr>
          <w:rFonts w:ascii="Bookman Old Style" w:hAnsi="Bookman Old Style" w:cs="Arial"/>
          <w:b/>
          <w:bCs/>
          <w:sz w:val="20"/>
          <w:szCs w:val="20"/>
        </w:rPr>
        <w:t>XI.</w:t>
      </w:r>
      <w:r w:rsidRPr="00426E36">
        <w:rPr>
          <w:rFonts w:ascii="Bookman Old Style" w:hAnsi="Bookman Old Style" w:cs="Arial"/>
          <w:sz w:val="20"/>
          <w:szCs w:val="20"/>
        </w:rPr>
        <w:t xml:space="preserve"> Proponer al Auditor Superior soluciones basadas en las tecnologías de la información y comunicaciones que optimicen los procesos sustantivos y de apoyo;</w:t>
      </w:r>
    </w:p>
    <w:p w14:paraId="5B31FAD9" w14:textId="7B837F10"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77137DE" w14:textId="77777777" w:rsidR="00352E85" w:rsidRPr="00426E36" w:rsidRDefault="00352E85" w:rsidP="00870C6B">
      <w:pPr>
        <w:tabs>
          <w:tab w:val="left" w:pos="709"/>
        </w:tabs>
        <w:spacing w:after="0" w:line="240" w:lineRule="auto"/>
        <w:rPr>
          <w:rFonts w:ascii="Bookman Old Style" w:hAnsi="Bookman Old Style" w:cs="Arial"/>
          <w:sz w:val="20"/>
          <w:szCs w:val="20"/>
          <w:lang w:eastAsia="x-none"/>
        </w:rPr>
      </w:pPr>
    </w:p>
    <w:p w14:paraId="3D78FBBE" w14:textId="77777777" w:rsidR="000C006F" w:rsidRPr="00426E36" w:rsidRDefault="00352E85" w:rsidP="00352E85">
      <w:pPr>
        <w:pStyle w:val="Textoindependiente"/>
        <w:tabs>
          <w:tab w:val="left" w:pos="709"/>
        </w:tabs>
        <w:adjustRightInd/>
        <w:spacing w:after="0"/>
        <w:jc w:val="both"/>
        <w:rPr>
          <w:rFonts w:ascii="Bookman Old Style" w:hAnsi="Bookman Old Style"/>
          <w:color w:val="auto"/>
          <w:sz w:val="20"/>
          <w:szCs w:val="20"/>
          <w:lang w:val="es-MX" w:eastAsia="x-none"/>
        </w:rPr>
      </w:pPr>
      <w:r w:rsidRPr="00426E36">
        <w:rPr>
          <w:rFonts w:ascii="Bookman Old Style" w:hAnsi="Bookman Old Style"/>
          <w:b/>
          <w:bCs/>
          <w:color w:val="auto"/>
          <w:sz w:val="20"/>
          <w:szCs w:val="20"/>
          <w:lang w:val="es-MX" w:eastAsia="x-none"/>
        </w:rPr>
        <w:t xml:space="preserve">XII. </w:t>
      </w:r>
      <w:r w:rsidR="000C006F" w:rsidRPr="00426E36">
        <w:rPr>
          <w:rFonts w:ascii="Bookman Old Style" w:hAnsi="Bookman Old Style"/>
          <w:color w:val="auto"/>
          <w:sz w:val="20"/>
          <w:szCs w:val="20"/>
          <w:lang w:val="es-MX" w:eastAsia="x-none"/>
        </w:rPr>
        <w:t>Proponer la actualización de las licencias de aplicativos para los equipos de cómputo de las unidades administrativas del Órgano Superior;</w:t>
      </w:r>
    </w:p>
    <w:p w14:paraId="655E756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lang w:eastAsia="x-none"/>
        </w:rPr>
      </w:pPr>
    </w:p>
    <w:p w14:paraId="73CBA26C" w14:textId="7804A061" w:rsidR="00352E85" w:rsidRPr="00426E36" w:rsidRDefault="00352E85" w:rsidP="00C47D49">
      <w:pPr>
        <w:pStyle w:val="Prrafodelista"/>
        <w:tabs>
          <w:tab w:val="left" w:pos="709"/>
        </w:tabs>
        <w:spacing w:after="0" w:line="240" w:lineRule="auto"/>
        <w:ind w:left="0"/>
        <w:contextualSpacing w:val="0"/>
        <w:jc w:val="both"/>
        <w:rPr>
          <w:rFonts w:ascii="Bookman Old Style" w:eastAsia="Times New Roman" w:hAnsi="Bookman Old Style" w:cs="Arial"/>
          <w:sz w:val="20"/>
          <w:szCs w:val="20"/>
          <w:lang w:eastAsia="x-none"/>
        </w:rPr>
      </w:pPr>
      <w:r w:rsidRPr="00426E36">
        <w:rPr>
          <w:rFonts w:ascii="Bookman Old Style" w:eastAsia="Times New Roman" w:hAnsi="Bookman Old Style" w:cs="Arial"/>
          <w:b/>
          <w:bCs/>
          <w:sz w:val="20"/>
          <w:szCs w:val="20"/>
          <w:lang w:eastAsia="x-none"/>
        </w:rPr>
        <w:t>XIII.</w:t>
      </w:r>
      <w:r w:rsidRPr="00426E36">
        <w:rPr>
          <w:rFonts w:ascii="Bookman Old Style" w:eastAsia="Times New Roman" w:hAnsi="Bookman Old Style" w:cs="Arial"/>
          <w:sz w:val="20"/>
          <w:szCs w:val="20"/>
          <w:lang w:eastAsia="x-none"/>
        </w:rPr>
        <w:t xml:space="preserve"> </w:t>
      </w:r>
      <w:bookmarkStart w:id="11" w:name="_Hlk179881201"/>
      <w:r w:rsidR="00862CBD" w:rsidRPr="00426E36">
        <w:rPr>
          <w:rFonts w:ascii="Bookman Old Style" w:hAnsi="Bookman Old Style" w:cs="Arial"/>
          <w:sz w:val="20"/>
          <w:szCs w:val="20"/>
        </w:rPr>
        <w:t>Coordinar los trabajos para determinar la viabilidad de los proyectos de desarrollo de componentes de la Plataforma Digital, sistemas informáticos, así como de infraestructura y soporte tecnológico, solicitados por las unidades administrativas del Órgano Superior y, en su caso desarrollarlos;</w:t>
      </w:r>
      <w:bookmarkEnd w:id="11"/>
    </w:p>
    <w:p w14:paraId="6623028B" w14:textId="69C72D32"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862CBD" w:rsidRPr="00426E36">
        <w:rPr>
          <w:rFonts w:ascii="Bookman Old Style" w:hAnsi="Bookman Old Style" w:cs="Arial"/>
          <w:i/>
          <w:iCs/>
          <w:color w:val="2E74B5"/>
          <w:sz w:val="16"/>
          <w:szCs w:val="16"/>
        </w:rPr>
        <w:t>, 14-10-2024</w:t>
      </w:r>
    </w:p>
    <w:p w14:paraId="38C83114" w14:textId="77777777" w:rsidR="00D11BAA" w:rsidRPr="00426E36" w:rsidRDefault="00D11BAA"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7E9377BD" w14:textId="77777777" w:rsidR="00352E85" w:rsidRPr="00426E36" w:rsidRDefault="00352E85" w:rsidP="00870C6B">
      <w:pPr>
        <w:pStyle w:val="Prrafodelista"/>
        <w:tabs>
          <w:tab w:val="left" w:pos="709"/>
        </w:tabs>
        <w:spacing w:after="0" w:line="240" w:lineRule="auto"/>
        <w:ind w:left="0"/>
        <w:contextualSpacing w:val="0"/>
        <w:rPr>
          <w:rFonts w:ascii="Bookman Old Style" w:eastAsia="Times New Roman" w:hAnsi="Bookman Old Style" w:cs="Arial"/>
          <w:sz w:val="20"/>
          <w:szCs w:val="20"/>
          <w:lang w:eastAsia="x-none"/>
        </w:rPr>
      </w:pPr>
      <w:r w:rsidRPr="00426E36">
        <w:rPr>
          <w:rFonts w:ascii="Bookman Old Style" w:eastAsia="Times New Roman" w:hAnsi="Bookman Old Style" w:cs="Arial"/>
          <w:b/>
          <w:bCs/>
          <w:sz w:val="20"/>
          <w:szCs w:val="20"/>
          <w:lang w:eastAsia="x-none"/>
        </w:rPr>
        <w:lastRenderedPageBreak/>
        <w:t>XIV.</w:t>
      </w:r>
      <w:r w:rsidRPr="00426E36">
        <w:rPr>
          <w:rFonts w:ascii="Bookman Old Style" w:eastAsia="Times New Roman" w:hAnsi="Bookman Old Style" w:cs="Arial"/>
          <w:sz w:val="20"/>
          <w:szCs w:val="20"/>
          <w:lang w:eastAsia="x-none"/>
        </w:rPr>
        <w:t xml:space="preserve"> Verificar la administración del directorio único de usuarios internos y externos de la Plataforma Digital del Órgano Superior; </w:t>
      </w:r>
    </w:p>
    <w:p w14:paraId="7A658205" w14:textId="07136411"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339FD78" w14:textId="77777777" w:rsidR="00352E85" w:rsidRPr="00426E36" w:rsidRDefault="00352E85" w:rsidP="00870C6B">
      <w:pPr>
        <w:pStyle w:val="Prrafodelista"/>
        <w:tabs>
          <w:tab w:val="left" w:pos="709"/>
        </w:tabs>
        <w:spacing w:after="0" w:line="240" w:lineRule="auto"/>
        <w:ind w:left="0"/>
        <w:contextualSpacing w:val="0"/>
        <w:rPr>
          <w:rFonts w:ascii="Bookman Old Style" w:eastAsia="Times New Roman" w:hAnsi="Bookman Old Style" w:cs="Arial"/>
          <w:sz w:val="20"/>
          <w:szCs w:val="20"/>
          <w:lang w:eastAsia="x-none"/>
        </w:rPr>
      </w:pPr>
    </w:p>
    <w:p w14:paraId="02BD9D9E" w14:textId="1AC522C3" w:rsidR="00352E85" w:rsidRPr="00426E36" w:rsidRDefault="00352E85" w:rsidP="00C47D49">
      <w:pPr>
        <w:pStyle w:val="Prrafodelista"/>
        <w:tabs>
          <w:tab w:val="left" w:pos="709"/>
        </w:tabs>
        <w:spacing w:after="0" w:line="240" w:lineRule="auto"/>
        <w:ind w:left="0"/>
        <w:contextualSpacing w:val="0"/>
        <w:jc w:val="both"/>
        <w:rPr>
          <w:rFonts w:ascii="Bookman Old Style" w:eastAsia="Times New Roman" w:hAnsi="Bookman Old Style" w:cs="Arial"/>
          <w:sz w:val="20"/>
          <w:szCs w:val="20"/>
          <w:lang w:eastAsia="x-none"/>
        </w:rPr>
      </w:pPr>
      <w:r w:rsidRPr="00426E36">
        <w:rPr>
          <w:rFonts w:ascii="Bookman Old Style" w:eastAsia="Times New Roman" w:hAnsi="Bookman Old Style" w:cs="Arial"/>
          <w:b/>
          <w:bCs/>
          <w:sz w:val="20"/>
          <w:szCs w:val="20"/>
          <w:lang w:eastAsia="x-none"/>
        </w:rPr>
        <w:t>XV.</w:t>
      </w:r>
      <w:r w:rsidRPr="00426E36">
        <w:rPr>
          <w:rFonts w:ascii="Bookman Old Style" w:eastAsia="Times New Roman" w:hAnsi="Bookman Old Style" w:cs="Arial"/>
          <w:sz w:val="20"/>
          <w:szCs w:val="20"/>
          <w:lang w:eastAsia="x-none"/>
        </w:rPr>
        <w:t xml:space="preserve"> </w:t>
      </w:r>
      <w:bookmarkStart w:id="12" w:name="_Hlk179881216"/>
      <w:r w:rsidR="00862CBD" w:rsidRPr="00426E36">
        <w:rPr>
          <w:rFonts w:ascii="Bookman Old Style" w:hAnsi="Bookman Old Style" w:cs="Arial"/>
          <w:sz w:val="20"/>
          <w:szCs w:val="20"/>
        </w:rPr>
        <w:t>Coordinar y administrar el diseño, la integración y publicación de la información, así como del repositorio de datos abiertos, remitidos por la Secretaría Técnica, en el Sitio Electrónico Institucional e Intranet del Órgano Superior;</w:t>
      </w:r>
      <w:bookmarkEnd w:id="12"/>
    </w:p>
    <w:p w14:paraId="3F5472A4" w14:textId="10336D0A" w:rsidR="00B8020B" w:rsidRPr="00426E36" w:rsidRDefault="00B8020B" w:rsidP="00B8020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862CBD" w:rsidRPr="00426E36">
        <w:rPr>
          <w:rFonts w:ascii="Bookman Old Style" w:hAnsi="Bookman Old Style" w:cs="Arial"/>
          <w:i/>
          <w:iCs/>
          <w:color w:val="2E74B5"/>
          <w:sz w:val="16"/>
          <w:szCs w:val="16"/>
        </w:rPr>
        <w:t>, 14-10-2024</w:t>
      </w:r>
    </w:p>
    <w:p w14:paraId="25BED8EC" w14:textId="77777777" w:rsidR="00352E85" w:rsidRPr="00426E36" w:rsidRDefault="00352E85" w:rsidP="00870C6B">
      <w:pPr>
        <w:pStyle w:val="Prrafodelista"/>
        <w:tabs>
          <w:tab w:val="left" w:pos="709"/>
        </w:tabs>
        <w:spacing w:after="0" w:line="240" w:lineRule="auto"/>
        <w:ind w:left="0"/>
        <w:contextualSpacing w:val="0"/>
        <w:rPr>
          <w:rFonts w:ascii="Bookman Old Style" w:eastAsia="Times New Roman" w:hAnsi="Bookman Old Style" w:cs="Arial"/>
          <w:sz w:val="20"/>
          <w:szCs w:val="20"/>
          <w:lang w:eastAsia="x-none"/>
        </w:rPr>
      </w:pPr>
    </w:p>
    <w:p w14:paraId="259489F6" w14:textId="1649F971" w:rsidR="000C006F" w:rsidRPr="00426E36" w:rsidRDefault="00352E85" w:rsidP="00C47D49">
      <w:pPr>
        <w:pStyle w:val="Prrafodelista"/>
        <w:tabs>
          <w:tab w:val="left" w:pos="709"/>
        </w:tabs>
        <w:spacing w:after="0" w:line="240" w:lineRule="auto"/>
        <w:ind w:left="0"/>
        <w:contextualSpacing w:val="0"/>
        <w:jc w:val="both"/>
        <w:rPr>
          <w:rFonts w:ascii="Bookman Old Style" w:hAnsi="Bookman Old Style" w:cs="Arial"/>
          <w:sz w:val="20"/>
          <w:szCs w:val="20"/>
          <w:lang w:eastAsia="x-none"/>
        </w:rPr>
      </w:pPr>
      <w:r w:rsidRPr="00426E36">
        <w:rPr>
          <w:rFonts w:ascii="Bookman Old Style" w:eastAsia="Times New Roman" w:hAnsi="Bookman Old Style" w:cs="Arial"/>
          <w:b/>
          <w:bCs/>
          <w:sz w:val="20"/>
          <w:szCs w:val="20"/>
          <w:lang w:eastAsia="x-none"/>
        </w:rPr>
        <w:t>XV Bis.</w:t>
      </w:r>
      <w:r w:rsidRPr="00426E36">
        <w:rPr>
          <w:rFonts w:ascii="Bookman Old Style" w:eastAsia="Times New Roman" w:hAnsi="Bookman Old Style" w:cs="Arial"/>
          <w:sz w:val="20"/>
          <w:szCs w:val="20"/>
          <w:lang w:eastAsia="x-none"/>
        </w:rPr>
        <w:t xml:space="preserve"> </w:t>
      </w:r>
      <w:r w:rsidR="00862CBD" w:rsidRPr="00426E36">
        <w:rPr>
          <w:rFonts w:ascii="Bookman Old Style" w:hAnsi="Bookman Old Style" w:cs="Arial"/>
          <w:sz w:val="20"/>
          <w:szCs w:val="20"/>
        </w:rPr>
        <w:t>Derogada.</w:t>
      </w:r>
    </w:p>
    <w:p w14:paraId="05F5D213" w14:textId="77777777" w:rsidR="00D10BD4"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r w:rsidR="00862CBD" w:rsidRPr="00426E36">
        <w:rPr>
          <w:rFonts w:ascii="Bookman Old Style" w:hAnsi="Bookman Old Style" w:cs="Arial"/>
          <w:i/>
          <w:iCs/>
          <w:color w:val="2E74B5"/>
          <w:sz w:val="16"/>
          <w:szCs w:val="16"/>
        </w:rPr>
        <w:t xml:space="preserve">. </w:t>
      </w:r>
    </w:p>
    <w:p w14:paraId="4E7D6CFF" w14:textId="47BE50A1" w:rsidR="00B97A8B" w:rsidRPr="00426E36" w:rsidRDefault="00D10BD4"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w:t>
      </w:r>
      <w:r w:rsidR="00862CBD" w:rsidRPr="00426E36">
        <w:rPr>
          <w:rFonts w:ascii="Bookman Old Style" w:hAnsi="Bookman Old Style" w:cs="Arial"/>
          <w:i/>
          <w:iCs/>
          <w:color w:val="2E74B5"/>
          <w:sz w:val="16"/>
          <w:szCs w:val="16"/>
        </w:rPr>
        <w:t>erogada POGG 14-10-2024</w:t>
      </w:r>
    </w:p>
    <w:p w14:paraId="3CCB492E" w14:textId="77777777" w:rsidR="00352E85" w:rsidRPr="00426E36" w:rsidRDefault="00352E85" w:rsidP="00352E85">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5DC33BAE" w14:textId="22BB10B7" w:rsidR="000C006F" w:rsidRPr="00426E36" w:rsidRDefault="00352E85" w:rsidP="00352E85">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XVI.</w:t>
      </w:r>
      <w:r w:rsidRPr="00426E36">
        <w:rPr>
          <w:rFonts w:ascii="Bookman Old Style" w:hAnsi="Bookman Old Style" w:cs="Arial"/>
          <w:sz w:val="20"/>
          <w:szCs w:val="20"/>
        </w:rPr>
        <w:t xml:space="preserve"> </w:t>
      </w:r>
      <w:r w:rsidR="000C006F"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270C964A" w14:textId="77777777" w:rsidR="00662C38" w:rsidRPr="00426E36" w:rsidRDefault="00662C38" w:rsidP="00352E85">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lang w:eastAsia="x-none"/>
        </w:rPr>
      </w:pPr>
    </w:p>
    <w:p w14:paraId="09554111"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w:t>
      </w:r>
    </w:p>
    <w:p w14:paraId="26ADD011"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INFRAESTRUCTURA Y SOPORTE TECNOLÓGICO</w:t>
      </w:r>
    </w:p>
    <w:p w14:paraId="7513DA10" w14:textId="28EE51E0" w:rsidR="000C006F" w:rsidRPr="00426E36" w:rsidRDefault="000C006F" w:rsidP="00870C6B">
      <w:pPr>
        <w:pStyle w:val="Textoindependiente"/>
        <w:spacing w:after="0"/>
        <w:jc w:val="both"/>
        <w:rPr>
          <w:rFonts w:ascii="Bookman Old Style" w:hAnsi="Bookman Old Style"/>
          <w:color w:val="auto"/>
          <w:sz w:val="20"/>
          <w:szCs w:val="20"/>
        </w:rPr>
      </w:pPr>
    </w:p>
    <w:p w14:paraId="15A1995E"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16.</w:t>
      </w:r>
      <w:r w:rsidRPr="00426E36">
        <w:rPr>
          <w:rFonts w:ascii="Bookman Old Style" w:hAnsi="Bookman Old Style"/>
          <w:color w:val="auto"/>
          <w:sz w:val="20"/>
          <w:szCs w:val="20"/>
        </w:rPr>
        <w:t xml:space="preserve"> El </w:t>
      </w:r>
      <w:bookmarkStart w:id="13" w:name="OLE_LINK2"/>
      <w:r w:rsidRPr="00426E36">
        <w:rPr>
          <w:rFonts w:ascii="Bookman Old Style" w:hAnsi="Bookman Old Style"/>
          <w:color w:val="auto"/>
          <w:sz w:val="20"/>
          <w:szCs w:val="20"/>
        </w:rPr>
        <w:t>Departamento de Infraestructura y Soporte Tecnológico</w:t>
      </w:r>
      <w:bookmarkEnd w:id="13"/>
      <w:r w:rsidRPr="00426E36">
        <w:rPr>
          <w:rFonts w:ascii="Bookman Old Style" w:hAnsi="Bookman Old Style"/>
          <w:color w:val="auto"/>
          <w:sz w:val="20"/>
          <w:szCs w:val="20"/>
        </w:rPr>
        <w:t xml:space="preserve"> estará adscrito a la Unidad de Tecnologías de la Información y Comunicación y, sin perjuicio de lo dispuesto en otros artículos de este Reglamento, el Titular tendrá las atribuciones siguientes: </w:t>
      </w:r>
    </w:p>
    <w:p w14:paraId="738560D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EE22DEA"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Administrar los recursos informáticos necesarios que garanticen el funcionamiento de la infraestructura tecnológica del Órgano Superior;</w:t>
      </w:r>
    </w:p>
    <w:p w14:paraId="26086138" w14:textId="61E9D138" w:rsidR="00B8020B" w:rsidRPr="00426E36" w:rsidRDefault="00B8020B" w:rsidP="00B8020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A867AC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4222C66"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Derogada</w:t>
      </w:r>
      <w:r w:rsidR="001C62AB" w:rsidRPr="00426E36">
        <w:rPr>
          <w:rFonts w:ascii="Bookman Old Style" w:hAnsi="Bookman Old Style"/>
          <w:color w:val="auto"/>
          <w:sz w:val="20"/>
          <w:szCs w:val="20"/>
        </w:rPr>
        <w:t>.</w:t>
      </w:r>
    </w:p>
    <w:p w14:paraId="2E0DE653" w14:textId="0D453DAC"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6649CA81"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7EA943A" w14:textId="77777777" w:rsidR="000C006F" w:rsidRPr="00426E36" w:rsidRDefault="000C006F"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Administrar el dominio web del Órgano Superior, y proveer el servicio de correo electrónico institucional;</w:t>
      </w:r>
    </w:p>
    <w:p w14:paraId="3D4534FC"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30E7F11"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Implementar controles de seguridad lógica, física y perimetral de las redes, acceso a Internet y sistemas institucionales de comunicación de datos;</w:t>
      </w:r>
    </w:p>
    <w:p w14:paraId="7E2D68A4" w14:textId="3CFA2CD9" w:rsidR="00B8020B" w:rsidRPr="00426E36" w:rsidRDefault="00B8020B" w:rsidP="00B8020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F1467F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CE66466"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Implementar políticas, metodologías, estándares y la adopción de mejores prácticas para la ejecución de las actividades relacionadas con la mesa de ayuda, comunicaciones y seguridad de la información que apoyen al cumplimiento de las atribuciones conferidas al Órgano Superior;</w:t>
      </w:r>
    </w:p>
    <w:p w14:paraId="6DA670D2" w14:textId="0227745B" w:rsidR="00B8020B" w:rsidRPr="00426E36" w:rsidRDefault="00B8020B" w:rsidP="00B8020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EA773F1" w14:textId="77777777" w:rsidR="00662C38" w:rsidRPr="00426E36" w:rsidRDefault="00662C38" w:rsidP="00B8020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p>
    <w:p w14:paraId="1CE2769C" w14:textId="77777777" w:rsidR="000C006F" w:rsidRPr="00426E36" w:rsidRDefault="000C006F"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Dar soporte y mantenimiento preventivo y correctivo a la infraestructura tecnológica del Órgano Superior;</w:t>
      </w:r>
    </w:p>
    <w:p w14:paraId="36ECF585" w14:textId="3917B6D3" w:rsidR="000C006F" w:rsidRPr="00426E36" w:rsidRDefault="000C006F" w:rsidP="00870C6B">
      <w:pPr>
        <w:pStyle w:val="Textoindependiente"/>
        <w:spacing w:after="0"/>
        <w:jc w:val="both"/>
        <w:rPr>
          <w:rFonts w:ascii="Bookman Old Style" w:hAnsi="Bookman Old Style"/>
          <w:color w:val="auto"/>
          <w:sz w:val="20"/>
          <w:szCs w:val="20"/>
        </w:rPr>
      </w:pPr>
    </w:p>
    <w:p w14:paraId="3B93C7A8"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Garantizar la comunicación en materia de tecnologías de la información y comunicaciones de los sistemas administrados por el Órgano Superior con la Plataforma Digital Estatal del Sistema Estatal Anticorrupción;</w:t>
      </w:r>
    </w:p>
    <w:p w14:paraId="2F5F57CA" w14:textId="334F8EBB" w:rsidR="00E07548" w:rsidRPr="00426E36" w:rsidRDefault="00E07548" w:rsidP="00E07548">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77B7BF77"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F392553" w14:textId="77777777" w:rsidR="00352E85"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2E59CCFA" w14:textId="7FE03051"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461954E8" w14:textId="6B280A7A" w:rsidR="00352E85" w:rsidRPr="00426E36" w:rsidRDefault="00352E85" w:rsidP="00352E85">
      <w:pPr>
        <w:pStyle w:val="Textoindependiente"/>
        <w:adjustRightInd/>
        <w:spacing w:after="0"/>
        <w:jc w:val="both"/>
        <w:rPr>
          <w:rFonts w:ascii="Bookman Old Style" w:hAnsi="Bookman Old Style"/>
          <w:color w:val="auto"/>
          <w:sz w:val="20"/>
          <w:szCs w:val="20"/>
        </w:rPr>
      </w:pPr>
    </w:p>
    <w:p w14:paraId="7A26C9ED" w14:textId="77777777" w:rsidR="00D10BD4" w:rsidRPr="00426E36" w:rsidRDefault="00D10BD4" w:rsidP="00352E85">
      <w:pPr>
        <w:pStyle w:val="Textoindependiente"/>
        <w:adjustRightInd/>
        <w:spacing w:after="0"/>
        <w:jc w:val="both"/>
        <w:rPr>
          <w:rFonts w:ascii="Bookman Old Style" w:hAnsi="Bookman Old Style"/>
          <w:color w:val="auto"/>
          <w:sz w:val="20"/>
          <w:szCs w:val="20"/>
        </w:rPr>
      </w:pPr>
    </w:p>
    <w:p w14:paraId="54DB2A10" w14:textId="77777777" w:rsidR="000C006F" w:rsidRPr="00426E36" w:rsidRDefault="00352E85" w:rsidP="00294EC3">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lastRenderedPageBreak/>
        <w:t>Derogada.</w:t>
      </w:r>
    </w:p>
    <w:p w14:paraId="76E98339" w14:textId="673C4CB0"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75C129F" w14:textId="77777777" w:rsidR="00352E85" w:rsidRPr="00426E36" w:rsidRDefault="00352E85" w:rsidP="00352E85">
      <w:pPr>
        <w:pStyle w:val="Textoindependiente"/>
        <w:adjustRightInd/>
        <w:spacing w:after="0"/>
        <w:jc w:val="both"/>
        <w:rPr>
          <w:rFonts w:ascii="Bookman Old Style" w:hAnsi="Bookman Old Style"/>
          <w:color w:val="auto"/>
          <w:sz w:val="20"/>
          <w:szCs w:val="20"/>
        </w:rPr>
      </w:pPr>
    </w:p>
    <w:p w14:paraId="224353C7"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0BF1B012" w14:textId="12879721"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51FC4D8C"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45C4C5F"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Apoyar en materia de tecnologías de la información y comunicaciones a las Auditorías Especiales en los actos de fiscalización a las entidades fiscalizables;</w:t>
      </w:r>
    </w:p>
    <w:p w14:paraId="33EAA2C4" w14:textId="61CD662E" w:rsidR="00E07548" w:rsidRPr="00426E36" w:rsidRDefault="00E07548" w:rsidP="00E07548">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4B73134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8B6FE48" w14:textId="77777777" w:rsidR="000C006F" w:rsidRPr="00426E36" w:rsidRDefault="00352E85"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3F45DD2F" w14:textId="6CC0D918"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643236C"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63C8BB7" w14:textId="0A19917E" w:rsidR="00881095" w:rsidRPr="00426E36" w:rsidRDefault="00881095" w:rsidP="00881095">
      <w:pPr>
        <w:pStyle w:val="Prrafodelista"/>
        <w:numPr>
          <w:ilvl w:val="0"/>
          <w:numId w:val="119"/>
        </w:numPr>
        <w:spacing w:after="0"/>
        <w:ind w:left="0" w:firstLine="0"/>
        <w:jc w:val="both"/>
        <w:rPr>
          <w:rFonts w:ascii="Bookman Old Style" w:hAnsi="Bookman Old Style" w:cs="Arial"/>
          <w:sz w:val="20"/>
          <w:szCs w:val="20"/>
        </w:rPr>
      </w:pPr>
      <w:bookmarkStart w:id="14" w:name="_Hlk179881277"/>
      <w:r w:rsidRPr="00426E36">
        <w:rPr>
          <w:rFonts w:ascii="Bookman Old Style" w:hAnsi="Bookman Old Style" w:cs="Arial"/>
          <w:sz w:val="20"/>
          <w:szCs w:val="20"/>
        </w:rPr>
        <w:t xml:space="preserve">Establecer y mantener actualizado el control interno de </w:t>
      </w:r>
      <w:r w:rsidRPr="00426E36">
        <w:rPr>
          <w:rFonts w:ascii="Bookman Old Style" w:hAnsi="Bookman Old Style" w:cs="Arial"/>
          <w:i/>
          <w:sz w:val="20"/>
          <w:szCs w:val="20"/>
        </w:rPr>
        <w:t>software</w:t>
      </w:r>
      <w:r w:rsidRPr="00426E36">
        <w:rPr>
          <w:rFonts w:ascii="Bookman Old Style" w:hAnsi="Bookman Old Style" w:cs="Arial"/>
          <w:sz w:val="20"/>
          <w:szCs w:val="20"/>
        </w:rPr>
        <w:t xml:space="preserve"> institucional disponible en el Órgano Superior, de conformidad con las políticas, normas y demás disposiciones jurídicas aplicables;</w:t>
      </w:r>
      <w:bookmarkEnd w:id="14"/>
    </w:p>
    <w:p w14:paraId="4E8D730F" w14:textId="37CDFE27" w:rsidR="00E07548" w:rsidRPr="00426E36" w:rsidRDefault="00E07548" w:rsidP="00E07548">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881095" w:rsidRPr="00426E36">
        <w:rPr>
          <w:rFonts w:ascii="Bookman Old Style" w:hAnsi="Bookman Old Style" w:cs="Arial"/>
          <w:i/>
          <w:iCs/>
          <w:color w:val="2E74B5"/>
          <w:sz w:val="16"/>
          <w:szCs w:val="16"/>
        </w:rPr>
        <w:t>, 14-10-2024</w:t>
      </w:r>
    </w:p>
    <w:p w14:paraId="2383D487"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137CFCDD" w14:textId="77777777" w:rsidR="000C006F" w:rsidRPr="00426E36" w:rsidRDefault="000C006F" w:rsidP="00870C6B">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Establecer y mantener actualizado el control de equipos y componentes de cómputo del Órgano Superior; </w:t>
      </w:r>
    </w:p>
    <w:p w14:paraId="3CFD582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E2B3D36" w14:textId="77777777" w:rsidR="00016A80" w:rsidRPr="00426E36" w:rsidRDefault="00016A80" w:rsidP="00016A80">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3BD81C2E" w14:textId="41CB0283"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6CBDE933"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4CA83739" w14:textId="77777777" w:rsidR="00016A80" w:rsidRPr="00426E36" w:rsidRDefault="00016A80" w:rsidP="00016A80">
      <w:pPr>
        <w:pStyle w:val="Textoindependiente"/>
        <w:numPr>
          <w:ilvl w:val="0"/>
          <w:numId w:val="119"/>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6C5B5C8C" w14:textId="4C362F39"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07FA54B5"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2318B0F8" w14:textId="67ABFBB1" w:rsidR="00016A80" w:rsidRPr="00426E36" w:rsidRDefault="00881095" w:rsidP="00881095">
      <w:pPr>
        <w:pStyle w:val="Textoindependiente"/>
        <w:numPr>
          <w:ilvl w:val="0"/>
          <w:numId w:val="119"/>
        </w:numPr>
        <w:adjustRightInd/>
        <w:spacing w:after="0"/>
        <w:ind w:left="0" w:hanging="76"/>
        <w:jc w:val="both"/>
        <w:rPr>
          <w:rFonts w:ascii="Bookman Old Style" w:hAnsi="Bookman Old Style"/>
          <w:color w:val="auto"/>
          <w:sz w:val="20"/>
          <w:szCs w:val="20"/>
        </w:rPr>
      </w:pPr>
      <w:bookmarkStart w:id="15" w:name="_Hlk179882269"/>
      <w:r w:rsidRPr="00426E36">
        <w:rPr>
          <w:rFonts w:ascii="Bookman Old Style" w:hAnsi="Bookman Old Style"/>
          <w:sz w:val="20"/>
          <w:szCs w:val="20"/>
        </w:rPr>
        <w:t>Elaborar el informe técnico del equipo informático asignado a la persona servidora pública solicitado por la Unidad de Administración;</w:t>
      </w:r>
      <w:bookmarkEnd w:id="15"/>
    </w:p>
    <w:p w14:paraId="01D27200" w14:textId="28A72141" w:rsidR="00881095" w:rsidRPr="00426E36" w:rsidRDefault="00881095" w:rsidP="00881095">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4BE3AAB7" w14:textId="77777777" w:rsidR="00881095" w:rsidRPr="00426E36" w:rsidRDefault="00881095" w:rsidP="00881095">
      <w:pPr>
        <w:pStyle w:val="Textoindependiente"/>
        <w:adjustRightInd/>
        <w:spacing w:after="0"/>
        <w:jc w:val="both"/>
        <w:rPr>
          <w:rFonts w:ascii="Bookman Old Style" w:hAnsi="Bookman Old Style"/>
          <w:color w:val="auto"/>
          <w:sz w:val="20"/>
          <w:szCs w:val="20"/>
        </w:rPr>
      </w:pPr>
    </w:p>
    <w:p w14:paraId="0549D105" w14:textId="77777777" w:rsidR="00016A80" w:rsidRPr="00426E36" w:rsidRDefault="00016A80" w:rsidP="00016A80">
      <w:pPr>
        <w:pStyle w:val="Textoindependiente"/>
        <w:adjustRightInd/>
        <w:spacing w:after="0"/>
        <w:jc w:val="both"/>
        <w:rPr>
          <w:rFonts w:ascii="Bookman Old Style" w:hAnsi="Bookman Old Style"/>
          <w:color w:val="auto"/>
          <w:sz w:val="20"/>
          <w:szCs w:val="20"/>
        </w:rPr>
      </w:pPr>
      <w:r w:rsidRPr="00426E36">
        <w:rPr>
          <w:rFonts w:ascii="Bookman Old Style" w:hAnsi="Bookman Old Style"/>
          <w:b/>
          <w:bCs/>
          <w:color w:val="auto"/>
          <w:sz w:val="20"/>
          <w:szCs w:val="20"/>
          <w:lang w:val="es-MX"/>
        </w:rPr>
        <w:t>XVII Bis.</w:t>
      </w:r>
      <w:r w:rsidRPr="00426E36">
        <w:rPr>
          <w:rFonts w:ascii="Bookman Old Style" w:hAnsi="Bookman Old Style"/>
          <w:color w:val="auto"/>
          <w:sz w:val="20"/>
          <w:szCs w:val="20"/>
          <w:lang w:val="es-MX"/>
        </w:rPr>
        <w:t xml:space="preserve"> Atender de manera óptima las solicitudes de asistencia técnica en materia de tecnologías de la información y comunicaciones, registradas en la mesa de ayuda; y</w:t>
      </w:r>
    </w:p>
    <w:p w14:paraId="7BE465C2" w14:textId="075343A8" w:rsidR="00B97A8B"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p>
    <w:p w14:paraId="0420C57B" w14:textId="730F9372" w:rsidR="000C006F" w:rsidRPr="00426E36" w:rsidRDefault="000C006F" w:rsidP="00870C6B">
      <w:pPr>
        <w:pStyle w:val="Prrafodelista"/>
        <w:spacing w:after="0" w:line="240" w:lineRule="auto"/>
        <w:ind w:left="0"/>
        <w:contextualSpacing w:val="0"/>
        <w:rPr>
          <w:rFonts w:ascii="Bookman Old Style" w:hAnsi="Bookman Old Style" w:cs="Arial"/>
          <w:sz w:val="16"/>
          <w:szCs w:val="16"/>
        </w:rPr>
      </w:pPr>
    </w:p>
    <w:p w14:paraId="3A8D9947" w14:textId="77777777" w:rsidR="00881095" w:rsidRPr="00426E36" w:rsidRDefault="00881095" w:rsidP="00881095">
      <w:pPr>
        <w:spacing w:after="0"/>
        <w:jc w:val="both"/>
        <w:rPr>
          <w:rFonts w:ascii="Bookman Old Style" w:hAnsi="Bookman Old Style" w:cs="Arial"/>
          <w:sz w:val="20"/>
          <w:szCs w:val="20"/>
        </w:rPr>
      </w:pPr>
      <w:bookmarkStart w:id="16" w:name="_Hlk179882328"/>
      <w:r w:rsidRPr="00426E36">
        <w:rPr>
          <w:rFonts w:ascii="Bookman Old Style" w:hAnsi="Bookman Old Style" w:cs="Arial"/>
          <w:b/>
          <w:sz w:val="20"/>
          <w:szCs w:val="20"/>
        </w:rPr>
        <w:t xml:space="preserve">XVIII. </w:t>
      </w:r>
      <w:r w:rsidRPr="00426E36">
        <w:rPr>
          <w:rFonts w:ascii="Bookman Old Style" w:hAnsi="Bookman Old Style" w:cs="Arial"/>
          <w:sz w:val="20"/>
          <w:szCs w:val="20"/>
        </w:rPr>
        <w:t>Proporcionar al titular de la Unidad de Tecnologías de la Información y Comunicación la impresión documental de los movimientos en la infraestructura tecnológica administrada por el Departamento, a fin de certificarla;</w:t>
      </w:r>
    </w:p>
    <w:p w14:paraId="44450CF1" w14:textId="29C2A1B8" w:rsidR="00881095" w:rsidRPr="00426E36" w:rsidRDefault="00881095" w:rsidP="00881095">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669D86B0" w14:textId="77777777" w:rsidR="00881095" w:rsidRPr="00426E36" w:rsidRDefault="00881095" w:rsidP="00881095">
      <w:pPr>
        <w:spacing w:after="0"/>
        <w:jc w:val="both"/>
        <w:rPr>
          <w:rFonts w:ascii="Bookman Old Style" w:hAnsi="Bookman Old Style" w:cs="Arial"/>
          <w:b/>
          <w:sz w:val="20"/>
          <w:szCs w:val="20"/>
        </w:rPr>
      </w:pPr>
    </w:p>
    <w:p w14:paraId="167803E4" w14:textId="47F29CE4" w:rsidR="00881095" w:rsidRPr="00426E36" w:rsidRDefault="00881095" w:rsidP="00881095">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XIX. </w:t>
      </w:r>
      <w:r w:rsidRPr="00426E36">
        <w:rPr>
          <w:rFonts w:ascii="Bookman Old Style" w:hAnsi="Bookman Old Style" w:cs="Arial"/>
          <w:sz w:val="20"/>
          <w:szCs w:val="20"/>
        </w:rPr>
        <w:t>Evaluar la viabilidad de los proyectos de infraestructura y soporte tecnológico solicitados por las unidades administrativas del Órgano Superior, a petición del Titular de la Unidad de Tecnologías de la Información y Comunicación, y</w:t>
      </w:r>
    </w:p>
    <w:bookmarkEnd w:id="16"/>
    <w:p w14:paraId="280E4ED2" w14:textId="37E4DAEC" w:rsidR="00881095" w:rsidRPr="00426E36" w:rsidRDefault="00881095" w:rsidP="00881095">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7986BAF" w14:textId="77777777" w:rsidR="00D11BAA" w:rsidRPr="00426E36" w:rsidRDefault="00D11BAA" w:rsidP="00870C6B">
      <w:pPr>
        <w:pStyle w:val="Prrafodelista"/>
        <w:spacing w:after="0" w:line="240" w:lineRule="auto"/>
        <w:ind w:left="0"/>
        <w:contextualSpacing w:val="0"/>
        <w:rPr>
          <w:rFonts w:ascii="Bookman Old Style" w:hAnsi="Bookman Old Style" w:cs="Arial"/>
          <w:sz w:val="16"/>
          <w:szCs w:val="16"/>
        </w:rPr>
      </w:pPr>
    </w:p>
    <w:p w14:paraId="354DEB6C" w14:textId="06CC5260" w:rsidR="00D81CA1" w:rsidRPr="00426E36" w:rsidRDefault="00881095" w:rsidP="00881095">
      <w:pPr>
        <w:pStyle w:val="Textoindependiente"/>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XX.</w:t>
      </w:r>
      <w:r w:rsidRPr="00426E36">
        <w:rPr>
          <w:rFonts w:ascii="Bookman Old Style" w:hAnsi="Bookman Old Style"/>
          <w:color w:val="auto"/>
          <w:sz w:val="20"/>
          <w:szCs w:val="20"/>
        </w:rPr>
        <w:t xml:space="preserve"> </w:t>
      </w:r>
      <w:r w:rsidR="000C006F" w:rsidRPr="00426E36">
        <w:rPr>
          <w:rFonts w:ascii="Bookman Old Style" w:hAnsi="Bookman Old Style"/>
          <w:color w:val="auto"/>
          <w:sz w:val="20"/>
          <w:szCs w:val="20"/>
        </w:rPr>
        <w:t>Las demás que le confieran otros ordenamientos legales, manuales, las disposiciones jurídicas aplicables y las que le asigne su superior jerárquico.</w:t>
      </w:r>
    </w:p>
    <w:p w14:paraId="261DEEE4" w14:textId="1CE57DE3" w:rsidR="00D81CA1" w:rsidRPr="00426E36" w:rsidRDefault="00D81CA1" w:rsidP="00D81CA1">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XVIII.) POGG 14-10-2024</w:t>
      </w:r>
    </w:p>
    <w:p w14:paraId="542EE542" w14:textId="77777777" w:rsidR="00D81CA1" w:rsidRPr="00426E36" w:rsidRDefault="00D81CA1" w:rsidP="00870C6B">
      <w:pPr>
        <w:pStyle w:val="Textoindependiente"/>
        <w:spacing w:after="0"/>
        <w:jc w:val="both"/>
        <w:rPr>
          <w:rFonts w:ascii="Bookman Old Style" w:hAnsi="Bookman Old Style"/>
          <w:color w:val="auto"/>
          <w:sz w:val="20"/>
          <w:szCs w:val="20"/>
        </w:rPr>
      </w:pPr>
    </w:p>
    <w:p w14:paraId="3188ECE8" w14:textId="4BA0576B"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XI</w:t>
      </w:r>
    </w:p>
    <w:p w14:paraId="6CF552A0"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DEL DEPARTAMENTO DE DESARROLLO </w:t>
      </w:r>
    </w:p>
    <w:p w14:paraId="1A6FB5D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SISTEMAS INFORMÁTICOS Y DE DISEÑO WEB</w:t>
      </w:r>
    </w:p>
    <w:p w14:paraId="4AA0D54C" w14:textId="679F48CE" w:rsidR="000C006F" w:rsidRPr="00426E36" w:rsidRDefault="000C006F" w:rsidP="00870C6B">
      <w:pPr>
        <w:pStyle w:val="Textoindependiente"/>
        <w:spacing w:after="0"/>
        <w:jc w:val="both"/>
        <w:rPr>
          <w:rFonts w:ascii="Bookman Old Style" w:hAnsi="Bookman Old Style"/>
          <w:color w:val="auto"/>
          <w:sz w:val="20"/>
          <w:szCs w:val="20"/>
        </w:rPr>
      </w:pPr>
    </w:p>
    <w:p w14:paraId="1723A1AC"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17. </w:t>
      </w:r>
      <w:r w:rsidRPr="00426E36">
        <w:rPr>
          <w:rFonts w:ascii="Bookman Old Style" w:hAnsi="Bookman Old Style"/>
          <w:color w:val="auto"/>
          <w:sz w:val="20"/>
          <w:szCs w:val="20"/>
        </w:rPr>
        <w:t xml:space="preserve">El Departamento de </w:t>
      </w:r>
      <w:bookmarkStart w:id="17" w:name="OLE_LINK6"/>
      <w:r w:rsidRPr="00426E36">
        <w:rPr>
          <w:rFonts w:ascii="Bookman Old Style" w:hAnsi="Bookman Old Style"/>
          <w:color w:val="auto"/>
          <w:sz w:val="20"/>
          <w:szCs w:val="20"/>
        </w:rPr>
        <w:t>Desarrollo de Sistemas Informáticos y de Diseño Web</w:t>
      </w:r>
      <w:bookmarkEnd w:id="17"/>
      <w:r w:rsidRPr="00426E36">
        <w:rPr>
          <w:rFonts w:ascii="Bookman Old Style" w:hAnsi="Bookman Old Style"/>
          <w:color w:val="auto"/>
          <w:sz w:val="20"/>
          <w:szCs w:val="20"/>
        </w:rPr>
        <w:t xml:space="preserve"> estará adscrito a la Unidad de Tecnologías de la Información y Comunicación y, sin perjuicio de lo dispuesto en otros artículos de este Reglamento, el Titular tendrá las atribuciones siguientes:</w:t>
      </w:r>
    </w:p>
    <w:p w14:paraId="4288EB2D" w14:textId="77777777" w:rsidR="001303B2" w:rsidRPr="00426E36" w:rsidRDefault="001303B2" w:rsidP="00870C6B">
      <w:pPr>
        <w:pStyle w:val="Textoindependiente"/>
        <w:spacing w:after="0"/>
        <w:jc w:val="both"/>
        <w:rPr>
          <w:rFonts w:ascii="Bookman Old Style" w:hAnsi="Bookman Old Style"/>
          <w:color w:val="auto"/>
          <w:sz w:val="20"/>
          <w:szCs w:val="20"/>
        </w:rPr>
      </w:pPr>
    </w:p>
    <w:p w14:paraId="4967A577"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 xml:space="preserve">I. </w:t>
      </w:r>
      <w:r w:rsidRPr="00426E36">
        <w:rPr>
          <w:rFonts w:ascii="Bookman Old Style" w:hAnsi="Bookman Old Style" w:cs="Arial"/>
          <w:bCs/>
          <w:sz w:val="20"/>
          <w:szCs w:val="20"/>
        </w:rPr>
        <w:t xml:space="preserve">Proponer procesos a estandarizar y sistematizar al Titular de la Unidad para su incorporación a la Plataforma Digital del Órgano Superior; </w:t>
      </w:r>
    </w:p>
    <w:p w14:paraId="2843A491" w14:textId="274A7396"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460D1C74" w14:textId="77777777" w:rsidR="00E07548" w:rsidRPr="00426E36" w:rsidRDefault="00E07548"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00095673"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II.</w:t>
      </w:r>
      <w:r w:rsidRPr="00426E36">
        <w:rPr>
          <w:rFonts w:ascii="Bookman Old Style" w:hAnsi="Bookman Old Style" w:cs="Arial"/>
          <w:bCs/>
          <w:sz w:val="20"/>
          <w:szCs w:val="20"/>
        </w:rPr>
        <w:t xml:space="preserve"> Implementar políticas, metodologías, estándares y la adopción de mejores prácticas para la ejecución de las actividades relacionadas con el desarrollo de sistemas que apoyen al cumplimiento de las atribuciones conferidas al Órgano Superior; </w:t>
      </w:r>
    </w:p>
    <w:p w14:paraId="0146381F" w14:textId="4EDFCA4C"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7DE3B588"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23B819B6"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III.</w:t>
      </w:r>
      <w:r w:rsidRPr="00426E36">
        <w:rPr>
          <w:rFonts w:ascii="Bookman Old Style" w:hAnsi="Bookman Old Style" w:cs="Arial"/>
          <w:bCs/>
          <w:sz w:val="20"/>
          <w:szCs w:val="20"/>
        </w:rPr>
        <w:t xml:space="preserve"> Implementar estándares establecidos por el Sistema Estatal Anticorrupción en los sistemas administrados por el Órgano Superior para la integración de la Plataforma Digital Estatal; </w:t>
      </w:r>
    </w:p>
    <w:p w14:paraId="68BF2837" w14:textId="3C6C741A"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876C2AA"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4F16B0D3"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IV.</w:t>
      </w:r>
      <w:r w:rsidRPr="00426E36">
        <w:rPr>
          <w:rFonts w:ascii="Bookman Old Style" w:hAnsi="Bookman Old Style" w:cs="Arial"/>
          <w:bCs/>
          <w:sz w:val="20"/>
          <w:szCs w:val="20"/>
        </w:rPr>
        <w:t xml:space="preserve"> Administrar los servicios informáticos propios y de terceros disponibles para el desarrollo de aplicaciones electrónicas y sistemas disponibles en el Órgano Superior de conformidad con las políticas, normas y demás disposiciones jurídicas aplicables; </w:t>
      </w:r>
    </w:p>
    <w:p w14:paraId="348A69EB" w14:textId="68B7C61A"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D0E18FD"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60E179B9"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w:t>
      </w:r>
      <w:r w:rsidRPr="00426E36">
        <w:rPr>
          <w:rFonts w:ascii="Bookman Old Style" w:hAnsi="Bookman Old Style" w:cs="Arial"/>
          <w:bCs/>
          <w:sz w:val="20"/>
          <w:szCs w:val="20"/>
        </w:rPr>
        <w:t xml:space="preserve"> Apoyar en materia de aplicaciones electrónicas y sistemas a las unidades administrativas en el ámbito de sus atribuciones; </w:t>
      </w:r>
    </w:p>
    <w:p w14:paraId="4507A9EA" w14:textId="0E4A00D0"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520E4B93"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097630E1"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w:t>
      </w:r>
      <w:r w:rsidRPr="00426E36">
        <w:rPr>
          <w:rFonts w:ascii="Bookman Old Style" w:hAnsi="Bookman Old Style" w:cs="Arial"/>
          <w:bCs/>
          <w:sz w:val="20"/>
          <w:szCs w:val="20"/>
        </w:rPr>
        <w:t xml:space="preserve"> Derogada. </w:t>
      </w:r>
    </w:p>
    <w:p w14:paraId="163DDF7D" w14:textId="57A54F21" w:rsidR="001C62AB" w:rsidRPr="00426E36" w:rsidRDefault="001C62AB" w:rsidP="001C62A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5EB37747"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25F3D9D4"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VII.</w:t>
      </w:r>
      <w:r w:rsidRPr="00426E36">
        <w:rPr>
          <w:rFonts w:ascii="Bookman Old Style" w:hAnsi="Bookman Old Style" w:cs="Arial"/>
          <w:bCs/>
          <w:sz w:val="20"/>
          <w:szCs w:val="20"/>
        </w:rPr>
        <w:t xml:space="preserve"> Implementar controles para el funcionamiento de los sistemas, aplicaciones electrónicas y bases de datos administrados por el Órgano Superior y generar el reporte mensual al Titular de la Unidad; </w:t>
      </w:r>
    </w:p>
    <w:p w14:paraId="16F8573C" w14:textId="78B19773"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50375BA2"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76C33096"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VIII.</w:t>
      </w:r>
      <w:r w:rsidRPr="00426E36">
        <w:rPr>
          <w:rFonts w:ascii="Bookman Old Style" w:hAnsi="Bookman Old Style" w:cs="Arial"/>
          <w:bCs/>
          <w:sz w:val="20"/>
          <w:szCs w:val="20"/>
        </w:rPr>
        <w:t xml:space="preserve"> Derogada. </w:t>
      </w:r>
    </w:p>
    <w:p w14:paraId="392BE96C" w14:textId="65DCEEE7" w:rsidR="001C62AB" w:rsidRPr="00426E36" w:rsidRDefault="001C62AB" w:rsidP="001C62A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64A6A2AF"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67BBF43B"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IX.</w:t>
      </w:r>
      <w:r w:rsidRPr="00426E36">
        <w:rPr>
          <w:rFonts w:ascii="Bookman Old Style" w:hAnsi="Bookman Old Style" w:cs="Arial"/>
          <w:bCs/>
          <w:sz w:val="20"/>
          <w:szCs w:val="20"/>
        </w:rPr>
        <w:t xml:space="preserve"> Atender las solicitudes de sistemas informáticos, de diseño web y aplicaciones digitales, registrados en la mesa de ayuda; </w:t>
      </w:r>
    </w:p>
    <w:p w14:paraId="3095616A" w14:textId="6D069763"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w:t>
      </w:r>
      <w:r w:rsidR="001303B2" w:rsidRPr="00426E36">
        <w:rPr>
          <w:rFonts w:ascii="Bookman Old Style" w:hAnsi="Bookman Old Style" w:cs="Arial"/>
          <w:i/>
          <w:iCs/>
          <w:color w:val="2E74B5"/>
          <w:sz w:val="16"/>
          <w:szCs w:val="16"/>
        </w:rPr>
        <w:t>2</w:t>
      </w:r>
    </w:p>
    <w:p w14:paraId="30EA9871" w14:textId="77777777" w:rsidR="001303B2" w:rsidRPr="00426E36" w:rsidRDefault="001303B2"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00D23120"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X.</w:t>
      </w:r>
      <w:r w:rsidRPr="00426E36">
        <w:rPr>
          <w:rFonts w:ascii="Bookman Old Style" w:hAnsi="Bookman Old Style" w:cs="Arial"/>
          <w:bCs/>
          <w:sz w:val="20"/>
          <w:szCs w:val="20"/>
        </w:rPr>
        <w:t xml:space="preserve"> Elaborar reportes mensuales de los avances, minutas de trabajo de reuniones y soporte documental de los sistemas informáticos, de diseño web y aplicaciones digitales que estén en proceso, previa asignación del Titular de la Unidad; </w:t>
      </w:r>
    </w:p>
    <w:p w14:paraId="1AB356E5" w14:textId="645A9426"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D19407E"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7CCC1B0B"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XI.</w:t>
      </w:r>
      <w:r w:rsidRPr="00426E36">
        <w:rPr>
          <w:rFonts w:ascii="Bookman Old Style" w:hAnsi="Bookman Old Style" w:cs="Arial"/>
          <w:bCs/>
          <w:sz w:val="20"/>
          <w:szCs w:val="20"/>
        </w:rPr>
        <w:t xml:space="preserve"> Administrar el directorio único de usuarios internos y externos de la Plataforma Digital del Órgano Superior; </w:t>
      </w:r>
    </w:p>
    <w:p w14:paraId="49002C30" w14:textId="77777777" w:rsidR="00662C38" w:rsidRPr="00426E36" w:rsidRDefault="00662C3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3D366191" w14:textId="4A981F93" w:rsidR="00E07548" w:rsidRPr="00426E36" w:rsidRDefault="00E07548" w:rsidP="00E0754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A49D928" w14:textId="77777777" w:rsidR="00016A80"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Cs/>
          <w:sz w:val="20"/>
          <w:szCs w:val="20"/>
        </w:rPr>
      </w:pPr>
    </w:p>
    <w:p w14:paraId="2E1CB96F" w14:textId="1B6861DF" w:rsidR="000C006F" w:rsidRPr="00426E36" w:rsidRDefault="00016A80" w:rsidP="00016A80">
      <w:pPr>
        <w:pStyle w:val="Prrafodelista"/>
        <w:tabs>
          <w:tab w:val="left" w:pos="709"/>
        </w:tabs>
        <w:spacing w:after="0" w:line="240" w:lineRule="auto"/>
        <w:ind w:left="0"/>
        <w:contextualSpacing w:val="0"/>
        <w:jc w:val="both"/>
        <w:rPr>
          <w:rFonts w:ascii="Bookman Old Style" w:hAnsi="Bookman Old Style" w:cs="Arial"/>
          <w:b/>
          <w:sz w:val="20"/>
          <w:szCs w:val="20"/>
        </w:rPr>
      </w:pPr>
      <w:r w:rsidRPr="00426E36">
        <w:rPr>
          <w:rFonts w:ascii="Bookman Old Style" w:hAnsi="Bookman Old Style" w:cs="Arial"/>
          <w:b/>
          <w:sz w:val="20"/>
          <w:szCs w:val="20"/>
        </w:rPr>
        <w:t>XI Bis.</w:t>
      </w:r>
      <w:r w:rsidRPr="00426E36">
        <w:rPr>
          <w:rFonts w:ascii="Bookman Old Style" w:hAnsi="Bookman Old Style" w:cs="Arial"/>
          <w:bCs/>
          <w:sz w:val="20"/>
          <w:szCs w:val="20"/>
        </w:rPr>
        <w:t xml:space="preserve"> </w:t>
      </w:r>
      <w:bookmarkStart w:id="18" w:name="_Hlk179882407"/>
      <w:r w:rsidR="00881095" w:rsidRPr="00426E36">
        <w:rPr>
          <w:rFonts w:ascii="Bookman Old Style" w:hAnsi="Bookman Old Style" w:cs="Arial"/>
          <w:sz w:val="20"/>
          <w:szCs w:val="20"/>
        </w:rPr>
        <w:t>Elaborar, implementar y publicar el diseño e información, en el Sitio Electrónico Institucional, el repositorio de datos abiertos e Intranet del Órgano Superior;</w:t>
      </w:r>
      <w:bookmarkEnd w:id="18"/>
    </w:p>
    <w:p w14:paraId="305437CA" w14:textId="77777777" w:rsidR="00992E44"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r w:rsidR="00881095" w:rsidRPr="00426E36">
        <w:rPr>
          <w:rFonts w:ascii="Bookman Old Style" w:hAnsi="Bookman Old Style" w:cs="Arial"/>
          <w:i/>
          <w:iCs/>
          <w:color w:val="2E74B5"/>
          <w:sz w:val="16"/>
          <w:szCs w:val="16"/>
        </w:rPr>
        <w:t xml:space="preserve">, </w:t>
      </w:r>
    </w:p>
    <w:p w14:paraId="1F02B25D" w14:textId="4A81DD4A" w:rsidR="00B97A8B" w:rsidRPr="00426E36" w:rsidRDefault="00992E44"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 xml:space="preserve">Fracción reformada POGG </w:t>
      </w:r>
      <w:r w:rsidR="00881095" w:rsidRPr="00426E36">
        <w:rPr>
          <w:rFonts w:ascii="Bookman Old Style" w:hAnsi="Bookman Old Style" w:cs="Arial"/>
          <w:i/>
          <w:iCs/>
          <w:color w:val="2E74B5"/>
          <w:sz w:val="16"/>
          <w:szCs w:val="16"/>
        </w:rPr>
        <w:t>14-10-2024</w:t>
      </w:r>
    </w:p>
    <w:p w14:paraId="7343F07D" w14:textId="106DEA44" w:rsidR="00881095" w:rsidRPr="00426E36" w:rsidRDefault="00881095"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7D47E1FB" w14:textId="77777777" w:rsidR="00881095" w:rsidRPr="00426E36" w:rsidRDefault="00881095" w:rsidP="00881095">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XII. </w:t>
      </w:r>
      <w:r w:rsidRPr="00426E36">
        <w:rPr>
          <w:rFonts w:ascii="Bookman Old Style" w:hAnsi="Bookman Old Style" w:cs="Arial"/>
          <w:sz w:val="20"/>
          <w:szCs w:val="20"/>
        </w:rPr>
        <w:t>Proporcionar al Titular de la Unidad de Tecnologías de la Información y Comunicación, la impresión documental de los movimientos en los componentes de la Plataforma Digital y sistemas informáticos administrados por el departamento, a fin de certificarla;</w:t>
      </w:r>
    </w:p>
    <w:p w14:paraId="49B543E8" w14:textId="129AD8EF" w:rsidR="00881095" w:rsidRPr="00426E36" w:rsidRDefault="00881095" w:rsidP="00881095">
      <w:pPr>
        <w:spacing w:after="0"/>
        <w:jc w:val="right"/>
        <w:rPr>
          <w:rFonts w:ascii="Bookman Old Style" w:hAnsi="Bookman Old Style" w:cs="Arial"/>
          <w:b/>
          <w:sz w:val="20"/>
          <w:szCs w:val="20"/>
        </w:rPr>
      </w:pPr>
      <w:r w:rsidRPr="00426E36">
        <w:rPr>
          <w:rFonts w:ascii="Bookman Old Style" w:hAnsi="Bookman Old Style" w:cs="Arial"/>
          <w:i/>
          <w:iCs/>
          <w:color w:val="2E74B5"/>
          <w:sz w:val="16"/>
          <w:szCs w:val="16"/>
        </w:rPr>
        <w:t>Fracción adicionada POGG 14-10-2024</w:t>
      </w:r>
    </w:p>
    <w:p w14:paraId="6DEB3FBF" w14:textId="77777777" w:rsidR="00881095" w:rsidRPr="00426E36" w:rsidRDefault="00881095" w:rsidP="00881095">
      <w:pPr>
        <w:spacing w:after="0"/>
        <w:jc w:val="both"/>
        <w:rPr>
          <w:rFonts w:ascii="Bookman Old Style" w:hAnsi="Bookman Old Style" w:cs="Arial"/>
          <w:b/>
          <w:sz w:val="20"/>
          <w:szCs w:val="20"/>
        </w:rPr>
      </w:pPr>
    </w:p>
    <w:p w14:paraId="49FB0082" w14:textId="1D7D607C" w:rsidR="00881095" w:rsidRPr="00426E36" w:rsidRDefault="00881095" w:rsidP="00881095">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XIII. </w:t>
      </w:r>
      <w:r w:rsidRPr="00426E36">
        <w:rPr>
          <w:rFonts w:ascii="Bookman Old Style" w:hAnsi="Bookman Old Style" w:cs="Arial"/>
          <w:sz w:val="20"/>
          <w:szCs w:val="20"/>
        </w:rPr>
        <w:t>Establecer y mantener actualizado el control interno de componentes de la Plataforma Digital y sistemas que administre la Unidad de Tecnologías de la Información y Comunicación del Órgano Superior, de conformidad con las políticas, normas y demás disposiciones jurídicas aplicables, y</w:t>
      </w:r>
    </w:p>
    <w:p w14:paraId="7D024FF1" w14:textId="465B90A0" w:rsidR="00881095" w:rsidRPr="00426E36" w:rsidRDefault="00881095" w:rsidP="00881095">
      <w:pPr>
        <w:spacing w:after="0"/>
        <w:jc w:val="right"/>
        <w:rPr>
          <w:rFonts w:ascii="Bookman Old Style" w:hAnsi="Bookman Old Style" w:cs="Arial"/>
          <w:b/>
          <w:sz w:val="20"/>
          <w:szCs w:val="20"/>
        </w:rPr>
      </w:pPr>
      <w:r w:rsidRPr="00426E36">
        <w:rPr>
          <w:rFonts w:ascii="Bookman Old Style" w:hAnsi="Bookman Old Style" w:cs="Arial"/>
          <w:i/>
          <w:iCs/>
          <w:color w:val="2E74B5"/>
          <w:sz w:val="16"/>
          <w:szCs w:val="16"/>
        </w:rPr>
        <w:t>Fracción adicionada POGG 14-10-2024</w:t>
      </w:r>
    </w:p>
    <w:p w14:paraId="63C0FA1C" w14:textId="77777777" w:rsidR="00881095" w:rsidRPr="00426E36" w:rsidRDefault="00881095"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p>
    <w:p w14:paraId="107A471B" w14:textId="438620C9" w:rsidR="000C006F" w:rsidRPr="00426E36" w:rsidRDefault="00016A80" w:rsidP="00016A80">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XI</w:t>
      </w:r>
      <w:r w:rsidR="00992E44" w:rsidRPr="00426E36">
        <w:rPr>
          <w:rFonts w:ascii="Bookman Old Style" w:hAnsi="Bookman Old Style" w:cs="Arial"/>
          <w:b/>
          <w:bCs/>
          <w:sz w:val="20"/>
          <w:szCs w:val="20"/>
        </w:rPr>
        <w:t>V</w:t>
      </w:r>
      <w:r w:rsidRPr="00426E36">
        <w:rPr>
          <w:rFonts w:ascii="Bookman Old Style" w:hAnsi="Bookman Old Style" w:cs="Arial"/>
          <w:b/>
          <w:bCs/>
          <w:sz w:val="20"/>
          <w:szCs w:val="20"/>
        </w:rPr>
        <w:t xml:space="preserve">. </w:t>
      </w:r>
      <w:r w:rsidR="000C006F"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2B1B35B3" w14:textId="4DE7CB66" w:rsidR="00D81CA1" w:rsidRPr="00426E36" w:rsidRDefault="00D81CA1" w:rsidP="00D81CA1">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XII.) POGG 14-10-2024</w:t>
      </w:r>
    </w:p>
    <w:p w14:paraId="1B1C4DE5" w14:textId="42A292BD" w:rsidR="00627F1D" w:rsidRPr="00426E36" w:rsidRDefault="00627F1D" w:rsidP="00870C6B">
      <w:pPr>
        <w:adjustRightInd w:val="0"/>
        <w:spacing w:after="0" w:line="240" w:lineRule="auto"/>
        <w:jc w:val="center"/>
        <w:rPr>
          <w:rFonts w:ascii="Bookman Old Style" w:hAnsi="Bookman Old Style" w:cs="Arial"/>
          <w:b/>
          <w:sz w:val="20"/>
          <w:szCs w:val="20"/>
        </w:rPr>
      </w:pPr>
    </w:p>
    <w:p w14:paraId="27E4FF64"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XII</w:t>
      </w:r>
    </w:p>
    <w:p w14:paraId="172677D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UNIDAD DE ADMINISTRACIÓN</w:t>
      </w:r>
    </w:p>
    <w:p w14:paraId="39CF7A9F" w14:textId="5A7904C4" w:rsidR="000C006F" w:rsidRPr="00426E36" w:rsidRDefault="000C006F" w:rsidP="00870C6B">
      <w:pPr>
        <w:adjustRightInd w:val="0"/>
        <w:spacing w:after="0" w:line="240" w:lineRule="auto"/>
        <w:jc w:val="center"/>
        <w:rPr>
          <w:rFonts w:ascii="Bookman Old Style" w:hAnsi="Bookman Old Style" w:cs="Arial"/>
          <w:b/>
          <w:sz w:val="20"/>
          <w:szCs w:val="20"/>
        </w:rPr>
      </w:pPr>
    </w:p>
    <w:p w14:paraId="679FFC9A"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18</w:t>
      </w:r>
      <w:r w:rsidRPr="00426E36">
        <w:rPr>
          <w:rFonts w:ascii="Bookman Old Style" w:hAnsi="Bookman Old Style" w:cs="Arial"/>
          <w:sz w:val="20"/>
          <w:szCs w:val="20"/>
        </w:rPr>
        <w:t xml:space="preserve">. La Unidad de Administración estará adscrita a la Oficina del Auditor Superior y, sin perjuicio de lo dispuesto en otros artículos de este Reglamento, su Titular tendrá las atribuciones siguientes: </w:t>
      </w:r>
    </w:p>
    <w:p w14:paraId="7FAA8DC9" w14:textId="77777777" w:rsidR="000C006F" w:rsidRPr="00426E36" w:rsidRDefault="000C006F" w:rsidP="00870C6B">
      <w:pPr>
        <w:pStyle w:val="Textoindependiente"/>
        <w:spacing w:after="0"/>
        <w:jc w:val="both"/>
        <w:rPr>
          <w:rFonts w:ascii="Bookman Old Style" w:hAnsi="Bookman Old Style"/>
          <w:b/>
          <w:color w:val="auto"/>
          <w:sz w:val="16"/>
          <w:szCs w:val="16"/>
        </w:rPr>
      </w:pPr>
    </w:p>
    <w:p w14:paraId="4D0E6329"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la integración de las propuestas de modificación a la estructura interna del Órgano Superior, y las actualizaciones que correspondan a este Reglamento, y</w:t>
      </w:r>
      <w:r w:rsidRPr="00426E36">
        <w:rPr>
          <w:rFonts w:ascii="Bookman Old Style" w:hAnsi="Bookman Old Style"/>
          <w:color w:val="auto"/>
          <w:sz w:val="20"/>
          <w:szCs w:val="20"/>
          <w:lang w:val="es-MX"/>
        </w:rPr>
        <w:t xml:space="preserve"> someterlas a consideración del Auditor Superior</w:t>
      </w:r>
      <w:r w:rsidRPr="00426E36">
        <w:rPr>
          <w:rFonts w:ascii="Bookman Old Style" w:hAnsi="Bookman Old Style"/>
          <w:color w:val="auto"/>
          <w:sz w:val="20"/>
          <w:szCs w:val="20"/>
        </w:rPr>
        <w:t>;</w:t>
      </w:r>
    </w:p>
    <w:p w14:paraId="3BFF0193"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40EC2A89"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al Auditor Superior la implementación de programas de desarrollo humano, formación, capacitación y especialización de los servidores públicos del Órgano Superior, que contribuyan a asegurar la competencia técnica y profesional;</w:t>
      </w:r>
    </w:p>
    <w:p w14:paraId="3F28A435" w14:textId="77777777" w:rsidR="00484AA0" w:rsidRPr="00426E36" w:rsidRDefault="00484AA0" w:rsidP="00484AA0">
      <w:pPr>
        <w:pStyle w:val="Textoindependiente"/>
        <w:adjustRightInd/>
        <w:spacing w:after="0"/>
        <w:jc w:val="both"/>
        <w:rPr>
          <w:rFonts w:ascii="Bookman Old Style" w:hAnsi="Bookman Old Style"/>
          <w:color w:val="auto"/>
          <w:sz w:val="16"/>
          <w:szCs w:val="16"/>
        </w:rPr>
      </w:pPr>
    </w:p>
    <w:p w14:paraId="15306850"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los cursos de inducción para los servidores públicos de nuevo ingreso del Órgano Superior;</w:t>
      </w:r>
    </w:p>
    <w:p w14:paraId="7D1E7D7B"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15C0CF46"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Instruir la gestión del trámite administrativo para la publicación de la normatividad del Órgano Superior;</w:t>
      </w:r>
    </w:p>
    <w:p w14:paraId="20DC6003" w14:textId="77777777" w:rsidR="000C006F" w:rsidRPr="00426E36" w:rsidRDefault="000C006F" w:rsidP="00870C6B">
      <w:pPr>
        <w:pStyle w:val="Textoindependiente"/>
        <w:spacing w:after="0"/>
        <w:jc w:val="both"/>
        <w:rPr>
          <w:rFonts w:ascii="Bookman Old Style" w:hAnsi="Bookman Old Style"/>
          <w:color w:val="auto"/>
          <w:sz w:val="16"/>
          <w:szCs w:val="16"/>
        </w:rPr>
      </w:pPr>
    </w:p>
    <w:p w14:paraId="415C13AE"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Instruir la gestión, </w:t>
      </w:r>
      <w:r w:rsidRPr="00426E36">
        <w:rPr>
          <w:rFonts w:ascii="Bookman Old Style" w:hAnsi="Bookman Old Style"/>
          <w:color w:val="auto"/>
          <w:sz w:val="20"/>
          <w:szCs w:val="20"/>
          <w:lang w:val="es-MX"/>
        </w:rPr>
        <w:t xml:space="preserve">previa autorización del Auditor Superior, de </w:t>
      </w:r>
      <w:r w:rsidRPr="00426E36">
        <w:rPr>
          <w:rFonts w:ascii="Bookman Old Style" w:hAnsi="Bookman Old Style"/>
          <w:color w:val="auto"/>
          <w:sz w:val="20"/>
          <w:szCs w:val="20"/>
        </w:rPr>
        <w:t>los movimientos, designaciones y terminación de las relaciones laborales de los servidores públicos del Órgano Superior, de acuerdo con las disposiciones jurídicas aplicables, y en coordinación con la Secretaría de Administración y Finanzas del Poder Legislativo;</w:t>
      </w:r>
    </w:p>
    <w:p w14:paraId="046BC3B8"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1AAD8F85" w14:textId="77777777" w:rsidR="00F069BD"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Instruir la gestión de las solicitudes e incidencias laborales de los servidores públicos del Órgano Superior, de acuerdo a las disposiciones jurídicas aplicables;</w:t>
      </w:r>
    </w:p>
    <w:p w14:paraId="03A8DD1D" w14:textId="77777777" w:rsidR="00F069BD" w:rsidRPr="00426E36" w:rsidRDefault="00F069BD" w:rsidP="00F069BD">
      <w:pPr>
        <w:pStyle w:val="Textoindependiente"/>
        <w:adjustRightInd/>
        <w:spacing w:after="0"/>
        <w:jc w:val="both"/>
        <w:rPr>
          <w:rFonts w:ascii="Bookman Old Style" w:hAnsi="Bookman Old Style"/>
          <w:color w:val="auto"/>
          <w:sz w:val="20"/>
          <w:szCs w:val="20"/>
        </w:rPr>
      </w:pPr>
    </w:p>
    <w:p w14:paraId="39D64205" w14:textId="4B7FDF5D" w:rsidR="000C006F" w:rsidRPr="00426E36" w:rsidRDefault="00F069BD"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Instruir la participación en la instrumentación de las actas administrativas y/o circunstanciadas iniciadas a personas servidoras públicas del Órgano Superior; así como supervisar el registro y seguimiento de éstas;</w:t>
      </w:r>
    </w:p>
    <w:p w14:paraId="28A3188C" w14:textId="7093835B" w:rsidR="00F069BD" w:rsidRPr="00426E36" w:rsidRDefault="00F069BD" w:rsidP="00F069BD">
      <w:pPr>
        <w:spacing w:after="0"/>
        <w:jc w:val="right"/>
        <w:rPr>
          <w:rFonts w:ascii="Bookman Old Style" w:hAnsi="Bookman Old Style" w:cs="Arial"/>
          <w:b/>
          <w:sz w:val="20"/>
          <w:szCs w:val="20"/>
        </w:rPr>
      </w:pPr>
      <w:r w:rsidRPr="00426E36">
        <w:rPr>
          <w:rFonts w:ascii="Bookman Old Style" w:hAnsi="Bookman Old Style" w:cs="Arial"/>
          <w:i/>
          <w:iCs/>
          <w:color w:val="2E74B5"/>
          <w:sz w:val="16"/>
          <w:szCs w:val="16"/>
        </w:rPr>
        <w:t>Fracción reformada POGG 14-10-2024</w:t>
      </w:r>
    </w:p>
    <w:p w14:paraId="1DB0E0E4" w14:textId="77777777" w:rsidR="00F069BD" w:rsidRPr="00426E36" w:rsidRDefault="00F069BD" w:rsidP="00F069BD">
      <w:pPr>
        <w:pStyle w:val="Textoindependiente"/>
        <w:adjustRightInd/>
        <w:spacing w:after="0"/>
        <w:jc w:val="both"/>
        <w:rPr>
          <w:rFonts w:ascii="Bookman Old Style" w:hAnsi="Bookman Old Style"/>
          <w:color w:val="auto"/>
          <w:sz w:val="20"/>
          <w:szCs w:val="20"/>
        </w:rPr>
      </w:pPr>
    </w:p>
    <w:p w14:paraId="6BAF972D" w14:textId="66C9333D" w:rsidR="000C006F" w:rsidRPr="00426E36" w:rsidRDefault="00335063"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6CB3CA17" w14:textId="6D3DA8C3" w:rsidR="00335063" w:rsidRPr="00426E36" w:rsidRDefault="00335063" w:rsidP="00335063">
      <w:pPr>
        <w:spacing w:after="0"/>
        <w:jc w:val="right"/>
        <w:rPr>
          <w:rFonts w:ascii="Bookman Old Style" w:hAnsi="Bookman Old Style" w:cs="Arial"/>
          <w:b/>
          <w:sz w:val="20"/>
          <w:szCs w:val="20"/>
        </w:rPr>
      </w:pPr>
      <w:r w:rsidRPr="00426E36">
        <w:rPr>
          <w:rFonts w:ascii="Bookman Old Style" w:hAnsi="Bookman Old Style" w:cs="Arial"/>
          <w:i/>
          <w:iCs/>
          <w:color w:val="2E74B5"/>
          <w:sz w:val="16"/>
          <w:szCs w:val="16"/>
        </w:rPr>
        <w:t>Fracción derogada POGG 14-10-2024</w:t>
      </w:r>
    </w:p>
    <w:p w14:paraId="3D85AF62" w14:textId="77777777" w:rsidR="008B59D8" w:rsidRPr="00426E36" w:rsidRDefault="008B59D8" w:rsidP="008B59D8">
      <w:pPr>
        <w:pStyle w:val="Textoindependiente"/>
        <w:adjustRightInd/>
        <w:spacing w:after="0"/>
        <w:jc w:val="both"/>
        <w:rPr>
          <w:rFonts w:ascii="Bookman Old Style" w:hAnsi="Bookman Old Style"/>
          <w:color w:val="auto"/>
          <w:sz w:val="20"/>
          <w:szCs w:val="20"/>
        </w:rPr>
      </w:pPr>
    </w:p>
    <w:p w14:paraId="33F7F4B8" w14:textId="77777777" w:rsidR="000C006F" w:rsidRPr="00426E36" w:rsidRDefault="000C006F" w:rsidP="00870C6B">
      <w:pPr>
        <w:numPr>
          <w:ilvl w:val="0"/>
          <w:numId w:val="120"/>
        </w:numPr>
        <w:pBdr>
          <w:top w:val="nil"/>
          <w:left w:val="nil"/>
          <w:bottom w:val="nil"/>
          <w:right w:val="nil"/>
          <w:between w:val="nil"/>
        </w:pBdr>
        <w:tabs>
          <w:tab w:val="left" w:pos="709"/>
        </w:tabs>
        <w:spacing w:after="0" w:line="240" w:lineRule="auto"/>
        <w:ind w:left="0"/>
        <w:jc w:val="both"/>
        <w:rPr>
          <w:rFonts w:ascii="Bookman Old Style" w:hAnsi="Bookman Old Style" w:cs="Arial"/>
          <w:sz w:val="20"/>
          <w:szCs w:val="20"/>
        </w:rPr>
      </w:pPr>
      <w:r w:rsidRPr="00426E36">
        <w:rPr>
          <w:rFonts w:ascii="Bookman Old Style" w:hAnsi="Bookman Old Style" w:cs="Arial"/>
          <w:sz w:val="20"/>
          <w:szCs w:val="20"/>
        </w:rPr>
        <w:t xml:space="preserve">Requerir a los titulares de las áreas del Órgano Superior la información presupuestal para elaborar el Anteproyecto de Presupuesto Anual; </w:t>
      </w:r>
    </w:p>
    <w:p w14:paraId="4A73F748"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5DE26716" w14:textId="77777777" w:rsidR="000C006F" w:rsidRPr="00426E36" w:rsidRDefault="000C006F" w:rsidP="00870C6B">
      <w:pPr>
        <w:numPr>
          <w:ilvl w:val="0"/>
          <w:numId w:val="120"/>
        </w:numPr>
        <w:pBdr>
          <w:top w:val="nil"/>
          <w:left w:val="nil"/>
          <w:bottom w:val="nil"/>
          <w:right w:val="nil"/>
          <w:between w:val="nil"/>
        </w:pBdr>
        <w:tabs>
          <w:tab w:val="left" w:pos="709"/>
        </w:tabs>
        <w:spacing w:after="0" w:line="240" w:lineRule="auto"/>
        <w:ind w:left="0"/>
        <w:jc w:val="both"/>
        <w:rPr>
          <w:rFonts w:ascii="Bookman Old Style" w:hAnsi="Bookman Old Style" w:cs="Arial"/>
          <w:sz w:val="20"/>
          <w:szCs w:val="20"/>
        </w:rPr>
      </w:pPr>
      <w:r w:rsidRPr="00426E36">
        <w:rPr>
          <w:rFonts w:ascii="Bookman Old Style" w:hAnsi="Bookman Old Style" w:cs="Arial"/>
          <w:sz w:val="20"/>
          <w:szCs w:val="20"/>
        </w:rPr>
        <w:t>Coadyuvar con la Unidad de Planeación y Seguimiento Institucional en la integración del Anteproyecto de Presupuesto Anual;</w:t>
      </w:r>
    </w:p>
    <w:p w14:paraId="5199A057" w14:textId="77777777" w:rsidR="000C006F" w:rsidRPr="00426E36" w:rsidRDefault="000C006F" w:rsidP="00870C6B">
      <w:pPr>
        <w:spacing w:after="0" w:line="240" w:lineRule="auto"/>
        <w:jc w:val="both"/>
        <w:rPr>
          <w:rFonts w:ascii="Bookman Old Style" w:hAnsi="Bookman Old Style" w:cs="Arial"/>
          <w:sz w:val="20"/>
          <w:szCs w:val="20"/>
        </w:rPr>
      </w:pPr>
    </w:p>
    <w:p w14:paraId="0DA91249" w14:textId="77777777" w:rsidR="000C006F" w:rsidRPr="00426E36" w:rsidRDefault="000C006F" w:rsidP="00870C6B">
      <w:pPr>
        <w:numPr>
          <w:ilvl w:val="0"/>
          <w:numId w:val="120"/>
        </w:numPr>
        <w:pBdr>
          <w:top w:val="nil"/>
          <w:left w:val="nil"/>
          <w:bottom w:val="nil"/>
          <w:right w:val="nil"/>
          <w:between w:val="nil"/>
        </w:pBdr>
        <w:tabs>
          <w:tab w:val="left" w:pos="709"/>
        </w:tabs>
        <w:spacing w:after="0" w:line="240" w:lineRule="auto"/>
        <w:ind w:left="0"/>
        <w:jc w:val="both"/>
        <w:rPr>
          <w:rFonts w:ascii="Bookman Old Style" w:hAnsi="Bookman Old Style" w:cs="Arial"/>
          <w:sz w:val="20"/>
          <w:szCs w:val="20"/>
        </w:rPr>
      </w:pPr>
      <w:r w:rsidRPr="00426E36">
        <w:rPr>
          <w:rFonts w:ascii="Bookman Old Style" w:hAnsi="Bookman Old Style" w:cs="Arial"/>
          <w:sz w:val="20"/>
          <w:szCs w:val="20"/>
        </w:rPr>
        <w:lastRenderedPageBreak/>
        <w:t>Coordinar la elaboración del Informe del Presupuesto Ejercido por el Órgano Superior y someterlo a consideración del Auditor Superior;</w:t>
      </w:r>
    </w:p>
    <w:p w14:paraId="2A2F247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D9751BB"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Participar como área usuaria en los procedimientos de adquisiciones, adjudicaciones, arrendamientos y servicios que soliciten las unidades administrativas del Órgano Superior;</w:t>
      </w:r>
    </w:p>
    <w:p w14:paraId="612764F9"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F598FFB"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Suscribir, en el ámbito de su competencia, en representación del Órgano Superior, con visto bueno de la unidad jurídica, los convenios, contratos, acuerdos y cualquier otro instrumento jurídico necesario, relacionados con la administración de recursos financieros, humanos, técnicos, materiales, bienes muebles e inmuebles y servicios conforme a las disposiciones jurídicas aplicables;</w:t>
      </w:r>
    </w:p>
    <w:p w14:paraId="69F55CC2"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4F470BF"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Instruir y coordinar la gestión de los recursos públicos que requiera el Órgano Superior para el ejercicio de sus funciones;</w:t>
      </w:r>
    </w:p>
    <w:p w14:paraId="309602F0"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5FB89D5"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Instruir y gestionar las solicitudes de recursos materiales requeridas por las unidades administrativas del Órgano Superior, de conformidad con las disposiciones jurídicas aplicables;</w:t>
      </w:r>
    </w:p>
    <w:p w14:paraId="1DE35F49"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6CB421F"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Dirigir y supervisar la organización, conservación y administración homogénea de los archivos en posesión del Órgano Superior, de conformidad con las disposiciones jurídicas aplicables;</w:t>
      </w:r>
    </w:p>
    <w:p w14:paraId="2EB4677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9F32A82"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y vigilar el cumplimiento de los programas de capacitación internos y, en su caso, externos;</w:t>
      </w:r>
    </w:p>
    <w:p w14:paraId="60B29FFB"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 xml:space="preserve"> </w:t>
      </w:r>
    </w:p>
    <w:p w14:paraId="3FB04975"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el programa interno de protección civil;</w:t>
      </w:r>
    </w:p>
    <w:p w14:paraId="68FEEF35"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72BBF10" w14:textId="77777777" w:rsidR="000C006F" w:rsidRPr="00426E36" w:rsidRDefault="000C006F" w:rsidP="00870C6B">
      <w:pPr>
        <w:pStyle w:val="Textoindependiente"/>
        <w:numPr>
          <w:ilvl w:val="0"/>
          <w:numId w:val="120"/>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Dar seguimiento a las acciones tendentes al establecimiento del Servicio Civil de Carrera en el Órgano Superior;</w:t>
      </w:r>
    </w:p>
    <w:p w14:paraId="044D977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FB9659C" w14:textId="77777777" w:rsidR="000C006F" w:rsidRPr="00426E36" w:rsidRDefault="000C006F" w:rsidP="00870C6B">
      <w:pPr>
        <w:pStyle w:val="Prrafodelista"/>
        <w:widowControl w:val="0"/>
        <w:numPr>
          <w:ilvl w:val="0"/>
          <w:numId w:val="120"/>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Instruir la elaboración de las designaciones del personal de mandos medios a superiores de acuerdo con las disposiciones jurídicas aplicables, para firma del Auditor Superior;</w:t>
      </w:r>
    </w:p>
    <w:p w14:paraId="767BEB48"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AFE32A7" w14:textId="1F456055" w:rsidR="000C006F" w:rsidRPr="00426E36" w:rsidRDefault="00335063" w:rsidP="00870C6B">
      <w:pPr>
        <w:pStyle w:val="Prrafodelista"/>
        <w:widowControl w:val="0"/>
        <w:numPr>
          <w:ilvl w:val="0"/>
          <w:numId w:val="120"/>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2301936" w14:textId="1F66CFEE" w:rsidR="00335063" w:rsidRPr="00426E36" w:rsidRDefault="00335063" w:rsidP="00335063">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54E9F022"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2DAE1C6C" w14:textId="77777777" w:rsidR="000C006F" w:rsidRPr="00426E36" w:rsidRDefault="000C006F" w:rsidP="00870C6B">
      <w:pPr>
        <w:pStyle w:val="Prrafodelista"/>
        <w:widowControl w:val="0"/>
        <w:numPr>
          <w:ilvl w:val="0"/>
          <w:numId w:val="120"/>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e instruir la administración del parque vehicular, en coadyuvancia con las unidades administrativas del Órgano Superior;</w:t>
      </w:r>
    </w:p>
    <w:p w14:paraId="0B852D6F"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0F2CB8C5" w14:textId="77777777" w:rsidR="000C006F" w:rsidRPr="00426E36" w:rsidRDefault="000C006F" w:rsidP="00870C6B">
      <w:pPr>
        <w:pStyle w:val="Prrafodelista"/>
        <w:widowControl w:val="0"/>
        <w:numPr>
          <w:ilvl w:val="0"/>
          <w:numId w:val="120"/>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el procedimiento de entrega-recepción de los servidores públicos del Órgano Superior;</w:t>
      </w:r>
    </w:p>
    <w:p w14:paraId="41B90EF2" w14:textId="77777777" w:rsidR="00016A80" w:rsidRPr="00426E36" w:rsidRDefault="00016A80" w:rsidP="00016A80">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737F2849" w14:textId="77777777" w:rsidR="000C006F" w:rsidRPr="00426E36" w:rsidRDefault="00016A80" w:rsidP="00294EC3">
      <w:pPr>
        <w:pStyle w:val="Prrafodelista"/>
        <w:widowControl w:val="0"/>
        <w:numPr>
          <w:ilvl w:val="0"/>
          <w:numId w:val="120"/>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Colaborar con la actualización del inventario y la atención a las solicitudes de mantenimiento de bienes muebles e inmuebles;</w:t>
      </w:r>
    </w:p>
    <w:p w14:paraId="70397892" w14:textId="39599624" w:rsidR="00E07548" w:rsidRPr="00426E36" w:rsidRDefault="00E07548" w:rsidP="00E07548">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7D36336" w14:textId="397B67AB" w:rsidR="00016A80" w:rsidRPr="00426E36" w:rsidRDefault="00016A80" w:rsidP="00016A80">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01C8C893" w14:textId="14F18AFE" w:rsidR="00016A80" w:rsidRPr="00426E36" w:rsidRDefault="00335063" w:rsidP="00016A80">
      <w:pPr>
        <w:pStyle w:val="Textoindependiente"/>
        <w:adjustRightInd/>
        <w:spacing w:after="0"/>
        <w:jc w:val="both"/>
        <w:rPr>
          <w:rFonts w:ascii="Bookman Old Style" w:hAnsi="Bookman Old Style"/>
          <w:sz w:val="20"/>
          <w:szCs w:val="20"/>
        </w:rPr>
      </w:pPr>
      <w:r w:rsidRPr="00426E36">
        <w:rPr>
          <w:rFonts w:ascii="Bookman Old Style" w:hAnsi="Bookman Old Style"/>
          <w:b/>
          <w:sz w:val="20"/>
          <w:szCs w:val="20"/>
        </w:rPr>
        <w:t xml:space="preserve">XXV. </w:t>
      </w:r>
      <w:r w:rsidRPr="00426E36">
        <w:rPr>
          <w:rFonts w:ascii="Bookman Old Style" w:hAnsi="Bookman Old Style"/>
          <w:sz w:val="20"/>
          <w:szCs w:val="20"/>
        </w:rPr>
        <w:t>Instruir, coordinar y autorizar el fondo revolvente asignado para cubrir los gastos derivados de las necesidades de atención inmediata y/o urgentes del Órgano Superior, y</w:t>
      </w:r>
    </w:p>
    <w:p w14:paraId="1FBF80AB" w14:textId="6A573863" w:rsidR="00335063" w:rsidRPr="00426E36" w:rsidRDefault="00335063" w:rsidP="00335063">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06040D2A" w14:textId="77777777" w:rsidR="00335063" w:rsidRPr="00426E36" w:rsidRDefault="00335063" w:rsidP="00016A80">
      <w:pPr>
        <w:pStyle w:val="Textoindependiente"/>
        <w:adjustRightInd/>
        <w:spacing w:after="0"/>
        <w:jc w:val="both"/>
        <w:rPr>
          <w:rFonts w:ascii="Bookman Old Style" w:hAnsi="Bookman Old Style"/>
          <w:color w:val="auto"/>
          <w:sz w:val="20"/>
          <w:szCs w:val="20"/>
        </w:rPr>
      </w:pPr>
    </w:p>
    <w:p w14:paraId="0EC35817" w14:textId="77777777" w:rsidR="00016A80" w:rsidRPr="00426E36" w:rsidRDefault="00016A80" w:rsidP="00016A80">
      <w:pPr>
        <w:pStyle w:val="Textoindependiente"/>
        <w:adjustRightInd/>
        <w:spacing w:after="0"/>
        <w:jc w:val="both"/>
        <w:rPr>
          <w:rFonts w:ascii="Bookman Old Style" w:hAnsi="Bookman Old Style"/>
          <w:color w:val="auto"/>
          <w:sz w:val="20"/>
          <w:szCs w:val="20"/>
        </w:rPr>
      </w:pPr>
      <w:r w:rsidRPr="00426E36">
        <w:rPr>
          <w:rFonts w:ascii="Bookman Old Style" w:hAnsi="Bookman Old Style"/>
          <w:b/>
          <w:bCs/>
          <w:color w:val="auto"/>
          <w:sz w:val="20"/>
          <w:szCs w:val="20"/>
          <w:lang w:val="es-MX"/>
        </w:rPr>
        <w:t>XXV Bis.</w:t>
      </w:r>
      <w:r w:rsidRPr="00426E36">
        <w:rPr>
          <w:rFonts w:ascii="Bookman Old Style" w:hAnsi="Bookman Old Style"/>
          <w:color w:val="auto"/>
          <w:sz w:val="20"/>
          <w:szCs w:val="20"/>
          <w:lang w:val="es-MX"/>
        </w:rPr>
        <w:t xml:space="preserve"> Suscribir circulares en el ámbito de sus atribuciones; y</w:t>
      </w:r>
    </w:p>
    <w:p w14:paraId="77173608" w14:textId="40F166FE" w:rsidR="00B97A8B"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p>
    <w:p w14:paraId="5080D348"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79364D17" w14:textId="3BAE04EF" w:rsidR="000C006F" w:rsidRPr="00426E36" w:rsidRDefault="00335063" w:rsidP="00335063">
      <w:pPr>
        <w:pStyle w:val="Textoindependiente"/>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XXVI. </w:t>
      </w:r>
      <w:r w:rsidR="000C006F" w:rsidRPr="00426E36">
        <w:rPr>
          <w:rFonts w:ascii="Bookman Old Style" w:hAnsi="Bookman Old Style"/>
          <w:color w:val="auto"/>
          <w:sz w:val="20"/>
          <w:szCs w:val="20"/>
        </w:rPr>
        <w:t>Las demás que le confieran otros ordenamientos legales, manuales, las disposiciones jurídicas aplicables y las que le asigne el Auditor Superior.</w:t>
      </w:r>
    </w:p>
    <w:p w14:paraId="333866B0" w14:textId="540CEA44"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E841B4E" w14:textId="7D1848B0" w:rsidR="0089379D" w:rsidRPr="00426E36" w:rsidRDefault="0089379D" w:rsidP="00870C6B">
      <w:pPr>
        <w:pStyle w:val="Prrafodelista"/>
        <w:spacing w:after="0" w:line="240" w:lineRule="auto"/>
        <w:ind w:left="0"/>
        <w:contextualSpacing w:val="0"/>
        <w:rPr>
          <w:rFonts w:ascii="Bookman Old Style" w:hAnsi="Bookman Old Style" w:cs="Arial"/>
          <w:sz w:val="20"/>
          <w:szCs w:val="20"/>
        </w:rPr>
      </w:pPr>
    </w:p>
    <w:p w14:paraId="27A98179" w14:textId="77777777" w:rsidR="0089379D" w:rsidRPr="00426E36" w:rsidRDefault="0089379D" w:rsidP="00870C6B">
      <w:pPr>
        <w:pStyle w:val="Prrafodelista"/>
        <w:spacing w:after="0" w:line="240" w:lineRule="auto"/>
        <w:ind w:left="0"/>
        <w:contextualSpacing w:val="0"/>
        <w:rPr>
          <w:rFonts w:ascii="Bookman Old Style" w:hAnsi="Bookman Old Style" w:cs="Arial"/>
          <w:sz w:val="20"/>
          <w:szCs w:val="20"/>
        </w:rPr>
      </w:pPr>
    </w:p>
    <w:p w14:paraId="15C8472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XIII</w:t>
      </w:r>
    </w:p>
    <w:p w14:paraId="3F5F7000"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DEL DEPARTAMENTO DE RECURSOS FINANCIEROS Y MATERIALES </w:t>
      </w:r>
    </w:p>
    <w:p w14:paraId="4B5883FF" w14:textId="616FECC1" w:rsidR="000C006F" w:rsidRPr="00426E36" w:rsidRDefault="000C006F" w:rsidP="00870C6B">
      <w:pPr>
        <w:pStyle w:val="Textoindependiente"/>
        <w:spacing w:after="0"/>
        <w:jc w:val="both"/>
        <w:rPr>
          <w:rFonts w:ascii="Bookman Old Style" w:hAnsi="Bookman Old Style"/>
          <w:b/>
          <w:color w:val="auto"/>
          <w:sz w:val="20"/>
          <w:szCs w:val="20"/>
        </w:rPr>
      </w:pPr>
    </w:p>
    <w:p w14:paraId="1DCC98DE"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19.</w:t>
      </w:r>
      <w:r w:rsidRPr="00426E36">
        <w:rPr>
          <w:rFonts w:ascii="Bookman Old Style" w:hAnsi="Bookman Old Style"/>
          <w:color w:val="auto"/>
          <w:sz w:val="20"/>
          <w:szCs w:val="20"/>
        </w:rPr>
        <w:t xml:space="preserve"> El Departamento de Recursos Financieros y Materiales</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 xml:space="preserve">estará adscrito a la Unidad de Administración y, sin perjuicio de lo dispuesto en otros artículos de este Reglamento, su Titular tendrá las atribuciones siguientes: </w:t>
      </w:r>
    </w:p>
    <w:p w14:paraId="4D113E36" w14:textId="77777777" w:rsidR="000C006F" w:rsidRPr="00426E36" w:rsidRDefault="000C006F" w:rsidP="00870C6B">
      <w:pPr>
        <w:pBdr>
          <w:top w:val="nil"/>
          <w:left w:val="nil"/>
          <w:bottom w:val="nil"/>
          <w:right w:val="nil"/>
          <w:between w:val="nil"/>
        </w:pBdr>
        <w:tabs>
          <w:tab w:val="left" w:pos="709"/>
        </w:tabs>
        <w:spacing w:after="0" w:line="240" w:lineRule="auto"/>
        <w:jc w:val="both"/>
        <w:rPr>
          <w:rFonts w:ascii="Bookman Old Style" w:hAnsi="Bookman Old Style" w:cs="Arial"/>
          <w:sz w:val="20"/>
          <w:szCs w:val="20"/>
        </w:rPr>
      </w:pPr>
    </w:p>
    <w:p w14:paraId="298C74FC" w14:textId="77777777" w:rsidR="000C006F" w:rsidRPr="00426E36" w:rsidRDefault="000C006F" w:rsidP="00870C6B">
      <w:pPr>
        <w:numPr>
          <w:ilvl w:val="0"/>
          <w:numId w:val="12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 xml:space="preserve">Gestionar con las unidades administrativas la información presupuestal para elaborar el Anteproyecto de Presupuesto Anual y remitirla a su superior jerárquico; </w:t>
      </w:r>
    </w:p>
    <w:p w14:paraId="0C70B972"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B871258" w14:textId="77777777" w:rsidR="000C006F" w:rsidRPr="00426E36" w:rsidRDefault="000C006F" w:rsidP="00870C6B">
      <w:pPr>
        <w:numPr>
          <w:ilvl w:val="0"/>
          <w:numId w:val="12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Coadyuvar con su superior jerárquico en la integración del Anteproyecto de Presupuesto Anual;</w:t>
      </w:r>
    </w:p>
    <w:p w14:paraId="67D7A231" w14:textId="77777777" w:rsidR="000C006F" w:rsidRPr="00426E36" w:rsidRDefault="000C006F" w:rsidP="00870C6B">
      <w:pPr>
        <w:spacing w:after="0" w:line="240" w:lineRule="auto"/>
        <w:rPr>
          <w:rFonts w:ascii="Bookman Old Style" w:hAnsi="Bookman Old Style" w:cs="Arial"/>
          <w:sz w:val="20"/>
          <w:szCs w:val="20"/>
        </w:rPr>
      </w:pPr>
    </w:p>
    <w:p w14:paraId="5676250A" w14:textId="77777777" w:rsidR="000C006F" w:rsidRPr="00426E36" w:rsidRDefault="000C006F" w:rsidP="00870C6B">
      <w:pPr>
        <w:numPr>
          <w:ilvl w:val="0"/>
          <w:numId w:val="121"/>
        </w:numPr>
        <w:pBdr>
          <w:top w:val="nil"/>
          <w:left w:val="nil"/>
          <w:bottom w:val="nil"/>
          <w:right w:val="nil"/>
          <w:between w:val="nil"/>
        </w:pBd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Elaborar el Informe del Presupuesto Ejercido por el Órgano Superior y someterlo a consideración de su superior jerárquico;</w:t>
      </w:r>
    </w:p>
    <w:p w14:paraId="0D77D86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9B5FD93" w14:textId="77777777" w:rsidR="000C006F" w:rsidRPr="00426E36" w:rsidRDefault="000C006F" w:rsidP="00870C6B">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e integrar las propuestas de modificación a la estructura interna del Órgano Superior, y las actualizaciones que correspondan a este Reglamento;</w:t>
      </w:r>
    </w:p>
    <w:p w14:paraId="65CDCA8A"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2DFFDAE" w14:textId="77777777" w:rsidR="000C006F" w:rsidRPr="00426E36" w:rsidRDefault="000C006F" w:rsidP="00870C6B">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el trámite administrativo de la asignación de recursos para la publicación de la normatividad del Órgano Superior;</w:t>
      </w:r>
    </w:p>
    <w:p w14:paraId="0613C51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F7DDF9F" w14:textId="77777777" w:rsidR="000C006F" w:rsidRPr="00426E36" w:rsidRDefault="000C006F" w:rsidP="00870C6B">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los recursos públicos que requiera el Órgano Superior para el ejercicio de sus funciones;</w:t>
      </w:r>
    </w:p>
    <w:p w14:paraId="5AF8BAC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3DE06FF" w14:textId="77777777" w:rsidR="00CF776B" w:rsidRPr="00426E36" w:rsidRDefault="000C006F" w:rsidP="00C47D49">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las solicitudes de recursos materiales requeridas por las unidades administrativas del Órgano Superior;</w:t>
      </w:r>
    </w:p>
    <w:p w14:paraId="749863CB" w14:textId="77777777" w:rsidR="00CF776B" w:rsidRPr="00426E36" w:rsidRDefault="00CF776B" w:rsidP="00CF776B">
      <w:pPr>
        <w:pStyle w:val="Textoindependiente"/>
        <w:adjustRightInd/>
        <w:spacing w:after="0"/>
        <w:jc w:val="both"/>
        <w:rPr>
          <w:rFonts w:ascii="Bookman Old Style" w:hAnsi="Bookman Old Style"/>
          <w:color w:val="auto"/>
          <w:sz w:val="20"/>
          <w:szCs w:val="20"/>
        </w:rPr>
      </w:pPr>
    </w:p>
    <w:p w14:paraId="4A1CDC9C" w14:textId="3514A8B1" w:rsidR="000C006F" w:rsidRPr="00426E36" w:rsidRDefault="00CF776B" w:rsidP="00C47D49">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t>Administrar el fondo</w:t>
      </w:r>
      <w:r w:rsidRPr="00426E36">
        <w:rPr>
          <w:rFonts w:ascii="Bookman Old Style" w:hAnsi="Bookman Old Style"/>
          <w:b/>
          <w:sz w:val="20"/>
          <w:szCs w:val="20"/>
        </w:rPr>
        <w:t xml:space="preserve"> </w:t>
      </w:r>
      <w:r w:rsidRPr="00426E36">
        <w:rPr>
          <w:rFonts w:ascii="Bookman Old Style" w:hAnsi="Bookman Old Style"/>
          <w:sz w:val="20"/>
          <w:szCs w:val="20"/>
        </w:rPr>
        <w:t>revolvente asignado para cubrir los gastos derivados de las necesidades de atención inmediata y/o urgente del Órgano Superior;</w:t>
      </w:r>
    </w:p>
    <w:p w14:paraId="403BA5D6" w14:textId="77777777" w:rsidR="00CF776B" w:rsidRPr="00426E36" w:rsidRDefault="00CF776B" w:rsidP="00CF776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400283E" w14:textId="77777777" w:rsidR="00CF776B" w:rsidRPr="00426E36" w:rsidRDefault="00CF776B" w:rsidP="00CF776B">
      <w:pPr>
        <w:pStyle w:val="Textoindependiente"/>
        <w:adjustRightInd/>
        <w:spacing w:after="0"/>
        <w:jc w:val="both"/>
        <w:rPr>
          <w:rFonts w:ascii="Bookman Old Style" w:hAnsi="Bookman Old Style"/>
          <w:color w:val="auto"/>
          <w:sz w:val="20"/>
          <w:szCs w:val="20"/>
        </w:rPr>
      </w:pPr>
    </w:p>
    <w:p w14:paraId="504816ED" w14:textId="26E46B96" w:rsidR="000C006F" w:rsidRPr="00426E36" w:rsidRDefault="000C006F" w:rsidP="00C47D49">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el procedimiento de compra de recursos materiales necesarios y/o urgentes, a través del procedimiento establecido del fondo fijo;</w:t>
      </w:r>
    </w:p>
    <w:p w14:paraId="78A45C29"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54707778" w14:textId="77777777" w:rsidR="000C006F" w:rsidRPr="00426E36" w:rsidRDefault="000C006F" w:rsidP="00C47D49">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el pago de gastos de servicios menores de los servidores públicos del Órgano Superior;</w:t>
      </w:r>
    </w:p>
    <w:p w14:paraId="79A42A0E"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29EE57C5" w14:textId="77777777" w:rsidR="000C006F" w:rsidRPr="00426E36" w:rsidRDefault="000C006F" w:rsidP="00C47D49">
      <w:pPr>
        <w:pStyle w:val="Textoindependiente"/>
        <w:numPr>
          <w:ilvl w:val="0"/>
          <w:numId w:val="121"/>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las herramientas de trabajo necesarias para el ejercicio de las atribuciones y funciones de los servidores públicos del Órgano Superior, y</w:t>
      </w:r>
    </w:p>
    <w:p w14:paraId="37A9DDA2"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AA86B1E" w14:textId="77777777" w:rsidR="00484AA0" w:rsidRPr="00426E36" w:rsidRDefault="000C006F" w:rsidP="00484AA0">
      <w:pPr>
        <w:pStyle w:val="Prrafodelista"/>
        <w:widowControl w:val="0"/>
        <w:numPr>
          <w:ilvl w:val="0"/>
          <w:numId w:val="121"/>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7A221A83" w14:textId="77777777" w:rsidR="00484AA0" w:rsidRPr="00426E36" w:rsidRDefault="00484AA0" w:rsidP="00484AA0">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459687E9"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XIV</w:t>
      </w:r>
    </w:p>
    <w:p w14:paraId="3AE8CB37"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sz w:val="20"/>
          <w:szCs w:val="20"/>
        </w:rPr>
      </w:pPr>
      <w:r w:rsidRPr="00426E36">
        <w:rPr>
          <w:rFonts w:ascii="Bookman Old Style" w:hAnsi="Bookman Old Style" w:cs="Arial"/>
          <w:b/>
          <w:sz w:val="20"/>
          <w:szCs w:val="20"/>
        </w:rPr>
        <w:t>DE LAS ATRIBUCIONES DEL DEPARTAMENTO DE PERSONAL</w:t>
      </w:r>
    </w:p>
    <w:p w14:paraId="0FC8C118"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23A46D78"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20.</w:t>
      </w:r>
      <w:r w:rsidRPr="00426E36">
        <w:rPr>
          <w:rFonts w:ascii="Bookman Old Style" w:hAnsi="Bookman Old Style"/>
          <w:color w:val="auto"/>
          <w:sz w:val="20"/>
          <w:szCs w:val="20"/>
        </w:rPr>
        <w:t xml:space="preserve"> El Departamento de Personal estará adscrito a la Unidad de Administración y, sin perjuicio de lo dispuesto en otros artículos de este Reglamento, su Titular tendrá las atribuciones siguientes: </w:t>
      </w:r>
    </w:p>
    <w:p w14:paraId="76084D76"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790A2E6"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la propuesta de programas de desarrollo humano, formación, capacitación y especialización de los servidores públicos del Órgano Superior, que contribuyan a asegurar la competencia técnica y profesional, y someterla a consideración de su superior jerárquico;</w:t>
      </w:r>
    </w:p>
    <w:p w14:paraId="42C63549" w14:textId="2CD8CA69"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13D9F49D" w14:textId="77777777" w:rsidR="0089379D" w:rsidRPr="00426E36" w:rsidRDefault="0089379D" w:rsidP="00C47D49">
      <w:pPr>
        <w:pStyle w:val="Prrafodelista"/>
        <w:spacing w:after="0" w:line="240" w:lineRule="auto"/>
        <w:ind w:left="0"/>
        <w:contextualSpacing w:val="0"/>
        <w:jc w:val="both"/>
        <w:rPr>
          <w:rFonts w:ascii="Bookman Old Style" w:hAnsi="Bookman Old Style" w:cs="Arial"/>
          <w:sz w:val="20"/>
          <w:szCs w:val="20"/>
        </w:rPr>
      </w:pPr>
    </w:p>
    <w:p w14:paraId="48F7024B"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Recibir y gestionar las solicitudes e incidencias laborales de los servidores públicos, de acuerdo a las disposiciones jurídicas aplicables;</w:t>
      </w:r>
    </w:p>
    <w:p w14:paraId="471FC9BE"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298B5757" w14:textId="77777777" w:rsidR="00484AA0"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la contratación por honorarios del personal que requiera el Órgano Superior, en coordinación con la Secretaría de Administración y Finanzas del Poder Legislativo;</w:t>
      </w:r>
    </w:p>
    <w:p w14:paraId="61A26BDC" w14:textId="77777777" w:rsidR="000C006F" w:rsidRPr="00426E36" w:rsidRDefault="000C006F" w:rsidP="00C47D49">
      <w:pPr>
        <w:pStyle w:val="Textoindependiente"/>
        <w:adjustRightInd/>
        <w:spacing w:after="0"/>
        <w:jc w:val="both"/>
        <w:rPr>
          <w:rFonts w:ascii="Bookman Old Style" w:hAnsi="Bookman Old Style"/>
          <w:color w:val="auto"/>
          <w:sz w:val="20"/>
          <w:szCs w:val="20"/>
        </w:rPr>
      </w:pPr>
      <w:r w:rsidRPr="00426E36">
        <w:rPr>
          <w:rFonts w:ascii="Bookman Old Style" w:hAnsi="Bookman Old Style"/>
          <w:color w:val="auto"/>
          <w:sz w:val="20"/>
          <w:szCs w:val="20"/>
        </w:rPr>
        <w:t xml:space="preserve"> </w:t>
      </w:r>
    </w:p>
    <w:p w14:paraId="2F10CD29"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con la Secretaría de Administración y Finanzas del Poder Legislativo la asignación de estudiantes para realizar servicio social y prácticas profesionales en el Órgano Superior;</w:t>
      </w:r>
    </w:p>
    <w:p w14:paraId="329B6980"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0F2B118B"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lang w:val="es-MX"/>
        </w:rPr>
        <w:t>Recibir y proponer al superior jerárquico las solicitudes de capacitación internas y externas;</w:t>
      </w:r>
    </w:p>
    <w:p w14:paraId="024CC443"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5611EBBF"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los cursos de inducción para los servidores públicos de nuevo ingreso del Órgano Superior;</w:t>
      </w:r>
    </w:p>
    <w:p w14:paraId="088DDB14"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6F38C90E" w14:textId="77777777" w:rsidR="00CF776B" w:rsidRPr="00426E36" w:rsidRDefault="000C006F" w:rsidP="00870C6B">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Gestionar los movimientos, designaciones y terminación de las relaciones laborales de los servidores públicos del Órgano Superior, y someterlos a consideración de su superior jerárquico;</w:t>
      </w:r>
    </w:p>
    <w:p w14:paraId="584857A1" w14:textId="77777777" w:rsidR="00CF776B" w:rsidRPr="00426E36" w:rsidRDefault="00CF776B" w:rsidP="00CF776B">
      <w:pPr>
        <w:pStyle w:val="Textoindependiente"/>
        <w:adjustRightInd/>
        <w:spacing w:after="0"/>
        <w:jc w:val="both"/>
        <w:rPr>
          <w:rFonts w:ascii="Bookman Old Style" w:hAnsi="Bookman Old Style"/>
          <w:color w:val="auto"/>
          <w:sz w:val="20"/>
          <w:szCs w:val="20"/>
        </w:rPr>
      </w:pPr>
    </w:p>
    <w:p w14:paraId="56F3EF6D" w14:textId="6A56958D" w:rsidR="0028076C" w:rsidRPr="00426E36" w:rsidRDefault="00CF776B" w:rsidP="00870C6B">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t>Participar en la instrumentación de las actas administrativas y/o circunstanciadas iniciadas a personas servidoras públicas del Órgano Superior; así como recibirlas, registrarlas y darles seguimiento;</w:t>
      </w:r>
    </w:p>
    <w:p w14:paraId="4A4E6011" w14:textId="77777777" w:rsidR="00CF776B" w:rsidRPr="00426E36" w:rsidRDefault="00CF776B" w:rsidP="00CF776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19BF120D" w14:textId="77777777" w:rsidR="00CF776B" w:rsidRPr="00426E36" w:rsidRDefault="00CF776B" w:rsidP="00870C6B">
      <w:pPr>
        <w:pStyle w:val="Textoindependiente"/>
        <w:spacing w:after="0"/>
        <w:jc w:val="both"/>
        <w:rPr>
          <w:rFonts w:ascii="Bookman Old Style" w:hAnsi="Bookman Old Style"/>
          <w:color w:val="auto"/>
          <w:sz w:val="20"/>
          <w:szCs w:val="20"/>
        </w:rPr>
      </w:pPr>
    </w:p>
    <w:p w14:paraId="6735080E" w14:textId="631DA53C" w:rsidR="000C006F" w:rsidRPr="00426E36" w:rsidRDefault="00E84911"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56A6F067" w14:textId="3C7DC4AD" w:rsidR="00E84911" w:rsidRPr="00426E36" w:rsidRDefault="00E84911" w:rsidP="00E84911">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7882EAA8"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51712C9C"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Implementar los programas de capacitación internos y, en su caso, externos; </w:t>
      </w:r>
    </w:p>
    <w:p w14:paraId="7DC946FE"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2DB574D0"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las acciones tendentes al establecimiento del Servicio Civil de Carrera en el Órgano Superior;</w:t>
      </w:r>
    </w:p>
    <w:p w14:paraId="254F10D4"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65455082" w14:textId="77777777" w:rsidR="000C006F" w:rsidRPr="00426E36" w:rsidRDefault="000C006F" w:rsidP="00C47D49">
      <w:pPr>
        <w:pStyle w:val="Prrafodelista"/>
        <w:widowControl w:val="0"/>
        <w:numPr>
          <w:ilvl w:val="0"/>
          <w:numId w:val="160"/>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las designaciones de los servidores públicos de mandos medios a superiores, de acuerdo con las disposiciones jurídicas aplicables, y someterlo a consideración de su superior jerárquico;</w:t>
      </w:r>
    </w:p>
    <w:p w14:paraId="2F2E6D9C"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232FC01B" w14:textId="77777777" w:rsidR="000C006F" w:rsidRPr="00426E36" w:rsidRDefault="000C006F" w:rsidP="00C47D49">
      <w:pPr>
        <w:pStyle w:val="Prrafodelista"/>
        <w:widowControl w:val="0"/>
        <w:numPr>
          <w:ilvl w:val="0"/>
          <w:numId w:val="160"/>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Gestionar y dar seguimiento al procedimiento de entrega-recepción de los servidores públicos del Órgano Superior;</w:t>
      </w:r>
    </w:p>
    <w:p w14:paraId="79E99BC1" w14:textId="77777777" w:rsidR="000C006F" w:rsidRPr="00426E36" w:rsidRDefault="000C006F" w:rsidP="00C47D49">
      <w:pPr>
        <w:spacing w:after="0" w:line="240" w:lineRule="auto"/>
        <w:jc w:val="both"/>
        <w:rPr>
          <w:rFonts w:ascii="Bookman Old Style" w:hAnsi="Bookman Old Style" w:cs="Arial"/>
          <w:sz w:val="20"/>
          <w:szCs w:val="20"/>
        </w:rPr>
      </w:pPr>
    </w:p>
    <w:p w14:paraId="53CCEC56" w14:textId="77777777" w:rsidR="00E84911" w:rsidRPr="00426E36" w:rsidRDefault="00E84911" w:rsidP="00E84911">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7108DBBF" w14:textId="77777777" w:rsidR="00E84911" w:rsidRPr="00426E36" w:rsidRDefault="00E84911" w:rsidP="00E84911">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16880E08" w14:textId="77777777" w:rsidR="00662C38" w:rsidRPr="00426E36" w:rsidRDefault="00662C38" w:rsidP="00870C6B">
      <w:pPr>
        <w:spacing w:after="0" w:line="240" w:lineRule="auto"/>
        <w:rPr>
          <w:rFonts w:ascii="Bookman Old Style" w:hAnsi="Bookman Old Style" w:cs="Arial"/>
          <w:sz w:val="20"/>
          <w:szCs w:val="20"/>
        </w:rPr>
      </w:pPr>
    </w:p>
    <w:p w14:paraId="5DA58CD1"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y someter a consideración de su superior jerárquico el formato de detección de necesidades de capacitación, que servirá como base para elaborar el Programa Anual de Capacitación, a fin de enviarlo a las unidades administrativas del Órgano Superior;</w:t>
      </w:r>
    </w:p>
    <w:p w14:paraId="33181C4C"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3F025871"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y someter a consideración de su superior jerárquico el documento que acredite la participación en las capacitaciones de los servidores públicos del Órgano Superior;</w:t>
      </w:r>
    </w:p>
    <w:p w14:paraId="5807AFCE"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39F059FD"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Recibir y registrar la ficha técnica de análisis individualizado de educación y experiencia de los servidores públicos del Órgano Superior;</w:t>
      </w:r>
    </w:p>
    <w:p w14:paraId="54B904D1"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58FAB1D2" w14:textId="77777777"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Actualizar los perfiles de puesto de los servidores públicos del Órgano Superior, y</w:t>
      </w:r>
    </w:p>
    <w:p w14:paraId="2484B4B6" w14:textId="32E70696"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1215616B" w14:textId="74A2A973" w:rsidR="000C006F" w:rsidRPr="00426E36" w:rsidRDefault="000C006F" w:rsidP="00C47D49">
      <w:pPr>
        <w:pStyle w:val="Textoindependiente"/>
        <w:numPr>
          <w:ilvl w:val="0"/>
          <w:numId w:val="160"/>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Las demás que le confieran otros ordenamientos legales, manuales, las disposiciones jurídicas aplicables y las que le asigne su superior jerárquico.</w:t>
      </w:r>
    </w:p>
    <w:p w14:paraId="1F4B973E" w14:textId="31F5DFBE" w:rsidR="00CB2194" w:rsidRPr="00426E36" w:rsidRDefault="00CB2194" w:rsidP="00CB2194">
      <w:pPr>
        <w:pStyle w:val="Textoindependiente"/>
        <w:adjustRightInd/>
        <w:spacing w:after="0"/>
        <w:jc w:val="both"/>
        <w:rPr>
          <w:rFonts w:ascii="Bookman Old Style" w:hAnsi="Bookman Old Style"/>
          <w:color w:val="auto"/>
          <w:sz w:val="20"/>
          <w:szCs w:val="20"/>
        </w:rPr>
      </w:pPr>
    </w:p>
    <w:p w14:paraId="4E32C9E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XV</w:t>
      </w:r>
    </w:p>
    <w:p w14:paraId="0D78C79D"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MANTENIMIENTO Y SERVICIOS</w:t>
      </w:r>
    </w:p>
    <w:p w14:paraId="14CE2944" w14:textId="77777777" w:rsidR="00662C38" w:rsidRPr="00426E36" w:rsidRDefault="00662C38" w:rsidP="00870C6B">
      <w:pPr>
        <w:pStyle w:val="Textoindependiente"/>
        <w:spacing w:after="0"/>
        <w:jc w:val="both"/>
        <w:rPr>
          <w:rFonts w:ascii="Bookman Old Style" w:hAnsi="Bookman Old Style"/>
          <w:color w:val="auto"/>
          <w:sz w:val="20"/>
          <w:szCs w:val="20"/>
        </w:rPr>
      </w:pPr>
    </w:p>
    <w:p w14:paraId="110EF3F8"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21.</w:t>
      </w:r>
      <w:r w:rsidRPr="00426E36">
        <w:rPr>
          <w:rFonts w:ascii="Bookman Old Style" w:hAnsi="Bookman Old Style"/>
          <w:color w:val="auto"/>
          <w:sz w:val="20"/>
          <w:szCs w:val="20"/>
        </w:rPr>
        <w:t xml:space="preserve"> El Departamento de Mantenimiento y Servicios</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 xml:space="preserve">estará adscrito a la Unidad de Administración y, sin perjuicio de lo dispuesto en otros artículos de este Reglamento, su Titular tendrá las atribuciones siguientes: </w:t>
      </w:r>
    </w:p>
    <w:p w14:paraId="05B235F5"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0CCA8B6" w14:textId="77777777" w:rsidR="000C006F" w:rsidRPr="00426E36" w:rsidRDefault="000C006F" w:rsidP="00870C6B">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y controlar la administración del parque vehicular, en coadyuvancia con las unidades administrativas del Órgano Superior;</w:t>
      </w:r>
    </w:p>
    <w:p w14:paraId="6671042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8B8B17F" w14:textId="77777777" w:rsidR="000C006F" w:rsidRPr="00426E36" w:rsidRDefault="000C006F" w:rsidP="00870C6B">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Vigilar la administración y uso de las herramientas de trabajo necesarias para el ejercicio de las atribuciones y funciones de los servidores públicos del Órgano Superior;</w:t>
      </w:r>
    </w:p>
    <w:p w14:paraId="007E158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00BAA78" w14:textId="77777777" w:rsidR="000C006F" w:rsidRPr="00426E36" w:rsidRDefault="000C006F" w:rsidP="00870C6B">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el trámite de aclaraciones y/o resarcimientos a los usuarios del parque vehicular por el uso indebido de los insumos mencionados en la fracción anterior, en coordinación con la Secretaría de Administración y Finanzas del Poder Legislativo;</w:t>
      </w:r>
    </w:p>
    <w:p w14:paraId="5A975E56" w14:textId="77777777" w:rsidR="00016A80" w:rsidRPr="00426E36" w:rsidRDefault="00016A80" w:rsidP="00016A80">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7C0AFD0A" w14:textId="77777777" w:rsidR="000C006F" w:rsidRPr="00426E36" w:rsidRDefault="000C006F" w:rsidP="00870C6B">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Proponer a su superior jerárquico la asignación de espacios de estacionamiento y resguardo de vehículos asignados; </w:t>
      </w:r>
    </w:p>
    <w:p w14:paraId="4C9A5C9F"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8E0207E" w14:textId="77777777" w:rsidR="000C006F" w:rsidRPr="00426E36" w:rsidRDefault="000C006F" w:rsidP="00870C6B">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Coadyuvar con la Secretaría de Administración y Finanzas del Poder Legislativo en el monitoreo del mantenimiento preventivo y correctivo que requieran las unidades del parque vehicular del Órgano Superior;</w:t>
      </w:r>
    </w:p>
    <w:p w14:paraId="294B6EB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DE366BA" w14:textId="77777777" w:rsidR="000C006F" w:rsidRPr="00426E36" w:rsidRDefault="000C006F" w:rsidP="00C47D49">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y coadyuvar con la Secretaría de Administración y Finanzas del Poder Legislativo la facturación derivada del mantenimiento preventivo y correctivo del parque vehicular del Órgano Superior;</w:t>
      </w:r>
    </w:p>
    <w:p w14:paraId="27E8DE44"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2BA39160" w14:textId="77777777" w:rsidR="000C006F" w:rsidRPr="00426E36" w:rsidRDefault="000C006F" w:rsidP="00C47D49">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Gestionar y dar seguimiento al proceso administrativo, derivado de robo o siniestros ocasionados a las unidades del parque vehicular del Órgano Superior; </w:t>
      </w:r>
    </w:p>
    <w:p w14:paraId="3D0CCBF8"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2EF9B67F" w14:textId="77777777" w:rsidR="000C006F" w:rsidRPr="00426E36" w:rsidRDefault="000C006F" w:rsidP="00C47D49">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la atención a las solicitudes de mantenimiento de bienes muebles e inmuebles, realizadas por las unidades administrativas del Órgano Superior;</w:t>
      </w:r>
    </w:p>
    <w:p w14:paraId="3CDAF1F7" w14:textId="4411E281"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368163AD" w14:textId="77777777" w:rsidR="000C006F" w:rsidRPr="00426E36" w:rsidRDefault="000C006F" w:rsidP="00C47D49">
      <w:pPr>
        <w:pStyle w:val="Prrafodelista"/>
        <w:widowControl w:val="0"/>
        <w:numPr>
          <w:ilvl w:val="0"/>
          <w:numId w:val="123"/>
        </w:numPr>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y dar seguimiento, en el ejercicio de sus atribuciones, al procedimiento de entrega-recepción de los servidores públicos del Órgano Superior;</w:t>
      </w:r>
    </w:p>
    <w:p w14:paraId="1CD9C09D" w14:textId="77777777" w:rsidR="000C006F" w:rsidRPr="00426E36" w:rsidRDefault="000C006F" w:rsidP="00C47D49">
      <w:pPr>
        <w:spacing w:after="0" w:line="240" w:lineRule="auto"/>
        <w:jc w:val="both"/>
        <w:rPr>
          <w:rFonts w:ascii="Bookman Old Style" w:hAnsi="Bookman Old Style" w:cs="Arial"/>
          <w:sz w:val="20"/>
          <w:szCs w:val="20"/>
        </w:rPr>
      </w:pPr>
    </w:p>
    <w:p w14:paraId="68BEF590" w14:textId="77777777" w:rsidR="000C006F" w:rsidRPr="00426E36" w:rsidRDefault="000C006F" w:rsidP="00C47D49">
      <w:pPr>
        <w:pStyle w:val="Textoindependiente"/>
        <w:numPr>
          <w:ilvl w:val="0"/>
          <w:numId w:val="123"/>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Coadyuvar al cumplimiento del programa interno de protección civil;</w:t>
      </w:r>
    </w:p>
    <w:p w14:paraId="00DF8DCD" w14:textId="77777777" w:rsidR="000C006F" w:rsidRPr="00426E36" w:rsidRDefault="000C006F" w:rsidP="00C47D49">
      <w:pPr>
        <w:pStyle w:val="Textoindependiente"/>
        <w:spacing w:after="0"/>
        <w:jc w:val="both"/>
        <w:rPr>
          <w:rFonts w:ascii="Bookman Old Style" w:hAnsi="Bookman Old Style"/>
          <w:color w:val="auto"/>
          <w:sz w:val="20"/>
          <w:szCs w:val="20"/>
        </w:rPr>
      </w:pPr>
    </w:p>
    <w:p w14:paraId="1B4FA7F3" w14:textId="77777777" w:rsidR="000C006F" w:rsidRPr="00426E36" w:rsidRDefault="000C006F" w:rsidP="00C47D49">
      <w:pPr>
        <w:pStyle w:val="Textoindependiente"/>
        <w:numPr>
          <w:ilvl w:val="0"/>
          <w:numId w:val="123"/>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Coadyuvar a la actualización del inventario físico de los bienes muebles del Órgano Superior, y</w:t>
      </w:r>
    </w:p>
    <w:p w14:paraId="59EACAC7" w14:textId="77777777" w:rsidR="000C006F" w:rsidRPr="00426E36" w:rsidRDefault="000C006F" w:rsidP="00C47D49">
      <w:pPr>
        <w:pStyle w:val="Prrafodelista"/>
        <w:spacing w:after="0" w:line="240" w:lineRule="auto"/>
        <w:ind w:left="0"/>
        <w:contextualSpacing w:val="0"/>
        <w:jc w:val="both"/>
        <w:rPr>
          <w:rFonts w:ascii="Bookman Old Style" w:hAnsi="Bookman Old Style" w:cs="Arial"/>
          <w:sz w:val="20"/>
          <w:szCs w:val="20"/>
        </w:rPr>
      </w:pPr>
    </w:p>
    <w:p w14:paraId="1F720DCC" w14:textId="77777777" w:rsidR="000C006F" w:rsidRPr="00426E36" w:rsidRDefault="000C006F" w:rsidP="00C47D49">
      <w:pPr>
        <w:pStyle w:val="Textoindependiente"/>
        <w:numPr>
          <w:ilvl w:val="0"/>
          <w:numId w:val="123"/>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Las demás que le confieran otros ordenamientos legales, manuales, las disposiciones jurídicas aplicables y las que le asigne su superior jerárquico.</w:t>
      </w:r>
    </w:p>
    <w:p w14:paraId="758810A4" w14:textId="019C470A" w:rsidR="000C006F" w:rsidRPr="00426E36" w:rsidRDefault="000C006F" w:rsidP="00870C6B">
      <w:pPr>
        <w:adjustRightInd w:val="0"/>
        <w:spacing w:after="0" w:line="240" w:lineRule="auto"/>
        <w:jc w:val="center"/>
        <w:rPr>
          <w:rFonts w:ascii="Bookman Old Style" w:hAnsi="Bookman Old Style" w:cs="Arial"/>
          <w:b/>
          <w:sz w:val="20"/>
          <w:szCs w:val="20"/>
        </w:rPr>
      </w:pPr>
    </w:p>
    <w:p w14:paraId="7FF352F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XVI</w:t>
      </w:r>
    </w:p>
    <w:p w14:paraId="34C3DE5F"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DEPARTAMENTO DE ARCHIVO</w:t>
      </w:r>
    </w:p>
    <w:p w14:paraId="5936C557" w14:textId="27EA49D9" w:rsidR="000C006F" w:rsidRPr="00426E36" w:rsidRDefault="000C006F" w:rsidP="00870C6B">
      <w:pPr>
        <w:spacing w:after="0" w:line="240" w:lineRule="auto"/>
        <w:jc w:val="both"/>
        <w:rPr>
          <w:rFonts w:ascii="Bookman Old Style" w:hAnsi="Bookman Old Style" w:cs="Arial"/>
          <w:sz w:val="20"/>
          <w:szCs w:val="20"/>
        </w:rPr>
      </w:pPr>
    </w:p>
    <w:p w14:paraId="253D8ADA"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22.</w:t>
      </w:r>
      <w:r w:rsidRPr="00426E36">
        <w:rPr>
          <w:rFonts w:ascii="Bookman Old Style" w:hAnsi="Bookman Old Style"/>
          <w:color w:val="auto"/>
          <w:sz w:val="20"/>
          <w:szCs w:val="20"/>
        </w:rPr>
        <w:t xml:space="preserve"> El Departamento de Archivo</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 xml:space="preserve">estará adscrito a la Unidad de Administración y, sin perjuicio de lo dispuesto en otros artículos de este Reglamento, su Titular tendrá las atribuciones siguientes: </w:t>
      </w:r>
    </w:p>
    <w:p w14:paraId="4504846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958D1B0" w14:textId="77777777" w:rsidR="000C006F" w:rsidRPr="00426E36" w:rsidRDefault="000C006F" w:rsidP="00870C6B">
      <w:pPr>
        <w:pStyle w:val="Textoindependiente"/>
        <w:numPr>
          <w:ilvl w:val="0"/>
          <w:numId w:val="122"/>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Coordinar la organización, conservación y administración homogénea de los archivos en posesión del Órgano Superior, de conformidad con las disposiciones jurídicas aplicables;</w:t>
      </w:r>
    </w:p>
    <w:p w14:paraId="3F713E7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675C918" w14:textId="77777777" w:rsidR="000C006F" w:rsidRPr="00426E36" w:rsidRDefault="000C006F" w:rsidP="00870C6B">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integración en el programa de capacitación y profesionalización del personal el tema de cultura archivística;</w:t>
      </w:r>
    </w:p>
    <w:p w14:paraId="1FB09F92"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5E675A3" w14:textId="77777777" w:rsidR="000C006F" w:rsidRPr="00426E36" w:rsidRDefault="000C006F" w:rsidP="00870C6B">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Llevar a cabo la recepción, custodia, descripción y disposición documental de los expedientes correspondientes, con la aplicación de los instrumentos de control y consulta archivísticos;</w:t>
      </w:r>
    </w:p>
    <w:p w14:paraId="053BC0A4"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059FF8F" w14:textId="77777777" w:rsidR="000C006F" w:rsidRPr="00426E36" w:rsidRDefault="000C006F" w:rsidP="00870C6B">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Brindar el servicio de préstamo y consulta de información documental y electrónica que esté bajo su resguardo a las unidades administrativas del Órgano Superior;</w:t>
      </w:r>
    </w:p>
    <w:p w14:paraId="77AE02B0"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9AA0FCC" w14:textId="77777777" w:rsidR="00016A80" w:rsidRPr="00426E36" w:rsidRDefault="00016A80" w:rsidP="00294EC3">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las transferencias primarias al Archivo General del Poder Legislativo;</w:t>
      </w:r>
    </w:p>
    <w:p w14:paraId="3C2CFAAC" w14:textId="3627E69A" w:rsidR="0011494F" w:rsidRPr="00426E36" w:rsidRDefault="0011494F" w:rsidP="0011494F">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499721A" w14:textId="77777777" w:rsidR="000C006F" w:rsidRPr="00426E36" w:rsidRDefault="000C006F" w:rsidP="00016A80">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2DBB0C37" w14:textId="77777777" w:rsidR="000C006F" w:rsidRPr="00426E36" w:rsidRDefault="000C006F" w:rsidP="00870C6B">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elaboración de instrumentos de control y consulta archivística en colaboración con el área de archivos del Poder Legislativo, y</w:t>
      </w:r>
    </w:p>
    <w:p w14:paraId="7BD0595E"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3015E9E" w14:textId="77777777" w:rsidR="000C006F" w:rsidRPr="00426E36" w:rsidRDefault="000C006F" w:rsidP="00870C6B">
      <w:pPr>
        <w:pStyle w:val="Prrafodelista"/>
        <w:widowControl w:val="0"/>
        <w:numPr>
          <w:ilvl w:val="0"/>
          <w:numId w:val="122"/>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6AE350D4" w14:textId="77777777" w:rsidR="00662C38" w:rsidRPr="00426E36" w:rsidRDefault="00662C38" w:rsidP="00870C6B">
      <w:pPr>
        <w:spacing w:after="0" w:line="240" w:lineRule="auto"/>
        <w:rPr>
          <w:rFonts w:ascii="Bookman Old Style" w:hAnsi="Bookman Old Style" w:cs="Arial"/>
          <w:sz w:val="20"/>
          <w:szCs w:val="20"/>
        </w:rPr>
      </w:pPr>
    </w:p>
    <w:p w14:paraId="5D99D6FF"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TERCERO</w:t>
      </w:r>
    </w:p>
    <w:p w14:paraId="71D9E2C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GENERALES DE LAS UNIDADES ADMINISTRATIVAS</w:t>
      </w:r>
    </w:p>
    <w:p w14:paraId="4EDDECF2"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32D7D51C"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1D175AC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LOS TITULARES DE LA SECRETARÍA TÉCNICA, LAS AUDITORÍAS ESPECIALES Y LAS UNIDADES </w:t>
      </w:r>
    </w:p>
    <w:p w14:paraId="24035D31" w14:textId="2DA0B3F4" w:rsidR="000C006F" w:rsidRPr="00426E36" w:rsidRDefault="000C006F" w:rsidP="00870C6B">
      <w:pPr>
        <w:adjustRightInd w:val="0"/>
        <w:spacing w:after="0" w:line="240" w:lineRule="auto"/>
        <w:jc w:val="center"/>
        <w:rPr>
          <w:rFonts w:ascii="Bookman Old Style" w:hAnsi="Bookman Old Style" w:cs="Arial"/>
          <w:b/>
          <w:sz w:val="20"/>
          <w:szCs w:val="20"/>
        </w:rPr>
      </w:pPr>
    </w:p>
    <w:p w14:paraId="301AD7CD"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23. </w:t>
      </w:r>
      <w:r w:rsidRPr="00426E36">
        <w:rPr>
          <w:rFonts w:ascii="Bookman Old Style" w:hAnsi="Bookman Old Style" w:cs="Arial"/>
          <w:sz w:val="20"/>
          <w:szCs w:val="20"/>
        </w:rPr>
        <w:t>Los titulares de la Secretaría Técnica, las Auditorías Especiales y las Unidades, sin perjuicio de lo dispuesto en otros artículos de este Reglamento, tendrán las atribuciones siguientes:</w:t>
      </w:r>
    </w:p>
    <w:p w14:paraId="10D59364" w14:textId="77777777" w:rsidR="00484AA0" w:rsidRPr="00426E36" w:rsidRDefault="00484AA0" w:rsidP="00870C6B">
      <w:pPr>
        <w:spacing w:after="0" w:line="240" w:lineRule="auto"/>
        <w:jc w:val="both"/>
        <w:rPr>
          <w:rFonts w:ascii="Bookman Old Style" w:hAnsi="Bookman Old Style" w:cs="Arial"/>
          <w:b/>
          <w:sz w:val="20"/>
          <w:szCs w:val="20"/>
        </w:rPr>
      </w:pPr>
    </w:p>
    <w:p w14:paraId="6C84147B" w14:textId="51335780" w:rsidR="000C006F" w:rsidRPr="00426E36" w:rsidRDefault="001F2C5E" w:rsidP="001F2C5E">
      <w:pPr>
        <w:pStyle w:val="Texto"/>
        <w:tabs>
          <w:tab w:val="left" w:pos="709"/>
        </w:tabs>
        <w:spacing w:after="0" w:line="240" w:lineRule="auto"/>
        <w:ind w:firstLine="0"/>
        <w:rPr>
          <w:rFonts w:ascii="Bookman Old Style" w:hAnsi="Bookman Old Style"/>
          <w:sz w:val="20"/>
          <w:lang w:val="es-MX"/>
        </w:rPr>
      </w:pPr>
      <w:bookmarkStart w:id="19" w:name="_Hlk73609130"/>
      <w:r w:rsidRPr="00426E36">
        <w:rPr>
          <w:rFonts w:ascii="Bookman Old Style" w:hAnsi="Bookman Old Style"/>
          <w:b/>
          <w:sz w:val="20"/>
        </w:rPr>
        <w:t xml:space="preserve">I. </w:t>
      </w:r>
      <w:r w:rsidR="000C006F" w:rsidRPr="00426E36">
        <w:rPr>
          <w:rFonts w:ascii="Bookman Old Style" w:hAnsi="Bookman Old Style"/>
          <w:sz w:val="20"/>
        </w:rPr>
        <w:t>S</w:t>
      </w:r>
      <w:r w:rsidR="000C006F" w:rsidRPr="00426E36">
        <w:rPr>
          <w:rFonts w:ascii="Bookman Old Style" w:hAnsi="Bookman Old Style"/>
          <w:sz w:val="20"/>
          <w:lang w:val="uz-Cyrl-UZ"/>
        </w:rPr>
        <w:t>olicitar la información y</w:t>
      </w:r>
      <w:r w:rsidR="000C006F" w:rsidRPr="00426E36">
        <w:rPr>
          <w:rFonts w:ascii="Bookman Old Style" w:hAnsi="Bookman Old Style"/>
          <w:sz w:val="20"/>
          <w:lang w:val="es-MX"/>
        </w:rPr>
        <w:t>/o</w:t>
      </w:r>
      <w:r w:rsidR="000C006F" w:rsidRPr="00426E36">
        <w:rPr>
          <w:rFonts w:ascii="Bookman Old Style" w:hAnsi="Bookman Old Style"/>
          <w:sz w:val="20"/>
          <w:lang w:val="uz-Cyrl-UZ"/>
        </w:rPr>
        <w:t xml:space="preserve"> documentación que</w:t>
      </w:r>
      <w:r w:rsidR="000C006F" w:rsidRPr="00426E36">
        <w:rPr>
          <w:rFonts w:ascii="Bookman Old Style" w:hAnsi="Bookman Old Style"/>
          <w:sz w:val="20"/>
          <w:lang w:val="es-MX"/>
        </w:rPr>
        <w:t>,</w:t>
      </w:r>
      <w:r w:rsidR="000C006F" w:rsidRPr="00426E36">
        <w:rPr>
          <w:rFonts w:ascii="Bookman Old Style" w:hAnsi="Bookman Old Style"/>
          <w:sz w:val="20"/>
          <w:lang w:val="uz-Cyrl-UZ"/>
        </w:rPr>
        <w:t xml:space="preserve"> a</w:t>
      </w:r>
      <w:r w:rsidR="000C006F" w:rsidRPr="00426E36">
        <w:rPr>
          <w:rFonts w:ascii="Bookman Old Style" w:hAnsi="Bookman Old Style"/>
          <w:sz w:val="20"/>
          <w:lang w:val="es-MX"/>
        </w:rPr>
        <w:t xml:space="preserve"> su</w:t>
      </w:r>
      <w:r w:rsidR="000C006F" w:rsidRPr="00426E36">
        <w:rPr>
          <w:rFonts w:ascii="Bookman Old Style" w:hAnsi="Bookman Old Style"/>
          <w:sz w:val="20"/>
          <w:lang w:val="uz-Cyrl-UZ"/>
        </w:rPr>
        <w:t xml:space="preserve"> juicio</w:t>
      </w:r>
      <w:r w:rsidR="000C006F" w:rsidRPr="00426E36">
        <w:rPr>
          <w:rFonts w:ascii="Bookman Old Style" w:hAnsi="Bookman Old Style"/>
          <w:sz w:val="20"/>
          <w:lang w:val="es-MX"/>
        </w:rPr>
        <w:t xml:space="preserve">, </w:t>
      </w:r>
      <w:r w:rsidR="000C006F" w:rsidRPr="00426E36">
        <w:rPr>
          <w:rFonts w:ascii="Bookman Old Style" w:hAnsi="Bookman Old Style"/>
          <w:sz w:val="20"/>
          <w:lang w:val="uz-Cyrl-UZ"/>
        </w:rPr>
        <w:t>sea necesaria</w:t>
      </w:r>
      <w:r w:rsidR="000C006F" w:rsidRPr="00426E36">
        <w:rPr>
          <w:rFonts w:ascii="Bookman Old Style" w:hAnsi="Bookman Old Style"/>
          <w:sz w:val="20"/>
        </w:rPr>
        <w:t xml:space="preserve"> </w:t>
      </w:r>
      <w:r w:rsidR="000C006F" w:rsidRPr="00426E36">
        <w:rPr>
          <w:rFonts w:ascii="Bookman Old Style" w:hAnsi="Bookman Old Style"/>
          <w:sz w:val="20"/>
          <w:lang w:val="uz-Cyrl-UZ"/>
        </w:rPr>
        <w:t xml:space="preserve">para </w:t>
      </w:r>
      <w:r w:rsidR="000C006F" w:rsidRPr="00426E36">
        <w:rPr>
          <w:rFonts w:ascii="Bookman Old Style" w:hAnsi="Bookman Old Style"/>
          <w:sz w:val="20"/>
        </w:rPr>
        <w:t>desarrollar sus atribuciones correspondientes</w:t>
      </w:r>
      <w:r w:rsidR="000C006F" w:rsidRPr="00426E36">
        <w:rPr>
          <w:rFonts w:ascii="Bookman Old Style" w:hAnsi="Bookman Old Style"/>
          <w:sz w:val="20"/>
          <w:lang w:val="uz-Cyrl-UZ"/>
        </w:rPr>
        <w:t>,</w:t>
      </w:r>
      <w:r w:rsidR="000C006F" w:rsidRPr="00426E36">
        <w:rPr>
          <w:rFonts w:ascii="Bookman Old Style" w:hAnsi="Bookman Old Style"/>
          <w:sz w:val="20"/>
          <w:lang w:val="es-MX"/>
        </w:rPr>
        <w:t xml:space="preserve"> </w:t>
      </w:r>
      <w:r w:rsidR="000C006F" w:rsidRPr="00426E36">
        <w:rPr>
          <w:rFonts w:ascii="Bookman Old Style" w:hAnsi="Bookman Old Style"/>
          <w:sz w:val="20"/>
          <w:lang w:val="uz-Cyrl-UZ"/>
        </w:rPr>
        <w:t xml:space="preserve">sin importar el carácter de confidencial o reservado </w:t>
      </w:r>
      <w:r w:rsidR="000C006F" w:rsidRPr="00426E36">
        <w:rPr>
          <w:rFonts w:ascii="Bookman Old Style" w:hAnsi="Bookman Old Style"/>
          <w:sz w:val="20"/>
          <w:lang w:val="es-MX"/>
        </w:rPr>
        <w:t>que así consideren las disposiciones legales;</w:t>
      </w:r>
    </w:p>
    <w:p w14:paraId="22129285"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16"/>
        </w:rPr>
      </w:pPr>
    </w:p>
    <w:p w14:paraId="3D8BB815" w14:textId="2D4C5DF6" w:rsidR="000C006F" w:rsidRPr="00426E36" w:rsidRDefault="001F2C5E" w:rsidP="001F2C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II</w:t>
      </w:r>
      <w:r w:rsidRPr="00426E36">
        <w:rPr>
          <w:rFonts w:ascii="Bookman Old Style" w:hAnsi="Bookman Old Style"/>
          <w:color w:val="auto"/>
          <w:sz w:val="20"/>
          <w:szCs w:val="20"/>
        </w:rPr>
        <w:t xml:space="preserve">. </w:t>
      </w:r>
      <w:r w:rsidR="000C006F" w:rsidRPr="00426E36">
        <w:rPr>
          <w:rFonts w:ascii="Bookman Old Style" w:hAnsi="Bookman Old Style"/>
          <w:color w:val="auto"/>
          <w:sz w:val="20"/>
          <w:szCs w:val="20"/>
        </w:rPr>
        <w:t>Requerir, en el ejercicio de sus atribuciones, copia certificada de la información y soporte documental original o, en su caso, de las constancias que tenga a la vista;</w:t>
      </w:r>
    </w:p>
    <w:p w14:paraId="3421C736" w14:textId="77777777" w:rsidR="000C006F" w:rsidRPr="00426E36" w:rsidRDefault="000C006F" w:rsidP="00870C6B">
      <w:pPr>
        <w:pStyle w:val="Textoindependiente"/>
        <w:tabs>
          <w:tab w:val="left" w:pos="709"/>
        </w:tabs>
        <w:spacing w:after="0"/>
        <w:jc w:val="both"/>
        <w:rPr>
          <w:rFonts w:ascii="Bookman Old Style" w:hAnsi="Bookman Old Style"/>
          <w:color w:val="auto"/>
          <w:sz w:val="16"/>
          <w:szCs w:val="16"/>
        </w:rPr>
      </w:pPr>
    </w:p>
    <w:p w14:paraId="0EE42455" w14:textId="6F98C9DC" w:rsidR="000C006F" w:rsidRPr="00426E36" w:rsidRDefault="001F2C5E" w:rsidP="001F2C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III. </w:t>
      </w:r>
      <w:r w:rsidR="000C006F" w:rsidRPr="00426E36">
        <w:rPr>
          <w:rFonts w:ascii="Bookman Old Style" w:hAnsi="Bookman Old Style"/>
          <w:color w:val="auto"/>
          <w:sz w:val="20"/>
          <w:szCs w:val="20"/>
        </w:rPr>
        <w:t>Autorizar prórroga, por única ocasión, a las entidades fiscalizables cuando medie solicitud motivada y justificada;</w:t>
      </w:r>
    </w:p>
    <w:p w14:paraId="032922B7" w14:textId="254B979A" w:rsidR="002E7016" w:rsidRPr="00426E36" w:rsidRDefault="002E7016" w:rsidP="00870C6B">
      <w:pPr>
        <w:pStyle w:val="Prrafodelista"/>
        <w:tabs>
          <w:tab w:val="left" w:pos="709"/>
        </w:tabs>
        <w:spacing w:after="0" w:line="240" w:lineRule="auto"/>
        <w:ind w:left="0"/>
        <w:contextualSpacing w:val="0"/>
        <w:rPr>
          <w:rFonts w:ascii="Bookman Old Style" w:hAnsi="Bookman Old Style" w:cs="Arial"/>
          <w:sz w:val="16"/>
          <w:szCs w:val="16"/>
        </w:rPr>
      </w:pPr>
    </w:p>
    <w:p w14:paraId="376434F2" w14:textId="51D5E185" w:rsidR="000C006F" w:rsidRPr="00426E36" w:rsidRDefault="001F2C5E" w:rsidP="001F2C5E">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IV. </w:t>
      </w:r>
      <w:r w:rsidR="000C006F" w:rsidRPr="00426E36">
        <w:rPr>
          <w:rFonts w:ascii="Bookman Old Style" w:hAnsi="Bookman Old Style" w:cs="Arial"/>
          <w:sz w:val="20"/>
          <w:szCs w:val="20"/>
        </w:rPr>
        <w:t>Colaborar con los demás auditores especiales y titulares de unidades para atender los asuntos de su competencia respecto a los actos de</w:t>
      </w:r>
      <w:r w:rsidR="000C006F" w:rsidRPr="00426E36">
        <w:rPr>
          <w:rFonts w:ascii="Bookman Old Style" w:hAnsi="Bookman Old Style" w:cs="Arial"/>
          <w:spacing w:val="-8"/>
          <w:sz w:val="20"/>
          <w:szCs w:val="20"/>
        </w:rPr>
        <w:t xml:space="preserve"> </w:t>
      </w:r>
      <w:r w:rsidR="000C006F" w:rsidRPr="00426E36">
        <w:rPr>
          <w:rFonts w:ascii="Bookman Old Style" w:hAnsi="Bookman Old Style" w:cs="Arial"/>
          <w:sz w:val="20"/>
          <w:szCs w:val="20"/>
        </w:rPr>
        <w:t>fiscalización;</w:t>
      </w:r>
    </w:p>
    <w:p w14:paraId="1A4FF099" w14:textId="77777777" w:rsidR="000C006F" w:rsidRPr="00426E36" w:rsidRDefault="000C006F" w:rsidP="00870C6B">
      <w:pPr>
        <w:pStyle w:val="Textoindependiente"/>
        <w:tabs>
          <w:tab w:val="left" w:pos="709"/>
        </w:tabs>
        <w:spacing w:after="0"/>
        <w:jc w:val="both"/>
        <w:rPr>
          <w:rFonts w:ascii="Bookman Old Style" w:hAnsi="Bookman Old Style"/>
          <w:color w:val="auto"/>
          <w:sz w:val="16"/>
          <w:szCs w:val="16"/>
        </w:rPr>
      </w:pPr>
    </w:p>
    <w:p w14:paraId="07CDD868" w14:textId="6BA33F42" w:rsidR="000C006F" w:rsidRPr="00426E36" w:rsidRDefault="001F2C5E" w:rsidP="001F2C5E">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V. </w:t>
      </w:r>
      <w:r w:rsidR="000C006F" w:rsidRPr="00426E36">
        <w:rPr>
          <w:rFonts w:ascii="Bookman Old Style" w:hAnsi="Bookman Old Style" w:cs="Arial"/>
          <w:sz w:val="20"/>
          <w:szCs w:val="20"/>
        </w:rPr>
        <w:t>Autorizar los requerimientos relacionados con la información y documentación que sean necesarias para la atención de los asuntos de su competencia;</w:t>
      </w:r>
    </w:p>
    <w:p w14:paraId="7EF3B172" w14:textId="77777777" w:rsidR="000C006F" w:rsidRPr="00426E36" w:rsidRDefault="000C006F" w:rsidP="00870C6B">
      <w:pPr>
        <w:pStyle w:val="Textoindependiente"/>
        <w:tabs>
          <w:tab w:val="left" w:pos="709"/>
        </w:tabs>
        <w:spacing w:after="0"/>
        <w:jc w:val="both"/>
        <w:rPr>
          <w:rFonts w:ascii="Bookman Old Style" w:hAnsi="Bookman Old Style"/>
          <w:color w:val="auto"/>
          <w:sz w:val="16"/>
          <w:szCs w:val="16"/>
        </w:rPr>
      </w:pPr>
    </w:p>
    <w:p w14:paraId="7BE31183" w14:textId="316968A3" w:rsidR="00E84911" w:rsidRPr="00426E36" w:rsidRDefault="00992E44" w:rsidP="00992E44">
      <w:pPr>
        <w:pStyle w:val="Textoindependiente"/>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VI. </w:t>
      </w:r>
      <w:r w:rsidR="00E84911" w:rsidRPr="00426E36">
        <w:rPr>
          <w:rFonts w:ascii="Bookman Old Style" w:hAnsi="Bookman Old Style"/>
          <w:color w:val="auto"/>
          <w:sz w:val="20"/>
          <w:szCs w:val="20"/>
        </w:rPr>
        <w:t>Derogada.</w:t>
      </w:r>
    </w:p>
    <w:p w14:paraId="678CFECC" w14:textId="77777777" w:rsidR="00E84911" w:rsidRPr="00426E36" w:rsidRDefault="00E84911" w:rsidP="00E84911">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0F19BCD8" w14:textId="77777777" w:rsidR="000C006F" w:rsidRPr="00426E36" w:rsidRDefault="000C006F" w:rsidP="00C47D49">
      <w:pPr>
        <w:pStyle w:val="Prrafodelista"/>
        <w:tabs>
          <w:tab w:val="left" w:pos="709"/>
        </w:tabs>
        <w:spacing w:after="0" w:line="240" w:lineRule="auto"/>
        <w:ind w:left="0"/>
        <w:contextualSpacing w:val="0"/>
        <w:jc w:val="both"/>
        <w:rPr>
          <w:rFonts w:ascii="Bookman Old Style" w:hAnsi="Bookman Old Style" w:cs="Arial"/>
          <w:sz w:val="16"/>
          <w:szCs w:val="16"/>
        </w:rPr>
      </w:pPr>
    </w:p>
    <w:p w14:paraId="696E56F9" w14:textId="46021497" w:rsidR="000C006F" w:rsidRPr="00426E36" w:rsidRDefault="00992E44" w:rsidP="00992E44">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VII. </w:t>
      </w:r>
      <w:r w:rsidR="000C006F" w:rsidRPr="00426E36">
        <w:rPr>
          <w:rFonts w:ascii="Bookman Old Style" w:hAnsi="Bookman Old Style" w:cs="Arial"/>
          <w:sz w:val="20"/>
          <w:szCs w:val="20"/>
        </w:rPr>
        <w:t>Desempeñar las comisiones que determine el Auditor Superior y mantenerlo informado sobre los resultados de sus</w:t>
      </w:r>
      <w:r w:rsidR="000C006F" w:rsidRPr="00426E36">
        <w:rPr>
          <w:rFonts w:ascii="Bookman Old Style" w:hAnsi="Bookman Old Style" w:cs="Arial"/>
          <w:spacing w:val="1"/>
          <w:sz w:val="20"/>
          <w:szCs w:val="20"/>
        </w:rPr>
        <w:t xml:space="preserve"> </w:t>
      </w:r>
      <w:r w:rsidR="000C006F" w:rsidRPr="00426E36">
        <w:rPr>
          <w:rFonts w:ascii="Bookman Old Style" w:hAnsi="Bookman Old Style" w:cs="Arial"/>
          <w:sz w:val="20"/>
          <w:szCs w:val="20"/>
        </w:rPr>
        <w:t>actividades;</w:t>
      </w:r>
    </w:p>
    <w:p w14:paraId="490B8A9D" w14:textId="3D1D809C" w:rsidR="000C006F" w:rsidRPr="00426E36" w:rsidRDefault="000C006F" w:rsidP="00C47D49">
      <w:pPr>
        <w:pStyle w:val="Textoindependiente"/>
        <w:tabs>
          <w:tab w:val="left" w:pos="709"/>
        </w:tabs>
        <w:spacing w:after="0"/>
        <w:jc w:val="both"/>
        <w:rPr>
          <w:rFonts w:ascii="Bookman Old Style" w:hAnsi="Bookman Old Style"/>
          <w:color w:val="auto"/>
          <w:sz w:val="16"/>
          <w:szCs w:val="16"/>
        </w:rPr>
      </w:pPr>
    </w:p>
    <w:p w14:paraId="2FDBAFB9" w14:textId="19F117E3" w:rsidR="00D10BD4" w:rsidRPr="00426E36" w:rsidRDefault="00D10BD4" w:rsidP="00C47D49">
      <w:pPr>
        <w:pStyle w:val="Textoindependiente"/>
        <w:tabs>
          <w:tab w:val="left" w:pos="709"/>
        </w:tabs>
        <w:spacing w:after="0"/>
        <w:jc w:val="both"/>
        <w:rPr>
          <w:rFonts w:ascii="Bookman Old Style" w:hAnsi="Bookman Old Style"/>
          <w:color w:val="auto"/>
          <w:sz w:val="16"/>
          <w:szCs w:val="16"/>
        </w:rPr>
      </w:pPr>
    </w:p>
    <w:p w14:paraId="512E2479" w14:textId="77777777" w:rsidR="00D10BD4" w:rsidRPr="00426E36" w:rsidRDefault="00D10BD4" w:rsidP="00C47D49">
      <w:pPr>
        <w:pStyle w:val="Textoindependiente"/>
        <w:tabs>
          <w:tab w:val="left" w:pos="709"/>
        </w:tabs>
        <w:spacing w:after="0"/>
        <w:jc w:val="both"/>
        <w:rPr>
          <w:rFonts w:ascii="Bookman Old Style" w:hAnsi="Bookman Old Style"/>
          <w:color w:val="auto"/>
          <w:sz w:val="16"/>
          <w:szCs w:val="16"/>
        </w:rPr>
      </w:pPr>
    </w:p>
    <w:p w14:paraId="01BCFCA6" w14:textId="77777777" w:rsidR="00992E44" w:rsidRPr="00426E36" w:rsidRDefault="00992E44" w:rsidP="00992E44">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lastRenderedPageBreak/>
        <w:t xml:space="preserve">VIII. </w:t>
      </w:r>
      <w:r w:rsidR="000C006F" w:rsidRPr="00426E36">
        <w:rPr>
          <w:rFonts w:ascii="Bookman Old Style" w:hAnsi="Bookman Old Style" w:cs="Arial"/>
          <w:sz w:val="20"/>
          <w:szCs w:val="20"/>
        </w:rPr>
        <w:t>Rubricar los documentos que, en ejercicio de sus atribuciones, elaboren las unidades administrativas y requieran la autorización del Auditor Superior;</w:t>
      </w:r>
    </w:p>
    <w:p w14:paraId="725BF57A" w14:textId="77777777" w:rsidR="00992E44" w:rsidRPr="00426E36" w:rsidRDefault="00992E44" w:rsidP="00992E44">
      <w:pPr>
        <w:pStyle w:val="Prrafodelista"/>
        <w:widowControl w:val="0"/>
        <w:tabs>
          <w:tab w:val="left" w:pos="709"/>
        </w:tabs>
        <w:autoSpaceDE w:val="0"/>
        <w:autoSpaceDN w:val="0"/>
        <w:spacing w:after="0" w:line="240" w:lineRule="auto"/>
        <w:ind w:left="0"/>
        <w:contextualSpacing w:val="0"/>
        <w:jc w:val="both"/>
        <w:rPr>
          <w:rFonts w:ascii="Bookman Old Style" w:hAnsi="Bookman Old Style"/>
          <w:sz w:val="20"/>
          <w:szCs w:val="20"/>
        </w:rPr>
      </w:pPr>
    </w:p>
    <w:p w14:paraId="1A0D21F4" w14:textId="07716233" w:rsidR="000C006F" w:rsidRPr="00426E36" w:rsidRDefault="00992E44" w:rsidP="00992E44">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b/>
          <w:sz w:val="20"/>
          <w:szCs w:val="20"/>
        </w:rPr>
        <w:t>IX.</w:t>
      </w:r>
      <w:r w:rsidRPr="00426E36">
        <w:rPr>
          <w:rFonts w:ascii="Bookman Old Style" w:hAnsi="Bookman Old Style"/>
          <w:sz w:val="20"/>
          <w:szCs w:val="20"/>
        </w:rPr>
        <w:t xml:space="preserve"> </w:t>
      </w:r>
      <w:r w:rsidR="000C006F" w:rsidRPr="00426E36">
        <w:rPr>
          <w:rFonts w:ascii="Bookman Old Style" w:hAnsi="Bookman Old Style"/>
          <w:sz w:val="20"/>
          <w:szCs w:val="20"/>
        </w:rPr>
        <w:t xml:space="preserve">Solicitar a los entes o entidades públicas el auxilio y colaboración que requiera para el ejercicio de sus atribuciones; </w:t>
      </w:r>
    </w:p>
    <w:p w14:paraId="04DC57C0" w14:textId="77777777" w:rsidR="000C006F" w:rsidRPr="00426E36" w:rsidRDefault="000C006F" w:rsidP="00C47D49">
      <w:pPr>
        <w:pStyle w:val="Prrafodelista"/>
        <w:tabs>
          <w:tab w:val="left" w:pos="709"/>
        </w:tabs>
        <w:spacing w:after="0" w:line="240" w:lineRule="auto"/>
        <w:ind w:left="0"/>
        <w:contextualSpacing w:val="0"/>
        <w:jc w:val="both"/>
        <w:rPr>
          <w:rFonts w:ascii="Bookman Old Style" w:hAnsi="Bookman Old Style" w:cs="Arial"/>
          <w:sz w:val="20"/>
          <w:szCs w:val="20"/>
        </w:rPr>
      </w:pPr>
    </w:p>
    <w:p w14:paraId="049A94FE" w14:textId="77777777" w:rsidR="00992E44" w:rsidRPr="00426E36" w:rsidRDefault="00992E44" w:rsidP="00992E44">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 </w:t>
      </w:r>
      <w:r w:rsidR="000C006F" w:rsidRPr="00426E36">
        <w:rPr>
          <w:rFonts w:ascii="Bookman Old Style" w:hAnsi="Bookman Old Style" w:cs="Arial"/>
          <w:sz w:val="20"/>
          <w:szCs w:val="20"/>
        </w:rPr>
        <w:t>Expedir copias certificadas de las constancias que obren en sus archivos;</w:t>
      </w:r>
    </w:p>
    <w:p w14:paraId="2C8255B1" w14:textId="77777777" w:rsidR="00992E44" w:rsidRPr="00426E36" w:rsidRDefault="00992E44" w:rsidP="00992E44">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b/>
          <w:sz w:val="20"/>
          <w:szCs w:val="20"/>
        </w:rPr>
      </w:pPr>
    </w:p>
    <w:p w14:paraId="791A8E6B" w14:textId="1F1E40EB" w:rsidR="000C006F" w:rsidRPr="00426E36" w:rsidRDefault="00992E44" w:rsidP="00992E44">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XI. </w:t>
      </w:r>
      <w:r w:rsidR="000C006F" w:rsidRPr="00426E36">
        <w:rPr>
          <w:rFonts w:ascii="Bookman Old Style" w:hAnsi="Bookman Old Style" w:cs="Arial"/>
          <w:sz w:val="20"/>
          <w:szCs w:val="20"/>
        </w:rPr>
        <w:t>Supervisar las actividades de las unidades administrativas a su cargo;</w:t>
      </w:r>
    </w:p>
    <w:p w14:paraId="0AD69BA1" w14:textId="77777777" w:rsidR="000C006F" w:rsidRPr="00426E36" w:rsidRDefault="000C006F" w:rsidP="00C47D49">
      <w:pPr>
        <w:pStyle w:val="Textoindependiente"/>
        <w:tabs>
          <w:tab w:val="left" w:pos="709"/>
        </w:tabs>
        <w:spacing w:after="0"/>
        <w:jc w:val="both"/>
        <w:rPr>
          <w:rFonts w:ascii="Bookman Old Style" w:hAnsi="Bookman Old Style"/>
          <w:color w:val="auto"/>
          <w:sz w:val="20"/>
          <w:szCs w:val="20"/>
        </w:rPr>
      </w:pPr>
    </w:p>
    <w:p w14:paraId="661D3399" w14:textId="7579EA9C" w:rsidR="000C006F" w:rsidRPr="00426E36" w:rsidRDefault="00992E44" w:rsidP="00992E44">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XII. </w:t>
      </w:r>
      <w:r w:rsidR="000C006F" w:rsidRPr="00426E36">
        <w:rPr>
          <w:rFonts w:ascii="Bookman Old Style" w:hAnsi="Bookman Old Style" w:cs="Arial"/>
          <w:sz w:val="20"/>
          <w:szCs w:val="20"/>
        </w:rPr>
        <w:t>Instruir a los servidores públicos de la unidad administrativa a su cargo la atención de actividades que considere pertinentes en el ejercicio de sus atribuciones;</w:t>
      </w:r>
    </w:p>
    <w:p w14:paraId="095152B2" w14:textId="77777777" w:rsidR="000C006F" w:rsidRPr="00426E36" w:rsidRDefault="000C006F" w:rsidP="00C47D49">
      <w:pPr>
        <w:pStyle w:val="Textoindependiente"/>
        <w:tabs>
          <w:tab w:val="left" w:pos="709"/>
        </w:tabs>
        <w:spacing w:after="0"/>
        <w:jc w:val="both"/>
        <w:rPr>
          <w:rFonts w:ascii="Bookman Old Style" w:hAnsi="Bookman Old Style"/>
          <w:color w:val="auto"/>
          <w:sz w:val="20"/>
          <w:szCs w:val="20"/>
        </w:rPr>
      </w:pPr>
    </w:p>
    <w:p w14:paraId="0FDE2F8A" w14:textId="0C043C74" w:rsidR="000C006F" w:rsidRPr="00426E36" w:rsidRDefault="00387266" w:rsidP="00387266">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XIII. </w:t>
      </w:r>
      <w:r w:rsidR="000C006F" w:rsidRPr="00426E36">
        <w:rPr>
          <w:rFonts w:ascii="Bookman Old Style" w:hAnsi="Bookman Old Style" w:cs="Arial"/>
          <w:sz w:val="20"/>
          <w:szCs w:val="20"/>
        </w:rPr>
        <w:t>Proponer al Auditor Superior el nombramiento y remoción del personal de las unidades administrativas a su</w:t>
      </w:r>
      <w:r w:rsidR="000C006F" w:rsidRPr="00426E36">
        <w:rPr>
          <w:rFonts w:ascii="Bookman Old Style" w:hAnsi="Bookman Old Style" w:cs="Arial"/>
          <w:spacing w:val="-3"/>
          <w:sz w:val="20"/>
          <w:szCs w:val="20"/>
        </w:rPr>
        <w:t xml:space="preserve"> </w:t>
      </w:r>
      <w:r w:rsidR="000C006F" w:rsidRPr="00426E36">
        <w:rPr>
          <w:rFonts w:ascii="Bookman Old Style" w:hAnsi="Bookman Old Style" w:cs="Arial"/>
          <w:sz w:val="20"/>
          <w:szCs w:val="20"/>
        </w:rPr>
        <w:t>cargo;</w:t>
      </w:r>
    </w:p>
    <w:p w14:paraId="59D26F70"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7909FF44" w14:textId="796EFF1C" w:rsidR="000C006F" w:rsidRPr="00426E36" w:rsidRDefault="00387266" w:rsidP="00387266">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XIV.</w:t>
      </w:r>
      <w:r w:rsidRPr="00426E36">
        <w:rPr>
          <w:rFonts w:ascii="Bookman Old Style" w:hAnsi="Bookman Old Style"/>
          <w:color w:val="auto"/>
          <w:sz w:val="20"/>
          <w:szCs w:val="20"/>
        </w:rPr>
        <w:t xml:space="preserve"> </w:t>
      </w:r>
      <w:r w:rsidR="000C006F" w:rsidRPr="00426E36">
        <w:rPr>
          <w:rFonts w:ascii="Bookman Old Style" w:hAnsi="Bookman Old Style"/>
          <w:color w:val="auto"/>
          <w:sz w:val="20"/>
          <w:szCs w:val="20"/>
        </w:rPr>
        <w:t>Designar y, en su caso, habilitar a servidores públicos para realizar acciones derivadas del ejercicio de las atribuciones del Órgano Superior;</w:t>
      </w:r>
    </w:p>
    <w:p w14:paraId="0F92BCE8"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0B65C4A9" w14:textId="2E5746E9" w:rsidR="000C006F" w:rsidRPr="00426E36" w:rsidRDefault="00387266" w:rsidP="00387266">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X</w:t>
      </w:r>
      <w:r w:rsidR="000C006F" w:rsidRPr="00426E36">
        <w:rPr>
          <w:rFonts w:ascii="Bookman Old Style" w:hAnsi="Bookman Old Style" w:cs="Arial"/>
          <w:b/>
          <w:sz w:val="20"/>
          <w:szCs w:val="20"/>
        </w:rPr>
        <w:t>V</w:t>
      </w:r>
      <w:r w:rsidRPr="00426E36">
        <w:rPr>
          <w:rFonts w:ascii="Bookman Old Style" w:hAnsi="Bookman Old Style" w:cs="Arial"/>
          <w:b/>
          <w:sz w:val="20"/>
          <w:szCs w:val="20"/>
        </w:rPr>
        <w:t>.</w:t>
      </w:r>
      <w:r w:rsidRPr="00426E36">
        <w:rPr>
          <w:rFonts w:ascii="Bookman Old Style" w:hAnsi="Bookman Old Style" w:cs="Arial"/>
          <w:sz w:val="20"/>
          <w:szCs w:val="20"/>
        </w:rPr>
        <w:t xml:space="preserve"> V</w:t>
      </w:r>
      <w:r w:rsidR="000C006F" w:rsidRPr="00426E36">
        <w:rPr>
          <w:rFonts w:ascii="Bookman Old Style" w:hAnsi="Bookman Old Style" w:cs="Arial"/>
          <w:sz w:val="20"/>
          <w:szCs w:val="20"/>
        </w:rPr>
        <w:t>erificar que los servidores públicos a su cargo realicen los actos de su competencia con la debida fundamentación y</w:t>
      </w:r>
      <w:r w:rsidR="000C006F" w:rsidRPr="00426E36">
        <w:rPr>
          <w:rFonts w:ascii="Bookman Old Style" w:hAnsi="Bookman Old Style" w:cs="Arial"/>
          <w:spacing w:val="2"/>
          <w:sz w:val="20"/>
          <w:szCs w:val="20"/>
        </w:rPr>
        <w:t xml:space="preserve"> </w:t>
      </w:r>
      <w:r w:rsidR="000C006F" w:rsidRPr="00426E36">
        <w:rPr>
          <w:rFonts w:ascii="Bookman Old Style" w:hAnsi="Bookman Old Style" w:cs="Arial"/>
          <w:sz w:val="20"/>
          <w:szCs w:val="20"/>
        </w:rPr>
        <w:t>motivación;</w:t>
      </w:r>
    </w:p>
    <w:p w14:paraId="5A363998"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2C032D9C" w14:textId="255020DF" w:rsidR="00E84911" w:rsidRPr="00426E36" w:rsidRDefault="00387266" w:rsidP="00387266">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XVI. </w:t>
      </w:r>
      <w:r w:rsidR="000C006F" w:rsidRPr="00426E36">
        <w:rPr>
          <w:rFonts w:ascii="Bookman Old Style" w:hAnsi="Bookman Old Style" w:cs="Arial"/>
          <w:sz w:val="20"/>
          <w:szCs w:val="20"/>
        </w:rPr>
        <w:t>Instruir a las unidades administrativas a su cargo la asistencia técnica o capacitación que, en el ámbito de su competencia, les corresponda respecto de las entidades</w:t>
      </w:r>
      <w:r w:rsidR="000C006F" w:rsidRPr="00426E36">
        <w:rPr>
          <w:rFonts w:ascii="Bookman Old Style" w:hAnsi="Bookman Old Style" w:cs="Arial"/>
          <w:spacing w:val="-18"/>
          <w:sz w:val="20"/>
          <w:szCs w:val="20"/>
        </w:rPr>
        <w:t xml:space="preserve"> </w:t>
      </w:r>
      <w:r w:rsidR="000C006F" w:rsidRPr="00426E36">
        <w:rPr>
          <w:rFonts w:ascii="Bookman Old Style" w:hAnsi="Bookman Old Style" w:cs="Arial"/>
          <w:sz w:val="20"/>
          <w:szCs w:val="20"/>
        </w:rPr>
        <w:t>fiscalizables;</w:t>
      </w:r>
    </w:p>
    <w:p w14:paraId="3A292383" w14:textId="77777777" w:rsidR="00D10BD4" w:rsidRPr="00426E36" w:rsidRDefault="00D10BD4" w:rsidP="00387266">
      <w:pPr>
        <w:widowControl w:val="0"/>
        <w:tabs>
          <w:tab w:val="left" w:pos="0"/>
          <w:tab w:val="left" w:pos="709"/>
        </w:tabs>
        <w:autoSpaceDE w:val="0"/>
        <w:autoSpaceDN w:val="0"/>
        <w:spacing w:after="0" w:line="240" w:lineRule="auto"/>
        <w:jc w:val="both"/>
        <w:rPr>
          <w:rFonts w:ascii="Bookman Old Style" w:hAnsi="Bookman Old Style" w:cs="Arial"/>
          <w:b/>
          <w:sz w:val="20"/>
          <w:szCs w:val="20"/>
        </w:rPr>
      </w:pPr>
    </w:p>
    <w:p w14:paraId="5AFBCA7B" w14:textId="723A1AF5" w:rsidR="000C006F" w:rsidRPr="00426E36" w:rsidRDefault="00387266" w:rsidP="00387266">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XVII. </w:t>
      </w:r>
      <w:r w:rsidR="00E84911" w:rsidRPr="00426E36">
        <w:rPr>
          <w:rFonts w:ascii="Bookman Old Style" w:hAnsi="Bookman Old Style" w:cs="Arial"/>
          <w:sz w:val="20"/>
          <w:szCs w:val="20"/>
        </w:rPr>
        <w:t>Informar oportunamente a la Unidad de Asuntos Jurídicos los hechos u omisiones que motiven la instrumentación de las actas administrativas y/o circunstanciadas a las personas servidoras públicas adscritas a la unidad administrativa a su cargo;</w:t>
      </w:r>
    </w:p>
    <w:p w14:paraId="378C4BBD" w14:textId="20047983" w:rsidR="00E84911" w:rsidRPr="00426E36" w:rsidRDefault="00E84911" w:rsidP="00E84911">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74695074" w14:textId="77777777" w:rsidR="00E84911" w:rsidRPr="00426E36" w:rsidRDefault="00E84911" w:rsidP="00E84911">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p>
    <w:p w14:paraId="0893C80C" w14:textId="25FE39E3" w:rsidR="000C006F" w:rsidRPr="00426E36" w:rsidRDefault="00387266" w:rsidP="00387266">
      <w:pPr>
        <w:widowControl w:val="0"/>
        <w:tabs>
          <w:tab w:val="left" w:pos="709"/>
        </w:tabs>
        <w:autoSpaceDE w:val="0"/>
        <w:autoSpaceDN w:val="0"/>
        <w:spacing w:after="0" w:line="240" w:lineRule="auto"/>
        <w:jc w:val="both"/>
        <w:rPr>
          <w:rFonts w:ascii="Bookman Old Style" w:hAnsi="Bookman Old Style" w:cs="Arial"/>
          <w:b/>
          <w:sz w:val="20"/>
          <w:szCs w:val="20"/>
        </w:rPr>
      </w:pPr>
      <w:r w:rsidRPr="00426E36">
        <w:rPr>
          <w:rFonts w:ascii="Bookman Old Style" w:hAnsi="Bookman Old Style" w:cs="Arial"/>
          <w:b/>
          <w:sz w:val="20"/>
          <w:szCs w:val="20"/>
        </w:rPr>
        <w:t xml:space="preserve">XVIII. </w:t>
      </w:r>
      <w:r w:rsidR="000C006F" w:rsidRPr="00426E36">
        <w:rPr>
          <w:rFonts w:ascii="Bookman Old Style" w:hAnsi="Bookman Old Style" w:cs="Arial"/>
          <w:sz w:val="20"/>
          <w:szCs w:val="20"/>
        </w:rPr>
        <w:t>Proporcionar, conforme a sus atribuciones y de manera oportuna, el soporte documental, asesorías o cooperación técnica que les</w:t>
      </w:r>
      <w:r w:rsidR="000C006F" w:rsidRPr="00426E36">
        <w:rPr>
          <w:rFonts w:ascii="Bookman Old Style" w:hAnsi="Bookman Old Style" w:cs="Arial"/>
          <w:b/>
          <w:sz w:val="20"/>
          <w:szCs w:val="20"/>
        </w:rPr>
        <w:t xml:space="preserve"> </w:t>
      </w:r>
      <w:r w:rsidR="000C006F" w:rsidRPr="00426E36">
        <w:rPr>
          <w:rFonts w:ascii="Bookman Old Style" w:hAnsi="Bookman Old Style" w:cs="Arial"/>
          <w:sz w:val="20"/>
          <w:szCs w:val="20"/>
        </w:rPr>
        <w:t>requieran otras unidades administrativas del Órgano Superior;</w:t>
      </w:r>
    </w:p>
    <w:p w14:paraId="286E356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7035702" w14:textId="05187B3E" w:rsidR="000C006F" w:rsidRPr="00426E36" w:rsidRDefault="00387266" w:rsidP="00387266">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XIX. </w:t>
      </w:r>
      <w:r w:rsidR="000C006F" w:rsidRPr="00426E36">
        <w:rPr>
          <w:rFonts w:ascii="Bookman Old Style" w:hAnsi="Bookman Old Style" w:cs="Arial"/>
          <w:sz w:val="20"/>
          <w:szCs w:val="20"/>
        </w:rPr>
        <w:t>Autorizar el soporte documental necesario para llevar a cabo sus atribuciones;</w:t>
      </w:r>
    </w:p>
    <w:p w14:paraId="462DB01B"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61C9E77B" w14:textId="5E7EEAF8" w:rsidR="000C006F" w:rsidRPr="00426E36" w:rsidRDefault="00C5025E" w:rsidP="00C5025E">
      <w:pPr>
        <w:widowControl w:val="0"/>
        <w:tabs>
          <w:tab w:val="left" w:pos="0"/>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XX. </w:t>
      </w:r>
      <w:r w:rsidR="000C006F" w:rsidRPr="00426E36">
        <w:rPr>
          <w:rFonts w:ascii="Bookman Old Style" w:hAnsi="Bookman Old Style" w:cs="Arial"/>
          <w:sz w:val="20"/>
          <w:szCs w:val="20"/>
        </w:rPr>
        <w:t>Coadyuvar, en el ámbito de sus atribuciones, con la Unidad Técnica de Evaluación y Control, a través de la Unidad de Planeación y Seguimiento Institucional;</w:t>
      </w:r>
    </w:p>
    <w:p w14:paraId="19C2343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A594C30" w14:textId="70F66538"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XXI. </w:t>
      </w:r>
      <w:r w:rsidR="000C006F" w:rsidRPr="00426E36">
        <w:rPr>
          <w:rFonts w:ascii="Bookman Old Style" w:hAnsi="Bookman Old Style"/>
          <w:color w:val="auto"/>
          <w:sz w:val="20"/>
          <w:szCs w:val="20"/>
        </w:rPr>
        <w:t xml:space="preserve">Definir las metas y objetivos de la unidad administrativa a su cargo, y remitirlos a la Unidad de Planeación y Seguimiento Institucional para integrar el Plan Anual de Metas; </w:t>
      </w:r>
    </w:p>
    <w:p w14:paraId="5ECCA81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C59BF0A" w14:textId="6C3E056D"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XXII. </w:t>
      </w:r>
      <w:r w:rsidR="000C006F" w:rsidRPr="00426E36">
        <w:rPr>
          <w:rFonts w:ascii="Bookman Old Style" w:hAnsi="Bookman Old Style" w:cs="Arial"/>
          <w:sz w:val="20"/>
          <w:szCs w:val="20"/>
        </w:rPr>
        <w:t>Proporcionar, en el ámbito de sus atribuciones, la información que se requiera para la integración del Informe de Resultados, el Informe de Gestión y demás que solicite la Comisión;</w:t>
      </w:r>
    </w:p>
    <w:p w14:paraId="4A02DB6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AA86A37" w14:textId="09A022E2"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XXIII. </w:t>
      </w:r>
      <w:r w:rsidR="000C006F" w:rsidRPr="00426E36">
        <w:rPr>
          <w:rFonts w:ascii="Bookman Old Style" w:hAnsi="Bookman Old Style"/>
          <w:color w:val="auto"/>
          <w:sz w:val="20"/>
          <w:szCs w:val="20"/>
        </w:rPr>
        <w:t>Remitir mensualmente a la Unidad de Planeación y Seguimiento Institucional el avance de las actividades sustantivas, que den cumplimiento al Plan Anual de Metas;</w:t>
      </w:r>
    </w:p>
    <w:p w14:paraId="59FFB1B8" w14:textId="77777777" w:rsidR="00484AA0" w:rsidRPr="00426E36" w:rsidRDefault="00484AA0" w:rsidP="00484AA0">
      <w:pPr>
        <w:pStyle w:val="Textoindependiente"/>
        <w:tabs>
          <w:tab w:val="left" w:pos="709"/>
        </w:tabs>
        <w:adjustRightInd/>
        <w:spacing w:after="0"/>
        <w:jc w:val="both"/>
        <w:rPr>
          <w:rFonts w:ascii="Bookman Old Style" w:hAnsi="Bookman Old Style"/>
          <w:color w:val="auto"/>
          <w:sz w:val="20"/>
          <w:szCs w:val="20"/>
        </w:rPr>
      </w:pPr>
    </w:p>
    <w:p w14:paraId="7B804FE0" w14:textId="20BF459F" w:rsidR="000C006F" w:rsidRPr="00426E36" w:rsidRDefault="00C5025E" w:rsidP="00C5025E">
      <w:pPr>
        <w:pStyle w:val="Textoindependiente"/>
        <w:tabs>
          <w:tab w:val="left" w:pos="360"/>
        </w:tabs>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XXIV. </w:t>
      </w:r>
      <w:r w:rsidR="00E84911" w:rsidRPr="00426E36">
        <w:rPr>
          <w:rFonts w:ascii="Bookman Old Style" w:hAnsi="Bookman Old Style"/>
          <w:color w:val="auto"/>
          <w:sz w:val="20"/>
          <w:szCs w:val="20"/>
        </w:rPr>
        <w:t>Ejecutar e impulsar la política de integridad del Órgano Superior;</w:t>
      </w:r>
    </w:p>
    <w:p w14:paraId="7A6073FF" w14:textId="77777777" w:rsidR="00E84911" w:rsidRPr="00426E36" w:rsidRDefault="00E84911" w:rsidP="00E84911">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13654B17" w14:textId="33E00395" w:rsidR="00E84911" w:rsidRPr="00426E36" w:rsidRDefault="00E84911" w:rsidP="00870C6B">
      <w:pPr>
        <w:pStyle w:val="Textoindependiente"/>
        <w:tabs>
          <w:tab w:val="left" w:pos="709"/>
        </w:tabs>
        <w:spacing w:after="0"/>
        <w:jc w:val="both"/>
        <w:rPr>
          <w:rFonts w:ascii="Bookman Old Style" w:hAnsi="Bookman Old Style"/>
          <w:color w:val="auto"/>
          <w:sz w:val="20"/>
          <w:szCs w:val="20"/>
        </w:rPr>
      </w:pPr>
    </w:p>
    <w:p w14:paraId="04853D63" w14:textId="750054B7" w:rsidR="000C006F" w:rsidRPr="00426E36" w:rsidRDefault="00C5025E" w:rsidP="00C5025E">
      <w:pPr>
        <w:widowControl w:val="0"/>
        <w:tabs>
          <w:tab w:val="left" w:pos="709"/>
        </w:tabs>
        <w:autoSpaceDE w:val="0"/>
        <w:autoSpaceDN w:val="0"/>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XXV. </w:t>
      </w:r>
      <w:r w:rsidR="000C006F" w:rsidRPr="00426E36">
        <w:rPr>
          <w:rFonts w:ascii="Bookman Old Style" w:hAnsi="Bookman Old Style" w:cs="Arial"/>
          <w:sz w:val="20"/>
          <w:szCs w:val="20"/>
        </w:rPr>
        <w:t>Solicitar, en el ejercicio de sus atribuciones, y a través de la Secretaría Técnica, la publicación y actualización de contenidos que se requieran en el sitio electrónico del Órgano Superior;</w:t>
      </w:r>
    </w:p>
    <w:p w14:paraId="0690BFEE"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2D49DE1" w14:textId="2004BF8A" w:rsidR="00E84911" w:rsidRPr="00426E36" w:rsidRDefault="00C5025E" w:rsidP="00C5025E">
      <w:pPr>
        <w:pStyle w:val="Prrafodelista"/>
        <w:widowControl w:val="0"/>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lastRenderedPageBreak/>
        <w:t>XXVI.</w:t>
      </w:r>
      <w:r w:rsidRPr="00426E36">
        <w:rPr>
          <w:rFonts w:ascii="Bookman Old Style" w:hAnsi="Bookman Old Style" w:cs="Arial"/>
          <w:sz w:val="20"/>
          <w:szCs w:val="20"/>
        </w:rPr>
        <w:t xml:space="preserve"> </w:t>
      </w:r>
      <w:r w:rsidR="00E84911" w:rsidRPr="00426E36">
        <w:rPr>
          <w:rFonts w:ascii="Bookman Old Style" w:hAnsi="Bookman Old Style" w:cs="Arial"/>
          <w:sz w:val="20"/>
          <w:szCs w:val="20"/>
        </w:rPr>
        <w:t>Proporcionar la información que sea de su competencia para la alimentación de los sistemas informáticos;</w:t>
      </w:r>
    </w:p>
    <w:p w14:paraId="21B98FA4" w14:textId="38F0BF16" w:rsidR="00E84911" w:rsidRPr="00426E36" w:rsidRDefault="00E84911" w:rsidP="00E84911">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C256D08" w14:textId="77777777" w:rsidR="00E84911" w:rsidRPr="00426E36" w:rsidRDefault="00E84911" w:rsidP="00870C6B">
      <w:pPr>
        <w:pStyle w:val="Prrafodelista"/>
        <w:tabs>
          <w:tab w:val="left" w:pos="709"/>
        </w:tabs>
        <w:spacing w:after="0" w:line="240" w:lineRule="auto"/>
        <w:ind w:left="0"/>
        <w:contextualSpacing w:val="0"/>
        <w:rPr>
          <w:rFonts w:ascii="Bookman Old Style" w:hAnsi="Bookman Old Style" w:cs="Arial"/>
          <w:sz w:val="20"/>
          <w:szCs w:val="20"/>
        </w:rPr>
      </w:pPr>
    </w:p>
    <w:p w14:paraId="7BFBC23D" w14:textId="5658F84C" w:rsidR="000C006F" w:rsidRPr="00426E36" w:rsidRDefault="00C5025E" w:rsidP="00C5025E">
      <w:pPr>
        <w:pStyle w:val="Prrafodelista"/>
        <w:tabs>
          <w:tab w:val="left" w:pos="-76"/>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XXVII. </w:t>
      </w:r>
      <w:r w:rsidR="003B0F50" w:rsidRPr="00426E36">
        <w:rPr>
          <w:rFonts w:ascii="Bookman Old Style" w:hAnsi="Bookman Old Style" w:cs="Arial"/>
          <w:sz w:val="20"/>
          <w:szCs w:val="20"/>
        </w:rPr>
        <w:t>Proponer al Comité Directivo para que valore y determine el desarrollo de los sistemas informáticos;</w:t>
      </w:r>
    </w:p>
    <w:p w14:paraId="03C3B18B" w14:textId="6EA5FBA7" w:rsidR="003B0F50" w:rsidRPr="00426E36" w:rsidRDefault="003B0F50" w:rsidP="003B0F50">
      <w:pPr>
        <w:pStyle w:val="Prrafodelista"/>
        <w:tabs>
          <w:tab w:val="left" w:pos="-76"/>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384FF7CC" w14:textId="77777777" w:rsidR="00C5025E" w:rsidRPr="00426E36" w:rsidRDefault="00C5025E" w:rsidP="00C5025E">
      <w:pPr>
        <w:pStyle w:val="Textoindependiente"/>
        <w:tabs>
          <w:tab w:val="left" w:pos="709"/>
        </w:tabs>
        <w:adjustRightInd/>
        <w:spacing w:after="0"/>
        <w:jc w:val="both"/>
        <w:rPr>
          <w:rFonts w:ascii="Bookman Old Style" w:eastAsia="Calibri" w:hAnsi="Bookman Old Style"/>
          <w:color w:val="auto"/>
          <w:sz w:val="20"/>
          <w:szCs w:val="20"/>
          <w:lang w:val="es-MX" w:eastAsia="en-US"/>
        </w:rPr>
      </w:pPr>
    </w:p>
    <w:p w14:paraId="045798AC" w14:textId="4E6CA806"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XXVIII. </w:t>
      </w:r>
      <w:r w:rsidR="000C006F" w:rsidRPr="00426E36">
        <w:rPr>
          <w:rFonts w:ascii="Bookman Old Style" w:hAnsi="Bookman Old Style"/>
          <w:color w:val="auto"/>
          <w:sz w:val="20"/>
          <w:szCs w:val="20"/>
        </w:rPr>
        <w:t xml:space="preserve">Validar y remitir a la Unidad de Administración el Anteproyecto de Presupuesto de la unidad administrativa a su cargo para la integración del presupuesto anual del Órgano Superior; </w:t>
      </w:r>
    </w:p>
    <w:p w14:paraId="2F88B15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A08FD13" w14:textId="3976C4A6"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XXIX. </w:t>
      </w:r>
      <w:r w:rsidR="000C006F" w:rsidRPr="00426E36">
        <w:rPr>
          <w:rFonts w:ascii="Bookman Old Style" w:hAnsi="Bookman Old Style"/>
          <w:color w:val="auto"/>
          <w:sz w:val="20"/>
          <w:szCs w:val="20"/>
        </w:rPr>
        <w:t xml:space="preserve">Proponer al Auditor Superior las actividades de capacitación que se requieran para elevar el nivel técnico y profesional de los servidores públicos que tengan adscritos, así como evaluar su desempeño; </w:t>
      </w:r>
    </w:p>
    <w:p w14:paraId="35E195E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16"/>
        </w:rPr>
      </w:pPr>
    </w:p>
    <w:p w14:paraId="2A4063C9" w14:textId="49A30AD8"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 </w:t>
      </w:r>
      <w:r w:rsidR="000C006F" w:rsidRPr="00426E36">
        <w:rPr>
          <w:rFonts w:ascii="Bookman Old Style" w:hAnsi="Bookman Old Style" w:cs="Arial"/>
          <w:sz w:val="20"/>
          <w:szCs w:val="20"/>
        </w:rPr>
        <w:t>Proporcionar al Servidor Público Habilitado la información que se requiera en materia de transparencia, acceso a la información pública y protección de datos</w:t>
      </w:r>
      <w:r w:rsidR="000C006F" w:rsidRPr="00426E36">
        <w:rPr>
          <w:rFonts w:ascii="Bookman Old Style" w:hAnsi="Bookman Old Style" w:cs="Arial"/>
          <w:spacing w:val="-11"/>
          <w:sz w:val="20"/>
          <w:szCs w:val="20"/>
        </w:rPr>
        <w:t xml:space="preserve"> </w:t>
      </w:r>
      <w:r w:rsidR="000C006F" w:rsidRPr="00426E36">
        <w:rPr>
          <w:rFonts w:ascii="Bookman Old Style" w:hAnsi="Bookman Old Style" w:cs="Arial"/>
          <w:sz w:val="20"/>
          <w:szCs w:val="20"/>
        </w:rPr>
        <w:t>personales;</w:t>
      </w:r>
    </w:p>
    <w:p w14:paraId="0340D79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16"/>
        </w:rPr>
      </w:pPr>
    </w:p>
    <w:p w14:paraId="699B467E" w14:textId="70853FCB"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XXXI.</w:t>
      </w:r>
      <w:r w:rsidRPr="00426E36">
        <w:rPr>
          <w:rFonts w:ascii="Bookman Old Style" w:hAnsi="Bookman Old Style"/>
          <w:color w:val="auto"/>
          <w:sz w:val="20"/>
          <w:szCs w:val="20"/>
        </w:rPr>
        <w:t xml:space="preserve"> </w:t>
      </w:r>
      <w:r w:rsidR="000C006F" w:rsidRPr="00426E36">
        <w:rPr>
          <w:rFonts w:ascii="Bookman Old Style" w:hAnsi="Bookman Old Style"/>
          <w:color w:val="auto"/>
          <w:sz w:val="20"/>
          <w:szCs w:val="20"/>
        </w:rPr>
        <w:t>Integrar las propuestas de modificación y/o actualización de los Manuales, y someterlos a consideración del Auditor Superior;</w:t>
      </w:r>
    </w:p>
    <w:p w14:paraId="73921D21" w14:textId="77777777" w:rsidR="00C5025E" w:rsidRPr="00426E36" w:rsidRDefault="00C5025E" w:rsidP="00C5025E">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bookmarkStart w:id="20" w:name="_Hlk53405397"/>
    </w:p>
    <w:p w14:paraId="77946033" w14:textId="4748183B" w:rsidR="000C006F" w:rsidRPr="00426E36" w:rsidRDefault="00C5025E" w:rsidP="00C5025E">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XXXII. </w:t>
      </w:r>
      <w:r w:rsidR="000C006F" w:rsidRPr="00426E36">
        <w:rPr>
          <w:rFonts w:ascii="Bookman Old Style" w:hAnsi="Bookman Old Style" w:cs="Arial"/>
          <w:sz w:val="20"/>
          <w:szCs w:val="20"/>
        </w:rPr>
        <w:t>Proponer a la Unidad de Asuntos Jurídicos la actualización del marco normativo que emplea para la realización de las actividades de su competencia;</w:t>
      </w:r>
    </w:p>
    <w:bookmarkEnd w:id="20"/>
    <w:p w14:paraId="123B8A0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16"/>
        </w:rPr>
      </w:pPr>
    </w:p>
    <w:p w14:paraId="5B9FF0AD" w14:textId="306C7C70"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XXXIII. </w:t>
      </w:r>
      <w:r w:rsidR="000C006F" w:rsidRPr="00426E36">
        <w:rPr>
          <w:rFonts w:ascii="Bookman Old Style" w:hAnsi="Bookman Old Style" w:cs="Arial"/>
          <w:sz w:val="20"/>
          <w:szCs w:val="20"/>
        </w:rPr>
        <w:t xml:space="preserve">Remitir, en su caso, a la Unidad de Asuntos Jurídicos el soporte documental necesario para la presentación de denuncias </w:t>
      </w:r>
      <w:r w:rsidR="003B0F50" w:rsidRPr="00426E36">
        <w:rPr>
          <w:rFonts w:ascii="Bookman Old Style" w:hAnsi="Bookman Old Style" w:cs="Arial"/>
          <w:sz w:val="20"/>
          <w:szCs w:val="20"/>
        </w:rPr>
        <w:t>por actos u omisiones irregulares que llegaren a advertir;</w:t>
      </w:r>
    </w:p>
    <w:p w14:paraId="1C2FEF49" w14:textId="77777777" w:rsidR="003B0F50" w:rsidRPr="00426E36" w:rsidRDefault="003B0F50" w:rsidP="003B0F50">
      <w:pPr>
        <w:pStyle w:val="Prrafodelista"/>
        <w:tabs>
          <w:tab w:val="left" w:pos="-76"/>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4375376E" w14:textId="77777777" w:rsidR="003B0F50" w:rsidRPr="00426E36" w:rsidRDefault="003B0F50" w:rsidP="003B0F50">
      <w:pPr>
        <w:pStyle w:val="Textoindependiente"/>
        <w:tabs>
          <w:tab w:val="left" w:pos="0"/>
          <w:tab w:val="left" w:pos="709"/>
        </w:tabs>
        <w:adjustRightInd/>
        <w:spacing w:after="0"/>
        <w:jc w:val="both"/>
        <w:rPr>
          <w:rFonts w:ascii="Bookman Old Style" w:hAnsi="Bookman Old Style"/>
          <w:color w:val="auto"/>
          <w:sz w:val="20"/>
          <w:szCs w:val="20"/>
        </w:rPr>
      </w:pPr>
    </w:p>
    <w:p w14:paraId="4F6743F8" w14:textId="624B3164" w:rsidR="000C006F" w:rsidRPr="00426E36" w:rsidRDefault="00C5025E" w:rsidP="00C5025E">
      <w:pPr>
        <w:spacing w:after="0" w:line="240" w:lineRule="auto"/>
        <w:rPr>
          <w:rFonts w:ascii="Bookman Old Style" w:hAnsi="Bookman Old Style" w:cs="Arial"/>
          <w:sz w:val="20"/>
          <w:szCs w:val="20"/>
        </w:rPr>
      </w:pPr>
      <w:r w:rsidRPr="00426E36">
        <w:rPr>
          <w:rFonts w:ascii="Bookman Old Style" w:hAnsi="Bookman Old Style" w:cs="Arial"/>
          <w:b/>
          <w:sz w:val="20"/>
          <w:szCs w:val="20"/>
        </w:rPr>
        <w:t>XXXIV.</w:t>
      </w:r>
      <w:r w:rsidRPr="00426E36">
        <w:rPr>
          <w:rFonts w:ascii="Bookman Old Style" w:hAnsi="Bookman Old Style" w:cs="Arial"/>
          <w:sz w:val="20"/>
          <w:szCs w:val="20"/>
        </w:rPr>
        <w:t xml:space="preserve"> </w:t>
      </w:r>
      <w:r w:rsidR="003B0F50" w:rsidRPr="00426E36">
        <w:rPr>
          <w:rFonts w:ascii="Bookman Old Style" w:hAnsi="Bookman Old Style" w:cs="Arial"/>
          <w:sz w:val="20"/>
          <w:szCs w:val="20"/>
        </w:rPr>
        <w:t>Presentar al Auditor Superior mecanismos para mejorar los esquemas normativos y administrativos en la unidad a su cargo;</w:t>
      </w:r>
    </w:p>
    <w:p w14:paraId="648FCDCE" w14:textId="4B3B188D" w:rsidR="003B0F50" w:rsidRPr="00426E36" w:rsidRDefault="003B0F50" w:rsidP="003B0F50">
      <w:pPr>
        <w:pStyle w:val="Prrafodelista"/>
        <w:tabs>
          <w:tab w:val="left" w:pos="709"/>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3718EC55" w14:textId="77777777" w:rsidR="00C5025E" w:rsidRPr="00426E36" w:rsidRDefault="00C5025E" w:rsidP="00C5025E">
      <w:pPr>
        <w:pStyle w:val="Textoindependiente"/>
        <w:tabs>
          <w:tab w:val="left" w:pos="0"/>
          <w:tab w:val="left" w:pos="709"/>
        </w:tabs>
        <w:adjustRightInd/>
        <w:spacing w:after="0"/>
        <w:jc w:val="both"/>
        <w:rPr>
          <w:rFonts w:ascii="Bookman Old Style" w:hAnsi="Bookman Old Style"/>
          <w:color w:val="auto"/>
          <w:sz w:val="20"/>
          <w:szCs w:val="20"/>
        </w:rPr>
      </w:pPr>
    </w:p>
    <w:p w14:paraId="47A76739" w14:textId="5E7B7C1A" w:rsidR="000C006F" w:rsidRPr="00426E36" w:rsidRDefault="00C5025E" w:rsidP="00C5025E">
      <w:pPr>
        <w:pStyle w:val="Textoindependiente"/>
        <w:tabs>
          <w:tab w:val="left" w:pos="0"/>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XXXV. </w:t>
      </w:r>
      <w:r w:rsidR="000C006F" w:rsidRPr="00426E36">
        <w:rPr>
          <w:rFonts w:ascii="Bookman Old Style" w:hAnsi="Bookman Old Style"/>
          <w:color w:val="auto"/>
          <w:sz w:val="20"/>
          <w:szCs w:val="20"/>
        </w:rPr>
        <w:t>Verificar el cumplimiento de las disposiciones laborales aplicables al funcionamiento de las unidades administrativas a su cargo;</w:t>
      </w:r>
    </w:p>
    <w:p w14:paraId="7C2FBF4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ECA3B98" w14:textId="0ADC883E"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XXXVI. </w:t>
      </w:r>
      <w:r w:rsidR="000C006F" w:rsidRPr="00426E36">
        <w:rPr>
          <w:rFonts w:ascii="Bookman Old Style" w:hAnsi="Bookman Old Style" w:cs="Arial"/>
          <w:sz w:val="20"/>
          <w:szCs w:val="20"/>
        </w:rPr>
        <w:t>Instruir la notificación de información y/o soporte documental que elaboren las unidades administrativas a su cargo, a través del Departamento de Notificaciones;</w:t>
      </w:r>
    </w:p>
    <w:p w14:paraId="3D1AC75C" w14:textId="77777777" w:rsidR="001C6D33" w:rsidRPr="00426E36" w:rsidRDefault="001C6D33" w:rsidP="001C6D33">
      <w:pPr>
        <w:pStyle w:val="Prrafodelista"/>
        <w:rPr>
          <w:rFonts w:ascii="Bookman Old Style" w:hAnsi="Bookman Old Style" w:cs="Arial"/>
          <w:sz w:val="20"/>
          <w:szCs w:val="20"/>
        </w:rPr>
      </w:pPr>
    </w:p>
    <w:p w14:paraId="71F88D34" w14:textId="51F88B4D" w:rsidR="000C006F" w:rsidRPr="00426E36" w:rsidRDefault="00C5025E" w:rsidP="00C5025E">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XXXVII. </w:t>
      </w:r>
      <w:r w:rsidR="000C006F" w:rsidRPr="00426E36">
        <w:rPr>
          <w:rFonts w:ascii="Bookman Old Style" w:hAnsi="Bookman Old Style" w:cs="Arial"/>
          <w:sz w:val="20"/>
          <w:szCs w:val="20"/>
        </w:rPr>
        <w:t>Autorizar los estudios, opiniones, dictámenes, informes y demás documentos que le sean requeridos por el Auditor</w:t>
      </w:r>
      <w:r w:rsidR="000C006F" w:rsidRPr="00426E36">
        <w:rPr>
          <w:rFonts w:ascii="Bookman Old Style" w:hAnsi="Bookman Old Style" w:cs="Arial"/>
          <w:spacing w:val="3"/>
          <w:sz w:val="20"/>
          <w:szCs w:val="20"/>
        </w:rPr>
        <w:t xml:space="preserve"> </w:t>
      </w:r>
      <w:r w:rsidR="000C006F" w:rsidRPr="00426E36">
        <w:rPr>
          <w:rFonts w:ascii="Bookman Old Style" w:hAnsi="Bookman Old Style" w:cs="Arial"/>
          <w:sz w:val="20"/>
          <w:szCs w:val="20"/>
        </w:rPr>
        <w:t>Superior;</w:t>
      </w:r>
    </w:p>
    <w:p w14:paraId="674DEED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3CF8332" w14:textId="72F9D359"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XXXVIII. </w:t>
      </w:r>
      <w:r w:rsidR="000C006F" w:rsidRPr="00426E36">
        <w:rPr>
          <w:rFonts w:ascii="Bookman Old Style" w:hAnsi="Bookman Old Style"/>
          <w:color w:val="auto"/>
          <w:sz w:val="20"/>
          <w:szCs w:val="20"/>
        </w:rPr>
        <w:t>Colaborar, en el ámbito de su competencia, en la sistematización de la información para la integración del informe anual de resultados del Comité Coordinador del Sistema Estatal Anticorrupción;</w:t>
      </w:r>
    </w:p>
    <w:p w14:paraId="463942AB" w14:textId="77777777" w:rsidR="00C5025E"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134B8060" w14:textId="5E2E075E"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XXXIX. </w:t>
      </w:r>
      <w:r w:rsidR="000C006F" w:rsidRPr="00426E36">
        <w:rPr>
          <w:rFonts w:ascii="Bookman Old Style" w:hAnsi="Bookman Old Style" w:cs="Arial"/>
          <w:sz w:val="20"/>
          <w:szCs w:val="20"/>
        </w:rPr>
        <w:t xml:space="preserve">Implementar en el ámbito de su competencia las medidas tendentes a institucionalizar el cumplimiento de la normativa aplicable en materia de derechos humanos e igualdad de género; </w:t>
      </w:r>
    </w:p>
    <w:p w14:paraId="5288B1B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115FD29" w14:textId="64B7ED66" w:rsidR="000C006F" w:rsidRPr="00426E36" w:rsidRDefault="00C5025E" w:rsidP="00C5025E">
      <w:pPr>
        <w:pStyle w:val="Textoindependiente"/>
        <w:tabs>
          <w:tab w:val="left" w:pos="0"/>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XL. </w:t>
      </w:r>
      <w:r w:rsidR="000C006F" w:rsidRPr="00426E36">
        <w:rPr>
          <w:rFonts w:ascii="Bookman Old Style" w:hAnsi="Bookman Old Style"/>
          <w:color w:val="auto"/>
          <w:sz w:val="20"/>
          <w:szCs w:val="20"/>
        </w:rPr>
        <w:t>Adoptar las medidas de modernización y simplificación administrativa susceptibles de ser establecidas en la unidad administrativa de su responsabilidad;</w:t>
      </w:r>
    </w:p>
    <w:p w14:paraId="64B99277" w14:textId="77777777" w:rsidR="00C5025E" w:rsidRPr="00426E36" w:rsidRDefault="00C5025E" w:rsidP="00C5025E">
      <w:pPr>
        <w:pStyle w:val="Textoindependiente"/>
        <w:tabs>
          <w:tab w:val="left" w:pos="0"/>
          <w:tab w:val="left" w:pos="709"/>
        </w:tabs>
        <w:adjustRightInd/>
        <w:spacing w:after="0"/>
        <w:jc w:val="both"/>
        <w:rPr>
          <w:rFonts w:ascii="Bookman Old Style" w:eastAsia="Calibri" w:hAnsi="Bookman Old Style"/>
          <w:color w:val="auto"/>
          <w:sz w:val="20"/>
          <w:szCs w:val="20"/>
          <w:lang w:val="es-MX" w:eastAsia="en-US"/>
        </w:rPr>
      </w:pPr>
    </w:p>
    <w:p w14:paraId="004AD55F" w14:textId="7B866FCB" w:rsidR="000C006F" w:rsidRPr="00426E36" w:rsidRDefault="00C5025E" w:rsidP="00C5025E">
      <w:pPr>
        <w:pStyle w:val="Textoindependiente"/>
        <w:tabs>
          <w:tab w:val="left" w:pos="0"/>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XLI. </w:t>
      </w:r>
      <w:r w:rsidR="000C006F" w:rsidRPr="00426E36">
        <w:rPr>
          <w:rFonts w:ascii="Bookman Old Style" w:hAnsi="Bookman Old Style"/>
          <w:color w:val="auto"/>
          <w:sz w:val="20"/>
          <w:szCs w:val="20"/>
        </w:rPr>
        <w:t>Vigilar la implementación de los mecanismos de control y evaluación para el mejoramiento de la eficiencia operativa y funcional de la unidad administrativa a su cargo, de acuerdo con los Manuales;</w:t>
      </w:r>
    </w:p>
    <w:p w14:paraId="51E855DB"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5932A32D" w14:textId="331F45F6" w:rsidR="000C006F" w:rsidRPr="00426E36" w:rsidRDefault="00C5025E" w:rsidP="00C5025E">
      <w:pPr>
        <w:pStyle w:val="Textoindependiente"/>
        <w:tabs>
          <w:tab w:val="left" w:pos="709"/>
        </w:tabs>
        <w:adjustRightInd/>
        <w:spacing w:after="0"/>
        <w:jc w:val="both"/>
        <w:rPr>
          <w:rFonts w:ascii="Bookman Old Style" w:hAnsi="Bookman Old Style"/>
          <w:color w:val="auto"/>
          <w:sz w:val="20"/>
          <w:szCs w:val="20"/>
        </w:rPr>
      </w:pPr>
      <w:r w:rsidRPr="00426E36">
        <w:rPr>
          <w:rFonts w:ascii="Bookman Old Style" w:hAnsi="Bookman Old Style"/>
          <w:b/>
          <w:color w:val="auto"/>
          <w:sz w:val="20"/>
          <w:szCs w:val="20"/>
        </w:rPr>
        <w:lastRenderedPageBreak/>
        <w:t xml:space="preserve">XLII. </w:t>
      </w:r>
      <w:r w:rsidR="000C006F" w:rsidRPr="00426E36">
        <w:rPr>
          <w:rFonts w:ascii="Bookman Old Style" w:hAnsi="Bookman Old Style"/>
          <w:color w:val="auto"/>
          <w:sz w:val="20"/>
          <w:szCs w:val="20"/>
        </w:rPr>
        <w:t>Vigilar que los expedientes de las unidades administrativas a su cargo se integren por documentos de archivo ordenados y relacionados por un mismo asunto, actividad o trámite, para sustentar los resultados con evidencia suficiente, competente, pertinente y relevante;</w:t>
      </w:r>
    </w:p>
    <w:p w14:paraId="06AADDCD" w14:textId="77777777" w:rsidR="008D057E" w:rsidRPr="00426E36" w:rsidRDefault="008D057E" w:rsidP="00870C6B">
      <w:pPr>
        <w:pStyle w:val="Textoindependiente"/>
        <w:tabs>
          <w:tab w:val="left" w:pos="709"/>
        </w:tabs>
        <w:adjustRightInd/>
        <w:spacing w:after="0"/>
        <w:jc w:val="both"/>
        <w:rPr>
          <w:rFonts w:ascii="Bookman Old Style" w:hAnsi="Bookman Old Style"/>
          <w:color w:val="auto"/>
          <w:sz w:val="20"/>
          <w:szCs w:val="20"/>
        </w:rPr>
      </w:pPr>
    </w:p>
    <w:p w14:paraId="640BBCE4" w14:textId="2CC7A49A" w:rsidR="000C006F" w:rsidRPr="00426E36" w:rsidRDefault="00C5025E" w:rsidP="00C5025E">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XLIII. </w:t>
      </w:r>
      <w:r w:rsidR="000C006F" w:rsidRPr="00426E36">
        <w:rPr>
          <w:rFonts w:ascii="Bookman Old Style" w:hAnsi="Bookman Old Style" w:cs="Arial"/>
          <w:sz w:val="20"/>
          <w:szCs w:val="20"/>
        </w:rPr>
        <w:t>Participar como integrantes del Comité Directivo del Órgano Superior, y</w:t>
      </w:r>
    </w:p>
    <w:p w14:paraId="315A523E" w14:textId="77777777" w:rsidR="00D952A8" w:rsidRPr="00426E36" w:rsidRDefault="00D952A8" w:rsidP="00D952A8">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7111DF13" w14:textId="77777777" w:rsidR="00D952A8" w:rsidRPr="00426E36" w:rsidRDefault="00D952A8" w:rsidP="00D952A8">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bCs/>
          <w:sz w:val="20"/>
          <w:szCs w:val="20"/>
        </w:rPr>
        <w:t>XLIII Bis.</w:t>
      </w:r>
      <w:r w:rsidRPr="00426E36">
        <w:rPr>
          <w:rFonts w:ascii="Bookman Old Style" w:hAnsi="Bookman Old Style" w:cs="Arial"/>
          <w:sz w:val="20"/>
          <w:szCs w:val="20"/>
        </w:rPr>
        <w:t xml:space="preserve"> Apercibir a las entidades fiscalizadas que, en caso de no atender los requerimientos emitidos en el ámbito de su competencia, se impondrá el medio de apremio correspondiente; y</w:t>
      </w:r>
    </w:p>
    <w:p w14:paraId="55A7D1D7" w14:textId="20D247F1" w:rsidR="00B97A8B"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30-05-2022</w:t>
      </w:r>
    </w:p>
    <w:p w14:paraId="2229FB5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bookmarkEnd w:id="19"/>
    <w:p w14:paraId="3F9C61CB" w14:textId="2E74BC8F" w:rsidR="000C006F" w:rsidRPr="00426E36" w:rsidRDefault="00C5025E" w:rsidP="00C5025E">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XLIV. </w:t>
      </w:r>
      <w:r w:rsidR="000C006F" w:rsidRPr="00426E36">
        <w:rPr>
          <w:rFonts w:ascii="Bookman Old Style" w:hAnsi="Bookman Old Style" w:cs="Arial"/>
          <w:sz w:val="20"/>
          <w:szCs w:val="20"/>
        </w:rPr>
        <w:t>Las demás que le confieran otros ordenamientos legales, manuales, las disposiciones jurídicas aplicables y las que les asigne el Auditor Superior.</w:t>
      </w:r>
    </w:p>
    <w:p w14:paraId="6D608821" w14:textId="77777777" w:rsidR="00484AA0" w:rsidRPr="00426E36" w:rsidRDefault="00484AA0" w:rsidP="00484AA0">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2B533C98"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la que pertenezcan.</w:t>
      </w:r>
    </w:p>
    <w:p w14:paraId="33486E8F" w14:textId="51318642" w:rsidR="000C006F" w:rsidRPr="00426E36" w:rsidRDefault="000C006F" w:rsidP="00870C6B">
      <w:pPr>
        <w:adjustRightInd w:val="0"/>
        <w:spacing w:after="0" w:line="240" w:lineRule="auto"/>
        <w:jc w:val="center"/>
        <w:rPr>
          <w:rFonts w:ascii="Bookman Old Style" w:hAnsi="Bookman Old Style" w:cs="Arial"/>
          <w:b/>
          <w:sz w:val="20"/>
          <w:szCs w:val="20"/>
        </w:rPr>
      </w:pPr>
    </w:p>
    <w:p w14:paraId="7CC62788"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58E7867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LAS DIRECCIONES</w:t>
      </w:r>
    </w:p>
    <w:p w14:paraId="451E5906" w14:textId="1DC2B1CA" w:rsidR="000C006F" w:rsidRPr="00426E36" w:rsidRDefault="000C006F" w:rsidP="00870C6B">
      <w:pPr>
        <w:adjustRightInd w:val="0"/>
        <w:spacing w:after="0" w:line="240" w:lineRule="auto"/>
        <w:jc w:val="center"/>
        <w:rPr>
          <w:rFonts w:ascii="Bookman Old Style" w:hAnsi="Bookman Old Style" w:cs="Arial"/>
          <w:b/>
          <w:sz w:val="20"/>
          <w:szCs w:val="20"/>
        </w:rPr>
      </w:pPr>
    </w:p>
    <w:p w14:paraId="384A1432"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24. </w:t>
      </w:r>
      <w:r w:rsidRPr="00426E36">
        <w:rPr>
          <w:rFonts w:ascii="Bookman Old Style" w:hAnsi="Bookman Old Style" w:cs="Arial"/>
          <w:sz w:val="20"/>
          <w:szCs w:val="20"/>
        </w:rPr>
        <w:t>Los titulares de las direcciones, sin perjuicio de lo dispuesto en otros artículos de este Reglamento, tendrán las atribuciones siguientes:</w:t>
      </w:r>
    </w:p>
    <w:p w14:paraId="0CF593EA"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44383201"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Implementar el cumplimiento del Programa Anual de Auditorías de las unidades administrativas a su</w:t>
      </w:r>
      <w:r w:rsidRPr="00426E36">
        <w:rPr>
          <w:rFonts w:ascii="Bookman Old Style" w:hAnsi="Bookman Old Style"/>
          <w:color w:val="auto"/>
          <w:spacing w:val="-3"/>
          <w:sz w:val="20"/>
          <w:szCs w:val="20"/>
        </w:rPr>
        <w:t xml:space="preserve"> </w:t>
      </w:r>
      <w:r w:rsidRPr="00426E36">
        <w:rPr>
          <w:rFonts w:ascii="Bookman Old Style" w:hAnsi="Bookman Old Style"/>
          <w:color w:val="auto"/>
          <w:sz w:val="20"/>
          <w:szCs w:val="20"/>
        </w:rPr>
        <w:t>cargo;</w:t>
      </w:r>
    </w:p>
    <w:p w14:paraId="3AE31A78"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57B39B9"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Obtener, en el ejercicio de sus atribuciones, copia certificada de la información y documentación original o, en su caso, de las constancias que tenga a la vista;</w:t>
      </w:r>
    </w:p>
    <w:p w14:paraId="536236A9"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9D7E408" w14:textId="77777777" w:rsidR="000C006F" w:rsidRPr="00426E36" w:rsidRDefault="000C006F" w:rsidP="00870C6B">
      <w:pPr>
        <w:pStyle w:val="Texto"/>
        <w:numPr>
          <w:ilvl w:val="0"/>
          <w:numId w:val="115"/>
        </w:numPr>
        <w:spacing w:after="0" w:line="240" w:lineRule="auto"/>
        <w:ind w:left="0" w:firstLine="0"/>
        <w:rPr>
          <w:rFonts w:ascii="Bookman Old Style" w:hAnsi="Bookman Old Style"/>
          <w:sz w:val="20"/>
          <w:lang w:val="es-MX"/>
        </w:rPr>
      </w:pPr>
      <w:r w:rsidRPr="00426E36">
        <w:rPr>
          <w:rFonts w:ascii="Bookman Old Style" w:hAnsi="Bookman Old Style"/>
          <w:sz w:val="20"/>
        </w:rPr>
        <w:t>Tener</w:t>
      </w:r>
      <w:r w:rsidRPr="00426E36">
        <w:rPr>
          <w:rFonts w:ascii="Bookman Old Style" w:hAnsi="Bookman Old Style"/>
          <w:sz w:val="20"/>
          <w:lang w:val="uz-Cyrl-UZ"/>
        </w:rPr>
        <w:t xml:space="preserve"> acceso a toda la información y</w:t>
      </w:r>
      <w:r w:rsidRPr="00426E36">
        <w:rPr>
          <w:rFonts w:ascii="Bookman Old Style" w:hAnsi="Bookman Old Style"/>
          <w:sz w:val="20"/>
          <w:lang w:val="es-MX"/>
        </w:rPr>
        <w:t>/o</w:t>
      </w:r>
      <w:r w:rsidRPr="00426E36">
        <w:rPr>
          <w:rFonts w:ascii="Bookman Old Style" w:hAnsi="Bookman Old Style"/>
          <w:sz w:val="20"/>
          <w:lang w:val="uz-Cyrl-UZ"/>
        </w:rPr>
        <w:t xml:space="preserve"> documentación que</w:t>
      </w:r>
      <w:r w:rsidRPr="00426E36">
        <w:rPr>
          <w:rFonts w:ascii="Bookman Old Style" w:hAnsi="Bookman Old Style"/>
          <w:sz w:val="20"/>
          <w:lang w:val="es-MX"/>
        </w:rPr>
        <w:t>,</w:t>
      </w:r>
      <w:r w:rsidRPr="00426E36">
        <w:rPr>
          <w:rFonts w:ascii="Bookman Old Style" w:hAnsi="Bookman Old Style"/>
          <w:sz w:val="20"/>
          <w:lang w:val="uz-Cyrl-UZ"/>
        </w:rPr>
        <w:t xml:space="preserve"> a</w:t>
      </w:r>
      <w:r w:rsidRPr="00426E36">
        <w:rPr>
          <w:rFonts w:ascii="Bookman Old Style" w:hAnsi="Bookman Old Style"/>
          <w:sz w:val="20"/>
          <w:lang w:val="es-MX"/>
        </w:rPr>
        <w:t xml:space="preserve"> su</w:t>
      </w:r>
      <w:r w:rsidRPr="00426E36">
        <w:rPr>
          <w:rFonts w:ascii="Bookman Old Style" w:hAnsi="Bookman Old Style"/>
          <w:sz w:val="20"/>
          <w:lang w:val="uz-Cyrl-UZ"/>
        </w:rPr>
        <w:t xml:space="preserve"> juicio</w:t>
      </w:r>
      <w:r w:rsidRPr="00426E36">
        <w:rPr>
          <w:rFonts w:ascii="Bookman Old Style" w:hAnsi="Bookman Old Style"/>
          <w:sz w:val="20"/>
          <w:lang w:val="es-MX"/>
        </w:rPr>
        <w:t xml:space="preserve">, </w:t>
      </w:r>
      <w:r w:rsidRPr="00426E36">
        <w:rPr>
          <w:rFonts w:ascii="Bookman Old Style" w:hAnsi="Bookman Old Style"/>
          <w:sz w:val="20"/>
          <w:lang w:val="uz-Cyrl-UZ"/>
        </w:rPr>
        <w:t>sea necesaria</w:t>
      </w:r>
      <w:r w:rsidRPr="00426E36">
        <w:rPr>
          <w:rFonts w:ascii="Bookman Old Style" w:hAnsi="Bookman Old Style"/>
          <w:sz w:val="20"/>
        </w:rPr>
        <w:t xml:space="preserve"> </w:t>
      </w:r>
      <w:r w:rsidRPr="00426E36">
        <w:rPr>
          <w:rFonts w:ascii="Bookman Old Style" w:hAnsi="Bookman Old Style"/>
          <w:sz w:val="20"/>
          <w:lang w:val="uz-Cyrl-UZ"/>
        </w:rPr>
        <w:t xml:space="preserve">para </w:t>
      </w:r>
      <w:r w:rsidRPr="00426E36">
        <w:rPr>
          <w:rFonts w:ascii="Bookman Old Style" w:hAnsi="Bookman Old Style"/>
          <w:sz w:val="20"/>
        </w:rPr>
        <w:t>llevar a cabo sus atribuciones correspondientes</w:t>
      </w:r>
      <w:r w:rsidRPr="00426E36">
        <w:rPr>
          <w:rFonts w:ascii="Bookman Old Style" w:hAnsi="Bookman Old Style"/>
          <w:sz w:val="20"/>
          <w:lang w:val="es-MX"/>
        </w:rPr>
        <w:t>;</w:t>
      </w:r>
    </w:p>
    <w:p w14:paraId="6A5403A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41D54DE" w14:textId="2B89F60A"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Vigilar que, en la integración de la investigación de las unidades administrativas a su cargo, se observen los principios de legalidad, imparcialidad, objetividad, celeridad, congruencia, verdad material y respeto a los derechos humanos;</w:t>
      </w:r>
    </w:p>
    <w:p w14:paraId="66B0B0A7" w14:textId="77777777" w:rsidR="0089379D" w:rsidRPr="00426E36" w:rsidRDefault="0089379D" w:rsidP="0089379D">
      <w:pPr>
        <w:pStyle w:val="Textoindependiente"/>
        <w:adjustRightInd/>
        <w:spacing w:after="0"/>
        <w:jc w:val="both"/>
        <w:rPr>
          <w:rFonts w:ascii="Bookman Old Style" w:hAnsi="Bookman Old Style"/>
          <w:color w:val="auto"/>
          <w:sz w:val="20"/>
          <w:szCs w:val="20"/>
        </w:rPr>
      </w:pPr>
    </w:p>
    <w:p w14:paraId="12033FB7" w14:textId="77777777" w:rsidR="000C006F" w:rsidRPr="00426E36" w:rsidRDefault="000C006F"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Desempeñar las comisiones que determine su superior jerárquico y mantenerlo informado sobre los resultados de sus</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actividades;</w:t>
      </w:r>
    </w:p>
    <w:p w14:paraId="21AFFDC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7A7EB99" w14:textId="77777777" w:rsidR="000C006F" w:rsidRPr="00426E36" w:rsidRDefault="000C006F"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Someter a consideración de su superior jerárquico los asuntos que se encuentren en trámite dentro del ámbito de sus atribuciones, hasta su resolución;</w:t>
      </w:r>
    </w:p>
    <w:p w14:paraId="000635C9"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094A1466"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Rubricar los documentos que, en ejercicio de sus atribuciones, elaboren las unidades administrativas y requieran la autorización de su superior jerárquico;</w:t>
      </w:r>
    </w:p>
    <w:p w14:paraId="79FD3F41"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0370A2F0"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Validar la elaboración de la solicitud de auxilio y colaboración que requiera a los entes o entidades públicas, para el ejercicio de sus atribuciones; </w:t>
      </w:r>
    </w:p>
    <w:p w14:paraId="13277814"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C365527"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Verificar las actividades de las unidades administrativas a su cargo;</w:t>
      </w:r>
    </w:p>
    <w:p w14:paraId="7B6DBAB7"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BA100EE"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Instruir a los servidores públicos de la unidad administrativa a su cargo la atención de actividades que considere pertinentes;</w:t>
      </w:r>
    </w:p>
    <w:p w14:paraId="2AAD8D71" w14:textId="574431D4" w:rsidR="000C006F" w:rsidRPr="00426E36" w:rsidRDefault="000C006F" w:rsidP="00870C6B">
      <w:pPr>
        <w:pStyle w:val="Texto"/>
        <w:spacing w:after="0" w:line="240" w:lineRule="auto"/>
        <w:ind w:firstLine="0"/>
        <w:rPr>
          <w:rFonts w:ascii="Bookman Old Style" w:hAnsi="Bookman Old Style"/>
          <w:sz w:val="20"/>
          <w:lang w:val="es-MX"/>
        </w:rPr>
      </w:pPr>
    </w:p>
    <w:p w14:paraId="6E3878AA" w14:textId="77777777" w:rsidR="00D10BD4" w:rsidRPr="00426E36" w:rsidRDefault="00D10BD4" w:rsidP="00870C6B">
      <w:pPr>
        <w:pStyle w:val="Texto"/>
        <w:spacing w:after="0" w:line="240" w:lineRule="auto"/>
        <w:ind w:firstLine="0"/>
        <w:rPr>
          <w:rFonts w:ascii="Bookman Old Style" w:hAnsi="Bookman Old Style"/>
          <w:sz w:val="20"/>
          <w:lang w:val="es-MX"/>
        </w:rPr>
      </w:pPr>
    </w:p>
    <w:p w14:paraId="5F17FFDD" w14:textId="77777777" w:rsidR="000C006F" w:rsidRPr="00426E36" w:rsidRDefault="000C006F"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Vigilar que los servidores públicos a su cargo realicen los actos de su competencia con la debida fundamentación y</w:t>
      </w:r>
      <w:r w:rsidRPr="00426E36">
        <w:rPr>
          <w:rFonts w:ascii="Bookman Old Style" w:hAnsi="Bookman Old Style" w:cs="Arial"/>
          <w:spacing w:val="2"/>
          <w:sz w:val="20"/>
          <w:szCs w:val="20"/>
        </w:rPr>
        <w:t xml:space="preserve"> </w:t>
      </w:r>
      <w:r w:rsidRPr="00426E36">
        <w:rPr>
          <w:rFonts w:ascii="Bookman Old Style" w:hAnsi="Bookman Old Style" w:cs="Arial"/>
          <w:sz w:val="20"/>
          <w:szCs w:val="20"/>
        </w:rPr>
        <w:t>motivación;</w:t>
      </w:r>
    </w:p>
    <w:p w14:paraId="36BFBCFE"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4F7946C8" w14:textId="77777777" w:rsidR="00DE5843" w:rsidRPr="00426E36" w:rsidRDefault="000C006F"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Llevar a cabo o, en su caso, ordenar a las unidades administrativas a su cargo la asistencia técnica o capacitación que, en el ámbito de su competencia, les corresponda respecto de las entidades</w:t>
      </w:r>
      <w:r w:rsidRPr="00426E36">
        <w:rPr>
          <w:rFonts w:ascii="Bookman Old Style" w:hAnsi="Bookman Old Style" w:cs="Arial"/>
          <w:spacing w:val="-18"/>
          <w:sz w:val="20"/>
          <w:szCs w:val="20"/>
        </w:rPr>
        <w:t xml:space="preserve"> </w:t>
      </w:r>
      <w:r w:rsidRPr="00426E36">
        <w:rPr>
          <w:rFonts w:ascii="Bookman Old Style" w:hAnsi="Bookman Old Style" w:cs="Arial"/>
          <w:sz w:val="20"/>
          <w:szCs w:val="20"/>
        </w:rPr>
        <w:t>fiscalizables;</w:t>
      </w:r>
    </w:p>
    <w:p w14:paraId="7A9D43B7" w14:textId="77777777" w:rsidR="00DE5843" w:rsidRPr="00426E36" w:rsidRDefault="00DE5843" w:rsidP="00DE5843">
      <w:pPr>
        <w:pStyle w:val="Prrafodelista"/>
        <w:rPr>
          <w:rFonts w:ascii="Bookman Old Style" w:hAnsi="Bookman Old Style"/>
          <w:sz w:val="20"/>
        </w:rPr>
      </w:pPr>
    </w:p>
    <w:p w14:paraId="122AF67C" w14:textId="09885D8B" w:rsidR="000C006F" w:rsidRPr="00426E36" w:rsidRDefault="00DE5843"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sz w:val="20"/>
        </w:rPr>
        <w:t>Informar a la Unidad de Asuntos Jurídicos y a su superior jerárquico los hechos u omisiones que motiven la instrumentación de las actas administrativas y/o circunstanciadas a las personas servidoras públicas adscritas a la unidad administrativa a su cargo;</w:t>
      </w:r>
    </w:p>
    <w:p w14:paraId="78CFD1E9" w14:textId="257F8F1C" w:rsidR="00DE5843" w:rsidRPr="00426E36" w:rsidRDefault="00DE5843" w:rsidP="00DE5843">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70E6CECA" w14:textId="77777777" w:rsidR="00DE5843" w:rsidRPr="00426E36" w:rsidRDefault="00DE5843" w:rsidP="00DE5843">
      <w:pPr>
        <w:pStyle w:val="Prrafodelista"/>
        <w:widowControl w:val="0"/>
        <w:autoSpaceDE w:val="0"/>
        <w:autoSpaceDN w:val="0"/>
        <w:spacing w:after="0" w:line="240" w:lineRule="auto"/>
        <w:ind w:left="0"/>
        <w:contextualSpacing w:val="0"/>
        <w:jc w:val="both"/>
        <w:rPr>
          <w:rFonts w:ascii="Bookman Old Style" w:hAnsi="Bookman Old Style" w:cs="Arial"/>
          <w:b/>
          <w:sz w:val="20"/>
          <w:szCs w:val="20"/>
        </w:rPr>
      </w:pPr>
    </w:p>
    <w:p w14:paraId="153E9D3C" w14:textId="55F9F2DC"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Coadyuvar, con su superior jerárquico, en la integración de la información, documentación, datos, informes, asesorías o cooperación técnica que les</w:t>
      </w:r>
      <w:r w:rsidRPr="00426E36">
        <w:rPr>
          <w:rFonts w:ascii="Bookman Old Style" w:hAnsi="Bookman Old Style" w:cs="Arial"/>
          <w:b/>
          <w:sz w:val="20"/>
          <w:szCs w:val="20"/>
        </w:rPr>
        <w:t xml:space="preserve"> </w:t>
      </w:r>
      <w:r w:rsidRPr="00426E36">
        <w:rPr>
          <w:rFonts w:ascii="Bookman Old Style" w:hAnsi="Bookman Old Style" w:cs="Arial"/>
          <w:sz w:val="20"/>
          <w:szCs w:val="20"/>
        </w:rPr>
        <w:t>requieran otras unidades administrativas del Órgano Superior</w:t>
      </w:r>
      <w:r w:rsidRPr="00426E36">
        <w:rPr>
          <w:rFonts w:ascii="Bookman Old Style" w:hAnsi="Bookman Old Style" w:cs="Arial"/>
          <w:bCs/>
          <w:sz w:val="20"/>
          <w:szCs w:val="20"/>
        </w:rPr>
        <w:t>;</w:t>
      </w:r>
    </w:p>
    <w:p w14:paraId="1E22C464"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21FA5314" w14:textId="77777777" w:rsidR="000C006F" w:rsidRPr="00426E36" w:rsidRDefault="00D952A8"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los documentos necesarios, en el ejercicio sus atribuciones, para firma de su superior jerárquico;</w:t>
      </w:r>
    </w:p>
    <w:p w14:paraId="1B51DA58" w14:textId="0446590C" w:rsidR="0011494F" w:rsidRPr="00426E36" w:rsidRDefault="0011494F" w:rsidP="0011494F">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E321EA9" w14:textId="77777777" w:rsidR="000C006F" w:rsidRPr="00426E36" w:rsidRDefault="000C006F" w:rsidP="00870C6B">
      <w:pPr>
        <w:tabs>
          <w:tab w:val="left" w:pos="851"/>
        </w:tabs>
        <w:spacing w:after="0" w:line="240" w:lineRule="auto"/>
        <w:rPr>
          <w:rFonts w:ascii="Bookman Old Style" w:hAnsi="Bookman Old Style" w:cs="Arial"/>
          <w:sz w:val="20"/>
          <w:szCs w:val="20"/>
        </w:rPr>
      </w:pPr>
    </w:p>
    <w:p w14:paraId="53CF182E"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los documentos que, en ejercicio de sus atribuciones, elaboren las unidades administrativas y requieran la autorización del Auditor Superior;</w:t>
      </w:r>
    </w:p>
    <w:p w14:paraId="4ADF6DEF" w14:textId="77777777" w:rsidR="000C006F" w:rsidRPr="00426E36" w:rsidRDefault="000C006F" w:rsidP="00870C6B">
      <w:pPr>
        <w:tabs>
          <w:tab w:val="left" w:pos="851"/>
        </w:tabs>
        <w:spacing w:after="0" w:line="240" w:lineRule="auto"/>
        <w:rPr>
          <w:rFonts w:ascii="Bookman Old Style" w:hAnsi="Bookman Old Style" w:cs="Arial"/>
          <w:sz w:val="20"/>
          <w:szCs w:val="20"/>
        </w:rPr>
      </w:pPr>
    </w:p>
    <w:p w14:paraId="78893FC4"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Proponer a su superior jerárquico las metas y objetivos de la unidad administrativa a su cargo, para integrar el Plan Anual de Metas; </w:t>
      </w:r>
    </w:p>
    <w:p w14:paraId="44602928"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817AD30"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 información que se requiera para la integración del Informe de Resultados, el Informe de Gestión y demás informes que solicite la Comisión, y remitirlos a su superior jerárquico;</w:t>
      </w:r>
    </w:p>
    <w:p w14:paraId="7F5BD31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0BF0716"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Verificar la información sobre el avance de las actividades sustantivas, que den cumplimiento al Plan Anual de Metas, y remitirlo a su superior jerárquico;</w:t>
      </w:r>
    </w:p>
    <w:p w14:paraId="3B7F7ABC"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4944A6D"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publicación de contenido que se requiera en el sitio electrónico del Órgano Superior;</w:t>
      </w:r>
    </w:p>
    <w:p w14:paraId="67F80B84" w14:textId="46813B55"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1DEB194" w14:textId="77777777" w:rsidR="000C006F" w:rsidRPr="00426E36" w:rsidRDefault="000C006F" w:rsidP="00870C6B">
      <w:pPr>
        <w:pStyle w:val="Textoindependiente"/>
        <w:numPr>
          <w:ilvl w:val="0"/>
          <w:numId w:val="11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Validar la información para el suministro y alimentación de la Plataforma Digital y la Cédula de Información del Órgano Superior;</w:t>
      </w:r>
    </w:p>
    <w:p w14:paraId="474F407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66852C5" w14:textId="77777777" w:rsidR="000C006F" w:rsidRPr="00426E36" w:rsidRDefault="000C006F" w:rsidP="00870C6B">
      <w:pPr>
        <w:pStyle w:val="Textoindependiente"/>
        <w:numPr>
          <w:ilvl w:val="0"/>
          <w:numId w:val="11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Coadyuvar, con su superior jerárquico, en la elaboración del anteproyecto de presupuesto de la unidad administrativa a su cargo para la integración del presupuesto anual del Órgano Superior;</w:t>
      </w:r>
    </w:p>
    <w:p w14:paraId="2B3C24FC"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3D63B415"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las actividades de capacitación que se requieran para elevar el nivel técnico y profesional de los servidores públicos que tengan adscritos a las unidades administrativas a su cargo;</w:t>
      </w:r>
    </w:p>
    <w:p w14:paraId="35006FF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CD4CEAA" w14:textId="77777777" w:rsidR="000C006F" w:rsidRPr="00426E36" w:rsidRDefault="000C006F" w:rsidP="00870C6B">
      <w:pPr>
        <w:pStyle w:val="Prrafodelista"/>
        <w:widowControl w:val="0"/>
        <w:numPr>
          <w:ilvl w:val="0"/>
          <w:numId w:val="11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y someter a consideración de su superior jerárquico la información que requiera el Servidor Público Habilitado en materia de transparencia, acceso a la información pública y protección de datos</w:t>
      </w:r>
      <w:r w:rsidRPr="00426E36">
        <w:rPr>
          <w:rFonts w:ascii="Bookman Old Style" w:hAnsi="Bookman Old Style" w:cs="Arial"/>
          <w:spacing w:val="-11"/>
          <w:sz w:val="20"/>
          <w:szCs w:val="20"/>
        </w:rPr>
        <w:t xml:space="preserve"> </w:t>
      </w:r>
      <w:r w:rsidRPr="00426E36">
        <w:rPr>
          <w:rFonts w:ascii="Bookman Old Style" w:hAnsi="Bookman Old Style" w:cs="Arial"/>
          <w:sz w:val="20"/>
          <w:szCs w:val="20"/>
        </w:rPr>
        <w:t>personales;</w:t>
      </w:r>
    </w:p>
    <w:p w14:paraId="3B0951D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F953ECE"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modificación y/o actualización del marco normativo que emplea para la realización de las actividades de su competencia, para su presentación formal;</w:t>
      </w:r>
    </w:p>
    <w:p w14:paraId="4B974A4A" w14:textId="077A0C1F" w:rsidR="000C006F" w:rsidRPr="00426E36" w:rsidRDefault="000C006F" w:rsidP="00870C6B">
      <w:pPr>
        <w:pStyle w:val="Textoindependiente"/>
        <w:spacing w:after="0"/>
        <w:jc w:val="both"/>
        <w:rPr>
          <w:rFonts w:ascii="Bookman Old Style" w:hAnsi="Bookman Old Style"/>
          <w:color w:val="auto"/>
          <w:sz w:val="20"/>
          <w:szCs w:val="20"/>
        </w:rPr>
      </w:pPr>
    </w:p>
    <w:p w14:paraId="702FA633" w14:textId="77777777" w:rsidR="00D10BD4" w:rsidRPr="00426E36" w:rsidRDefault="00D10BD4" w:rsidP="00870C6B">
      <w:pPr>
        <w:pStyle w:val="Textoindependiente"/>
        <w:spacing w:after="0"/>
        <w:jc w:val="both"/>
        <w:rPr>
          <w:rFonts w:ascii="Bookman Old Style" w:hAnsi="Bookman Old Style"/>
          <w:color w:val="auto"/>
          <w:sz w:val="20"/>
          <w:szCs w:val="20"/>
        </w:rPr>
      </w:pPr>
    </w:p>
    <w:p w14:paraId="0609D0A1"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Coordinar la notificación de información y/o soporte documental que elaboren las unidades administrativas a su cargo, a través del Departamento de Notificaciones;</w:t>
      </w:r>
    </w:p>
    <w:p w14:paraId="41955880" w14:textId="7B484BD3" w:rsidR="000C006F" w:rsidRPr="00426E36" w:rsidRDefault="000C006F" w:rsidP="00870C6B">
      <w:pPr>
        <w:pStyle w:val="Texto"/>
        <w:spacing w:after="0" w:line="240" w:lineRule="auto"/>
        <w:ind w:firstLine="0"/>
        <w:rPr>
          <w:rFonts w:ascii="Bookman Old Style" w:hAnsi="Bookman Old Style"/>
          <w:sz w:val="20"/>
          <w:lang w:val="es-MX"/>
        </w:rPr>
      </w:pPr>
    </w:p>
    <w:p w14:paraId="19710031" w14:textId="77777777" w:rsidR="000C006F" w:rsidRPr="00426E36" w:rsidRDefault="000C006F" w:rsidP="00870C6B">
      <w:pPr>
        <w:pStyle w:val="Prrafodelista"/>
        <w:widowControl w:val="0"/>
        <w:numPr>
          <w:ilvl w:val="0"/>
          <w:numId w:val="115"/>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los estudios, opiniones, dictámenes, informes y demás documentos que le sean requeridos por su superior jerárquico;</w:t>
      </w:r>
    </w:p>
    <w:p w14:paraId="1F211B8A" w14:textId="77777777" w:rsidR="000C006F" w:rsidRPr="00426E36" w:rsidRDefault="000C006F" w:rsidP="00870C6B">
      <w:pPr>
        <w:tabs>
          <w:tab w:val="left" w:pos="851"/>
        </w:tabs>
        <w:spacing w:after="0" w:line="240" w:lineRule="auto"/>
        <w:rPr>
          <w:rFonts w:ascii="Bookman Old Style" w:hAnsi="Bookman Old Style" w:cs="Arial"/>
          <w:sz w:val="20"/>
          <w:szCs w:val="20"/>
        </w:rPr>
      </w:pPr>
    </w:p>
    <w:p w14:paraId="542A3866"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Dirigir, en el ámbito de su competencia, las medidas tendentes a institucionalizar el cumplimiento de la normativa aplicable en materia de derechos humanos e igualdad de género; </w:t>
      </w:r>
    </w:p>
    <w:p w14:paraId="72C294E4"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DD6E7FD" w14:textId="77777777" w:rsidR="000C006F" w:rsidRPr="00426E36" w:rsidRDefault="000C006F" w:rsidP="00870C6B">
      <w:pPr>
        <w:pStyle w:val="Prrafodelista"/>
        <w:widowControl w:val="0"/>
        <w:numPr>
          <w:ilvl w:val="0"/>
          <w:numId w:val="115"/>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implementación de los mecanismos de control y evaluación para el mejoramiento de la eficiencia operativa y funcional del área a su cargo, de acuerdo con los Manuales;</w:t>
      </w:r>
    </w:p>
    <w:p w14:paraId="288EA3D0" w14:textId="77777777" w:rsidR="000C006F" w:rsidRPr="00426E36" w:rsidRDefault="000C006F" w:rsidP="00870C6B">
      <w:pPr>
        <w:spacing w:after="0" w:line="240" w:lineRule="auto"/>
        <w:rPr>
          <w:rFonts w:ascii="Bookman Old Style" w:hAnsi="Bookman Old Style" w:cs="Arial"/>
          <w:sz w:val="20"/>
          <w:szCs w:val="20"/>
        </w:rPr>
      </w:pPr>
    </w:p>
    <w:p w14:paraId="032F204F"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Supervisar que las constancias que integren los expedientes se encuentren debidamente foliadas, selladas y rubricadas en orden progresivo;</w:t>
      </w:r>
    </w:p>
    <w:p w14:paraId="41F71D9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036E7C0"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Vigilar el archivo de los expedientes generados por las unidades administrativas a su cargo, y</w:t>
      </w:r>
    </w:p>
    <w:p w14:paraId="15657C9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1690CB5" w14:textId="77777777" w:rsidR="000C006F" w:rsidRPr="00426E36" w:rsidRDefault="000C006F" w:rsidP="00870C6B">
      <w:pPr>
        <w:pStyle w:val="Textoindependiente"/>
        <w:numPr>
          <w:ilvl w:val="0"/>
          <w:numId w:val="115"/>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Las demás que le confieran otros ordenamientos legales, manuales, las disposiciones jurídicas aplicables y las que les asigne su superior jerárquico.</w:t>
      </w:r>
    </w:p>
    <w:p w14:paraId="66197EE0"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B2552C7"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su cargo.</w:t>
      </w:r>
    </w:p>
    <w:p w14:paraId="41A01B39" w14:textId="77777777" w:rsidR="00627F1D" w:rsidRPr="00426E36" w:rsidRDefault="00627F1D" w:rsidP="00870C6B">
      <w:pPr>
        <w:pStyle w:val="Textoindependiente"/>
        <w:spacing w:after="0"/>
        <w:jc w:val="both"/>
        <w:rPr>
          <w:rFonts w:ascii="Bookman Old Style" w:hAnsi="Bookman Old Style"/>
          <w:color w:val="auto"/>
          <w:sz w:val="20"/>
          <w:szCs w:val="20"/>
        </w:rPr>
      </w:pPr>
    </w:p>
    <w:p w14:paraId="3641444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00E456B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DEPARTAMENTOS</w:t>
      </w:r>
    </w:p>
    <w:p w14:paraId="52DE9F6A" w14:textId="060C548F" w:rsidR="000C006F" w:rsidRPr="00426E36" w:rsidRDefault="000C006F" w:rsidP="00870C6B">
      <w:pPr>
        <w:adjustRightInd w:val="0"/>
        <w:spacing w:after="0" w:line="240" w:lineRule="auto"/>
        <w:jc w:val="center"/>
        <w:rPr>
          <w:rFonts w:ascii="Bookman Old Style" w:hAnsi="Bookman Old Style" w:cs="Arial"/>
          <w:b/>
          <w:sz w:val="20"/>
          <w:szCs w:val="20"/>
        </w:rPr>
      </w:pPr>
    </w:p>
    <w:p w14:paraId="41967A8E"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25. </w:t>
      </w:r>
      <w:r w:rsidRPr="00426E36">
        <w:rPr>
          <w:rFonts w:ascii="Bookman Old Style" w:hAnsi="Bookman Old Style" w:cs="Arial"/>
          <w:sz w:val="20"/>
          <w:szCs w:val="20"/>
        </w:rPr>
        <w:t>Los titulares de los departamentos, sin perjuicio de lo dispuesto en otros artículos de este Reglamento, tendrán las atribuciones siguientes:</w:t>
      </w:r>
    </w:p>
    <w:p w14:paraId="44E85EB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18791F7"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el requerimiento, en el ejercicio de sus atribuciones, para solicitar copia certificada de la información y documentación original o, en su caso, de las constancias que tenga a la vista;</w:t>
      </w:r>
    </w:p>
    <w:p w14:paraId="68F77CA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9752CC3" w14:textId="77777777" w:rsidR="000C006F" w:rsidRPr="00426E36" w:rsidRDefault="000C006F" w:rsidP="00870C6B">
      <w:pPr>
        <w:pStyle w:val="Prrafodelista"/>
        <w:widowControl w:val="0"/>
        <w:numPr>
          <w:ilvl w:val="0"/>
          <w:numId w:val="116"/>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las actividades de los servidores públicos a su cargo;</w:t>
      </w:r>
    </w:p>
    <w:p w14:paraId="236A26F1" w14:textId="77777777" w:rsidR="005546B3" w:rsidRPr="00426E36" w:rsidRDefault="005546B3" w:rsidP="005546B3">
      <w:pPr>
        <w:pStyle w:val="Textoindependiente"/>
        <w:adjustRightInd/>
        <w:spacing w:after="0"/>
        <w:jc w:val="both"/>
        <w:rPr>
          <w:rFonts w:ascii="Bookman Old Style" w:hAnsi="Bookman Old Style"/>
          <w:color w:val="auto"/>
          <w:sz w:val="20"/>
          <w:szCs w:val="20"/>
        </w:rPr>
      </w:pPr>
    </w:p>
    <w:p w14:paraId="7028BACF" w14:textId="64AB8715"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Desempeñar las comisiones que determine su superior jerárquico y mantenerlo informado sobre los resultados de sus</w:t>
      </w:r>
      <w:r w:rsidRPr="00426E36">
        <w:rPr>
          <w:rFonts w:ascii="Bookman Old Style" w:hAnsi="Bookman Old Style"/>
          <w:color w:val="auto"/>
          <w:spacing w:val="1"/>
          <w:sz w:val="20"/>
          <w:szCs w:val="20"/>
        </w:rPr>
        <w:t xml:space="preserve"> </w:t>
      </w:r>
      <w:r w:rsidRPr="00426E36">
        <w:rPr>
          <w:rFonts w:ascii="Bookman Old Style" w:hAnsi="Bookman Old Style"/>
          <w:color w:val="auto"/>
          <w:sz w:val="20"/>
          <w:szCs w:val="20"/>
        </w:rPr>
        <w:t>actividades;</w:t>
      </w:r>
    </w:p>
    <w:p w14:paraId="6593932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980439C" w14:textId="77777777" w:rsidR="00484AA0" w:rsidRPr="00426E36" w:rsidRDefault="000C006F" w:rsidP="00484AA0">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Someter a consideración de su superior jerárquico los asuntos que se encuentren en trámite dentro del ámbito de sus atribuciones, hasta su resolución;</w:t>
      </w:r>
    </w:p>
    <w:p w14:paraId="78AEA3B7" w14:textId="77777777" w:rsidR="00484AA0" w:rsidRPr="00426E36" w:rsidRDefault="00484AA0" w:rsidP="00484AA0">
      <w:pPr>
        <w:pStyle w:val="Textoindependiente"/>
        <w:adjustRightInd/>
        <w:spacing w:after="0"/>
        <w:jc w:val="both"/>
        <w:rPr>
          <w:rFonts w:ascii="Bookman Old Style" w:hAnsi="Bookman Old Style"/>
          <w:color w:val="auto"/>
          <w:sz w:val="20"/>
          <w:szCs w:val="20"/>
        </w:rPr>
      </w:pPr>
    </w:p>
    <w:p w14:paraId="5ECBA0D5" w14:textId="6D67E85F" w:rsidR="000C006F" w:rsidRPr="00426E36" w:rsidRDefault="000C006F" w:rsidP="00870C6B">
      <w:pPr>
        <w:pStyle w:val="Prrafodelista"/>
        <w:widowControl w:val="0"/>
        <w:numPr>
          <w:ilvl w:val="0"/>
          <w:numId w:val="116"/>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Rubricar los documentos que, en ejercicio de sus atribuciones, elaboren los servidores públicos a su cargo y requieran la autorización de su superior jerárquico;</w:t>
      </w:r>
    </w:p>
    <w:p w14:paraId="464A6F82" w14:textId="77777777" w:rsidR="00D11BAA" w:rsidRPr="00426E36" w:rsidRDefault="00D11BAA" w:rsidP="00D11BAA">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44E6073C"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Elaborar la solicitud de auxilio y colaboración que requieran los entes o entidades públicas para el ejercicio de sus atribuciones; </w:t>
      </w:r>
    </w:p>
    <w:p w14:paraId="47B06C4D"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5637A834"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Vigilar que los servidores públicos a su cargo realicen los actos de su competencia con la debida fundamentación y</w:t>
      </w:r>
      <w:r w:rsidRPr="00426E36">
        <w:rPr>
          <w:rFonts w:ascii="Bookman Old Style" w:hAnsi="Bookman Old Style"/>
          <w:color w:val="auto"/>
          <w:spacing w:val="2"/>
          <w:sz w:val="20"/>
          <w:szCs w:val="20"/>
        </w:rPr>
        <w:t xml:space="preserve"> </w:t>
      </w:r>
      <w:r w:rsidRPr="00426E36">
        <w:rPr>
          <w:rFonts w:ascii="Bookman Old Style" w:hAnsi="Bookman Old Style"/>
          <w:color w:val="auto"/>
          <w:sz w:val="20"/>
          <w:szCs w:val="20"/>
        </w:rPr>
        <w:t>motivación;</w:t>
      </w:r>
    </w:p>
    <w:p w14:paraId="303CB1C0"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961EF54" w14:textId="14D51DEC" w:rsidR="005546B3" w:rsidRPr="00426E36" w:rsidRDefault="000C006F" w:rsidP="005546B3">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Llevar a cabo la asistencia técnica o capacitación que, en el ámbito de su competencia, les corresponda respecto de las entidades</w:t>
      </w:r>
      <w:r w:rsidRPr="00426E36">
        <w:rPr>
          <w:rFonts w:ascii="Bookman Old Style" w:hAnsi="Bookman Old Style"/>
          <w:color w:val="auto"/>
          <w:spacing w:val="-18"/>
          <w:sz w:val="20"/>
          <w:szCs w:val="20"/>
        </w:rPr>
        <w:t xml:space="preserve"> </w:t>
      </w:r>
      <w:r w:rsidRPr="00426E36">
        <w:rPr>
          <w:rFonts w:ascii="Bookman Old Style" w:hAnsi="Bookman Old Style"/>
          <w:color w:val="auto"/>
          <w:sz w:val="20"/>
          <w:szCs w:val="20"/>
        </w:rPr>
        <w:t>fiscalizables;</w:t>
      </w:r>
    </w:p>
    <w:p w14:paraId="4EE9A560" w14:textId="6F07E16B" w:rsidR="005546B3" w:rsidRPr="00426E36" w:rsidRDefault="005546B3" w:rsidP="005546B3">
      <w:pPr>
        <w:pStyle w:val="Textoindependiente"/>
        <w:adjustRightInd/>
        <w:spacing w:after="0"/>
        <w:jc w:val="both"/>
        <w:rPr>
          <w:rFonts w:ascii="Bookman Old Style" w:hAnsi="Bookman Old Style"/>
          <w:color w:val="auto"/>
          <w:sz w:val="20"/>
          <w:szCs w:val="20"/>
        </w:rPr>
      </w:pPr>
    </w:p>
    <w:p w14:paraId="1C5FBF7B" w14:textId="77777777" w:rsidR="00D10BD4" w:rsidRPr="00426E36" w:rsidRDefault="00D10BD4" w:rsidP="005546B3">
      <w:pPr>
        <w:pStyle w:val="Textoindependiente"/>
        <w:adjustRightInd/>
        <w:spacing w:after="0"/>
        <w:jc w:val="both"/>
        <w:rPr>
          <w:rFonts w:ascii="Bookman Old Style" w:hAnsi="Bookman Old Style"/>
          <w:color w:val="auto"/>
          <w:sz w:val="20"/>
          <w:szCs w:val="20"/>
        </w:rPr>
      </w:pPr>
    </w:p>
    <w:p w14:paraId="2454EE17" w14:textId="3A899C64" w:rsidR="000C006F" w:rsidRPr="00426E36" w:rsidRDefault="005546B3"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lastRenderedPageBreak/>
        <w:t>Hacer del conocimiento a la Unidad de Asuntos Jurídicos y a su superior jerárquico, los hechos u omisiones que motiven la instrumentación de las actas administrativas y/o circunstanciadas a las personas servidoras públicas adscritas a la unidad administrativa a su cargo;</w:t>
      </w:r>
    </w:p>
    <w:p w14:paraId="577A0881" w14:textId="7027F70B" w:rsidR="005546B3" w:rsidRPr="00426E36" w:rsidRDefault="005546B3" w:rsidP="005546B3">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059C3D00" w14:textId="77777777" w:rsidR="005546B3" w:rsidRPr="00426E36" w:rsidRDefault="005546B3" w:rsidP="00870C6B">
      <w:pPr>
        <w:pStyle w:val="Prrafodelista"/>
        <w:spacing w:after="0" w:line="240" w:lineRule="auto"/>
        <w:ind w:left="0"/>
        <w:contextualSpacing w:val="0"/>
        <w:rPr>
          <w:rFonts w:ascii="Bookman Old Style" w:hAnsi="Bookman Old Style" w:cs="Arial"/>
          <w:sz w:val="20"/>
          <w:szCs w:val="20"/>
        </w:rPr>
      </w:pPr>
    </w:p>
    <w:p w14:paraId="693EB4DB"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Coadyuvar, con su superior jerárquico, en la información, documentación, datos, informes, asesorías o cooperación técnica que les</w:t>
      </w:r>
      <w:r w:rsidRPr="00426E36">
        <w:rPr>
          <w:rFonts w:ascii="Bookman Old Style" w:hAnsi="Bookman Old Style"/>
          <w:b/>
          <w:color w:val="auto"/>
          <w:sz w:val="20"/>
          <w:szCs w:val="20"/>
        </w:rPr>
        <w:t xml:space="preserve"> </w:t>
      </w:r>
      <w:r w:rsidRPr="00426E36">
        <w:rPr>
          <w:rFonts w:ascii="Bookman Old Style" w:hAnsi="Bookman Old Style"/>
          <w:color w:val="auto"/>
          <w:sz w:val="20"/>
          <w:szCs w:val="20"/>
        </w:rPr>
        <w:t>requieran otras unidades administrativas del Órgano Superior</w:t>
      </w:r>
      <w:r w:rsidRPr="00426E36">
        <w:rPr>
          <w:rFonts w:ascii="Bookman Old Style" w:hAnsi="Bookman Old Style"/>
          <w:bCs/>
          <w:color w:val="auto"/>
          <w:sz w:val="20"/>
          <w:szCs w:val="20"/>
        </w:rPr>
        <w:t>;</w:t>
      </w:r>
    </w:p>
    <w:p w14:paraId="25AD20DC"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DD24F97"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Autorizar los documentos necesarios para llevar a cabo sus atribuciones;</w:t>
      </w:r>
    </w:p>
    <w:p w14:paraId="0844527D"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401D37FD"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Proponer a su superior jerárquico las metas y objetivos de la unidad administrativa a su cargo, para integrar el Plan Anual de Metas; </w:t>
      </w:r>
    </w:p>
    <w:p w14:paraId="3BF9AFB0"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4D5D76A"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Integrar la información que se requiera para el Informe de Resultados, el Informe de Gestión y los que solicite la Comisión, y remitirlos a su superior jerárquico;</w:t>
      </w:r>
    </w:p>
    <w:p w14:paraId="4AB5ED9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068FC98"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Integrar la información sobre el avance de las actividades sustantivas que den cumplimiento al Plan Anual de Metas, y remitirlo a su superior jerárquico;</w:t>
      </w:r>
    </w:p>
    <w:p w14:paraId="16AF3048" w14:textId="0515F483"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59DC048F"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 publicación de contenido que se requiera en el sitio electrónico del Órgano Superior;</w:t>
      </w:r>
    </w:p>
    <w:p w14:paraId="68A7C9F3" w14:textId="77777777"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07FB4D9E"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Integrar la información para el suministro y alimentación de la Plataforma Digital y la Cédula de Información del Órgano Superior, y remitirla a su superior jerárquico;</w:t>
      </w:r>
    </w:p>
    <w:p w14:paraId="4EDD4DCF" w14:textId="6CEA2894"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1AFEECDF"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Coadyuvar, con su superior jerárquico, en la elaboración del anteproyecto de presupuesto de la unidad administrativa a la que pertenece para la integración del presupuesto anual del Órgano Superior; </w:t>
      </w:r>
    </w:p>
    <w:p w14:paraId="40D1E55A" w14:textId="77777777" w:rsidR="000C006F" w:rsidRPr="00426E36" w:rsidRDefault="000C006F" w:rsidP="00870C6B">
      <w:pPr>
        <w:pStyle w:val="Textoindependiente"/>
        <w:spacing w:after="0"/>
        <w:jc w:val="both"/>
        <w:rPr>
          <w:rFonts w:ascii="Bookman Old Style" w:hAnsi="Bookman Old Style"/>
          <w:color w:val="auto"/>
        </w:rPr>
      </w:pPr>
    </w:p>
    <w:p w14:paraId="4F588C54"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las actividades de capacitación que se requieran para elevar el nivel técnico y profesional de los servidores públicos que tengan adscritos a la unidad administrativa a su cargo;</w:t>
      </w:r>
    </w:p>
    <w:p w14:paraId="3EB53E4F" w14:textId="176FBF7E" w:rsidR="00C47D49" w:rsidRPr="00426E36" w:rsidRDefault="00C47D49" w:rsidP="00870C6B">
      <w:pPr>
        <w:pStyle w:val="Prrafodelista"/>
        <w:spacing w:after="0" w:line="240" w:lineRule="auto"/>
        <w:ind w:left="0"/>
        <w:contextualSpacing w:val="0"/>
        <w:rPr>
          <w:rFonts w:ascii="Bookman Old Style" w:hAnsi="Bookman Old Style" w:cs="Arial"/>
          <w:sz w:val="24"/>
          <w:szCs w:val="24"/>
        </w:rPr>
      </w:pPr>
    </w:p>
    <w:p w14:paraId="5C389571" w14:textId="101C8204"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Recabar la información que requiera el Servidor Público Habilitado en materia de transparencia, acceso a la información pública y protección de datos</w:t>
      </w:r>
      <w:r w:rsidRPr="00426E36">
        <w:rPr>
          <w:rFonts w:ascii="Bookman Old Style" w:hAnsi="Bookman Old Style"/>
          <w:color w:val="auto"/>
          <w:spacing w:val="-11"/>
          <w:sz w:val="20"/>
          <w:szCs w:val="20"/>
        </w:rPr>
        <w:t xml:space="preserve"> </w:t>
      </w:r>
      <w:r w:rsidRPr="00426E36">
        <w:rPr>
          <w:rFonts w:ascii="Bookman Old Style" w:hAnsi="Bookman Old Style"/>
          <w:color w:val="auto"/>
          <w:sz w:val="20"/>
          <w:szCs w:val="20"/>
        </w:rPr>
        <w:t>personales y, remitirla a su superior jerárquico;</w:t>
      </w:r>
    </w:p>
    <w:p w14:paraId="30B492FE" w14:textId="77777777" w:rsidR="00D11BAA" w:rsidRPr="00426E36" w:rsidRDefault="00D11BAA" w:rsidP="00D11BAA">
      <w:pPr>
        <w:pStyle w:val="Textoindependiente"/>
        <w:adjustRightInd/>
        <w:spacing w:after="0"/>
        <w:jc w:val="both"/>
        <w:rPr>
          <w:rFonts w:ascii="Bookman Old Style" w:hAnsi="Bookman Old Style"/>
          <w:color w:val="auto"/>
          <w:sz w:val="20"/>
          <w:szCs w:val="20"/>
        </w:rPr>
      </w:pPr>
    </w:p>
    <w:p w14:paraId="3BF8EC29"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 modificación y/o actualización del marco normativo que emplea para la realización de las actividades de su competencia;</w:t>
      </w:r>
    </w:p>
    <w:p w14:paraId="5788C4DA" w14:textId="77777777" w:rsidR="000C006F" w:rsidRPr="00426E36" w:rsidRDefault="000C006F" w:rsidP="00870C6B">
      <w:pPr>
        <w:pStyle w:val="Textoindependiente"/>
        <w:spacing w:after="0"/>
        <w:jc w:val="both"/>
        <w:rPr>
          <w:rFonts w:ascii="Bookman Old Style" w:hAnsi="Bookman Old Style"/>
          <w:color w:val="auto"/>
        </w:rPr>
      </w:pPr>
    </w:p>
    <w:p w14:paraId="34F4B584" w14:textId="77777777" w:rsidR="000C006F" w:rsidRPr="00426E36" w:rsidRDefault="000C006F" w:rsidP="00870C6B">
      <w:pPr>
        <w:pStyle w:val="Prrafodelista"/>
        <w:widowControl w:val="0"/>
        <w:numPr>
          <w:ilvl w:val="0"/>
          <w:numId w:val="116"/>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 notificación de información y/o soporte documental y, someterlo a consideración de su superior jerárquico, para su presentación formal a través del Departamento de Notificaciones;</w:t>
      </w:r>
    </w:p>
    <w:p w14:paraId="2AE44605" w14:textId="77777777"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125F0915"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los estudios, opiniones, dictámenes, informes y demás documentos que le sean requeridos por su superior jerárquico;</w:t>
      </w:r>
    </w:p>
    <w:p w14:paraId="1F3314F9" w14:textId="77777777" w:rsidR="001303B2" w:rsidRPr="00426E36" w:rsidRDefault="001303B2" w:rsidP="00870C6B">
      <w:pPr>
        <w:pStyle w:val="Prrafodelista"/>
        <w:spacing w:after="0" w:line="240" w:lineRule="auto"/>
        <w:ind w:left="0"/>
        <w:contextualSpacing w:val="0"/>
        <w:rPr>
          <w:rFonts w:ascii="Bookman Old Style" w:hAnsi="Bookman Old Style" w:cs="Arial"/>
          <w:sz w:val="24"/>
          <w:szCs w:val="24"/>
        </w:rPr>
      </w:pPr>
    </w:p>
    <w:p w14:paraId="18AA73B5" w14:textId="77777777" w:rsidR="000C006F" w:rsidRPr="00426E36" w:rsidRDefault="000C006F" w:rsidP="00870C6B">
      <w:pPr>
        <w:pStyle w:val="Prrafodelista"/>
        <w:widowControl w:val="0"/>
        <w:numPr>
          <w:ilvl w:val="0"/>
          <w:numId w:val="116"/>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Llevar a cabo, en el ámbito de su competencia, las medidas tendentes a institucionalizar el cumplimiento de la normativa aplicable en materia de derechos humanos e igualdad de género; </w:t>
      </w:r>
    </w:p>
    <w:p w14:paraId="5E2595BC" w14:textId="77777777"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62EE22DD" w14:textId="77777777" w:rsidR="000C006F" w:rsidRPr="00426E36" w:rsidRDefault="000C006F" w:rsidP="00870C6B">
      <w:pPr>
        <w:pStyle w:val="Prrafodelista"/>
        <w:widowControl w:val="0"/>
        <w:numPr>
          <w:ilvl w:val="0"/>
          <w:numId w:val="116"/>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Implementar los mecanismos de control y evaluación para el mejoramiento de la eficiencia operativa y funcional de los servidores públicos a su cargo, de acuerdo con los Manuales;</w:t>
      </w:r>
    </w:p>
    <w:p w14:paraId="64BC62C2" w14:textId="77777777" w:rsidR="000C006F" w:rsidRPr="00426E36" w:rsidRDefault="000C006F" w:rsidP="00870C6B">
      <w:pPr>
        <w:pStyle w:val="Textoindependiente"/>
        <w:tabs>
          <w:tab w:val="left" w:pos="0"/>
        </w:tabs>
        <w:spacing w:after="0"/>
        <w:jc w:val="both"/>
        <w:rPr>
          <w:rFonts w:ascii="Bookman Old Style" w:hAnsi="Bookman Old Style"/>
          <w:color w:val="auto"/>
        </w:rPr>
      </w:pPr>
    </w:p>
    <w:p w14:paraId="2A258A97"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lastRenderedPageBreak/>
        <w:t>Integrar los expedientes de la unidad administrativa a la que pertenece, para su archivo y salvaguarda, de acuerdo con las disposiciones legales aplicables, y se realice con el soporte documental necesario, y</w:t>
      </w:r>
    </w:p>
    <w:p w14:paraId="7D427BB9" w14:textId="77777777" w:rsidR="00484AA0" w:rsidRPr="00426E36" w:rsidRDefault="00484AA0" w:rsidP="00484AA0">
      <w:pPr>
        <w:pStyle w:val="Textoindependiente"/>
        <w:adjustRightInd/>
        <w:spacing w:after="0"/>
        <w:jc w:val="both"/>
        <w:rPr>
          <w:rFonts w:ascii="Bookman Old Style" w:hAnsi="Bookman Old Style"/>
          <w:color w:val="auto"/>
        </w:rPr>
      </w:pPr>
    </w:p>
    <w:p w14:paraId="7A91633C" w14:textId="77777777" w:rsidR="000C006F" w:rsidRPr="00426E36" w:rsidRDefault="000C006F" w:rsidP="00870C6B">
      <w:pPr>
        <w:pStyle w:val="Textoindependiente"/>
        <w:numPr>
          <w:ilvl w:val="0"/>
          <w:numId w:val="11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Las demás que le confieran otros ordenamientos legales, manuales, las disposiciones jurídicas aplicables y las que les asigne su superior jerárquico.</w:t>
      </w:r>
    </w:p>
    <w:p w14:paraId="3698FEE4" w14:textId="76018CFC" w:rsidR="000C006F" w:rsidRPr="00426E36" w:rsidRDefault="000C006F" w:rsidP="00870C6B">
      <w:pPr>
        <w:spacing w:after="0" w:line="240" w:lineRule="auto"/>
        <w:rPr>
          <w:rFonts w:ascii="Bookman Old Style" w:hAnsi="Bookman Old Style" w:cs="Arial"/>
          <w:sz w:val="24"/>
          <w:szCs w:val="24"/>
        </w:rPr>
      </w:pPr>
      <w:bookmarkStart w:id="21" w:name="_Hlk71794660"/>
    </w:p>
    <w:p w14:paraId="267741AD"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su cargo.</w:t>
      </w:r>
    </w:p>
    <w:bookmarkEnd w:id="21"/>
    <w:p w14:paraId="7731C941" w14:textId="0BC7E789" w:rsidR="00627F1D" w:rsidRPr="00426E36" w:rsidRDefault="00627F1D" w:rsidP="00870C6B">
      <w:pPr>
        <w:adjustRightInd w:val="0"/>
        <w:spacing w:after="0" w:line="240" w:lineRule="auto"/>
        <w:jc w:val="center"/>
        <w:rPr>
          <w:rFonts w:ascii="Bookman Old Style" w:hAnsi="Bookman Old Style" w:cs="Arial"/>
          <w:b/>
          <w:sz w:val="20"/>
          <w:szCs w:val="20"/>
        </w:rPr>
      </w:pPr>
    </w:p>
    <w:p w14:paraId="4C02B09C"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CUARTO</w:t>
      </w:r>
    </w:p>
    <w:p w14:paraId="1E3E1D07" w14:textId="786977EA"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GENERALES DE LOS AUDITORES ESPECIALES, DIRECTORES, JEFES DE DEPARTAMENTO, SUPERVISORES Y AUDITORES </w:t>
      </w:r>
    </w:p>
    <w:p w14:paraId="5EA83ABD" w14:textId="754BBC13" w:rsidR="003707CE" w:rsidRPr="00426E36" w:rsidRDefault="003707CE" w:rsidP="003707CE">
      <w:pPr>
        <w:pStyle w:val="Textoindependiente"/>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Denominación del Título reformada POGG 14-10-2024</w:t>
      </w:r>
    </w:p>
    <w:p w14:paraId="4FEC4C8A"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3741306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5AEB03A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AUDITORES ESPECIALES</w:t>
      </w:r>
    </w:p>
    <w:p w14:paraId="04F84A3B" w14:textId="117BA6CE" w:rsidR="000C006F" w:rsidRPr="00426E36" w:rsidRDefault="000C006F" w:rsidP="00870C6B">
      <w:pPr>
        <w:spacing w:after="0" w:line="240" w:lineRule="auto"/>
        <w:rPr>
          <w:rFonts w:ascii="Bookman Old Style" w:hAnsi="Bookman Old Style" w:cs="Arial"/>
          <w:sz w:val="20"/>
          <w:szCs w:val="20"/>
        </w:rPr>
      </w:pPr>
    </w:p>
    <w:p w14:paraId="4444791F"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26. </w:t>
      </w:r>
      <w:r w:rsidRPr="00426E36">
        <w:rPr>
          <w:rFonts w:ascii="Bookman Old Style" w:hAnsi="Bookman Old Style"/>
          <w:color w:val="auto"/>
          <w:sz w:val="20"/>
          <w:szCs w:val="20"/>
        </w:rPr>
        <w:t>Los Auditores Especiales, dentro del ámbito de competencia de la Auditoría Especial a su cargo y, sin perjuicio de lo dispuesto en otros artículos de este Reglamento, tendrán las atribuciones siguientes:</w:t>
      </w:r>
    </w:p>
    <w:p w14:paraId="11E7833D" w14:textId="77777777" w:rsidR="000C006F" w:rsidRPr="00426E36" w:rsidRDefault="000C006F" w:rsidP="00870C6B">
      <w:pPr>
        <w:spacing w:after="0" w:line="240" w:lineRule="auto"/>
        <w:jc w:val="both"/>
        <w:rPr>
          <w:rFonts w:ascii="Bookman Old Style" w:hAnsi="Bookman Old Style" w:cs="Arial"/>
          <w:b/>
          <w:sz w:val="16"/>
          <w:szCs w:val="16"/>
        </w:rPr>
      </w:pPr>
    </w:p>
    <w:p w14:paraId="769721F1" w14:textId="5C72C250" w:rsidR="0037339D" w:rsidRPr="00426E36" w:rsidRDefault="000C006F" w:rsidP="0037339D">
      <w:pPr>
        <w:pStyle w:val="Textoindependiente"/>
        <w:numPr>
          <w:ilvl w:val="0"/>
          <w:numId w:val="28"/>
        </w:numPr>
        <w:ind w:left="0"/>
        <w:jc w:val="both"/>
        <w:rPr>
          <w:rFonts w:ascii="Bookman Old Style" w:hAnsi="Bookman Old Style"/>
          <w:sz w:val="20"/>
          <w:szCs w:val="20"/>
          <w:lang w:val="es-MX"/>
        </w:rPr>
      </w:pPr>
      <w:r w:rsidRPr="00426E36">
        <w:rPr>
          <w:rFonts w:ascii="Bookman Old Style" w:hAnsi="Bookman Old Style"/>
          <w:color w:val="auto"/>
          <w:sz w:val="20"/>
          <w:szCs w:val="20"/>
        </w:rPr>
        <w:t xml:space="preserve">Establecer, </w:t>
      </w:r>
      <w:r w:rsidR="0037339D" w:rsidRPr="00426E36">
        <w:rPr>
          <w:rFonts w:ascii="Bookman Old Style" w:hAnsi="Bookman Old Style"/>
          <w:sz w:val="20"/>
          <w:szCs w:val="20"/>
          <w:lang w:val="es-MX"/>
        </w:rPr>
        <w:t xml:space="preserve">en el ámbito de sus atribuciones, las guías para la adecuada aplicación de los procedimientos de auditoría y la integración de los elementos técnicos, jurídicos y administrativos en los actos de fiscalización y de revisión; </w:t>
      </w:r>
    </w:p>
    <w:p w14:paraId="1252D286" w14:textId="195AFCC6" w:rsidR="0037339D" w:rsidRPr="00426E36" w:rsidRDefault="0037339D" w:rsidP="0037339D">
      <w:pPr>
        <w:pStyle w:val="Textoindependiente"/>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A3B7533" w14:textId="4544AC69" w:rsidR="000C006F" w:rsidRPr="00426E36" w:rsidRDefault="000C006F" w:rsidP="0037339D">
      <w:pPr>
        <w:pStyle w:val="Textoindependiente"/>
        <w:adjustRightInd/>
        <w:spacing w:after="0"/>
        <w:jc w:val="both"/>
        <w:rPr>
          <w:rFonts w:ascii="Bookman Old Style" w:hAnsi="Bookman Old Style"/>
          <w:color w:val="auto"/>
          <w:sz w:val="16"/>
          <w:szCs w:val="16"/>
        </w:rPr>
      </w:pPr>
    </w:p>
    <w:p w14:paraId="192D5E56" w14:textId="5C7EEB5B" w:rsidR="000C006F" w:rsidRPr="00426E36" w:rsidRDefault="0037339D" w:rsidP="0037339D">
      <w:pPr>
        <w:pStyle w:val="Prrafodelista"/>
        <w:numPr>
          <w:ilvl w:val="0"/>
          <w:numId w:val="28"/>
        </w:numPr>
        <w:spacing w:after="0" w:line="240" w:lineRule="auto"/>
        <w:ind w:left="0"/>
        <w:contextualSpacing w:val="0"/>
        <w:rPr>
          <w:rFonts w:ascii="Bookman Old Style" w:hAnsi="Bookman Old Style" w:cs="Arial"/>
          <w:sz w:val="16"/>
          <w:szCs w:val="16"/>
        </w:rPr>
      </w:pPr>
      <w:r w:rsidRPr="00426E36">
        <w:rPr>
          <w:rFonts w:ascii="Bookman Old Style" w:hAnsi="Bookman Old Style" w:cs="Arial"/>
          <w:sz w:val="20"/>
          <w:szCs w:val="20"/>
        </w:rPr>
        <w:t>Ordenar la ejecución del Programa Anual de Auditorías para la elaboración oportuna del Informe de Resultados;</w:t>
      </w:r>
    </w:p>
    <w:p w14:paraId="41C1A14B" w14:textId="3C558A58" w:rsidR="0037339D" w:rsidRPr="00426E36" w:rsidRDefault="0037339D" w:rsidP="0037339D">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0369767" w14:textId="77777777" w:rsidR="0037339D" w:rsidRPr="00426E36" w:rsidRDefault="0037339D" w:rsidP="0037339D">
      <w:pPr>
        <w:pStyle w:val="Prrafodelista"/>
        <w:spacing w:after="0" w:line="240" w:lineRule="auto"/>
        <w:ind w:left="0"/>
        <w:contextualSpacing w:val="0"/>
        <w:rPr>
          <w:rFonts w:ascii="Bookman Old Style" w:hAnsi="Bookman Old Style" w:cs="Arial"/>
          <w:sz w:val="16"/>
          <w:szCs w:val="16"/>
        </w:rPr>
      </w:pPr>
    </w:p>
    <w:p w14:paraId="7C88BE10" w14:textId="4B5DB149" w:rsidR="000C006F" w:rsidRPr="00426E36" w:rsidRDefault="0037339D" w:rsidP="00870C6B">
      <w:pPr>
        <w:pStyle w:val="Prrafodelista"/>
        <w:widowControl w:val="0"/>
        <w:numPr>
          <w:ilvl w:val="0"/>
          <w:numId w:val="28"/>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62C7BA4E" w14:textId="78E8283B" w:rsidR="0037339D" w:rsidRPr="00426E36" w:rsidRDefault="0037339D" w:rsidP="0037339D">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4F06E31" w14:textId="77777777" w:rsidR="000C006F" w:rsidRPr="00426E36" w:rsidRDefault="000C006F" w:rsidP="00870C6B">
      <w:pPr>
        <w:pStyle w:val="Prrafodelista"/>
        <w:spacing w:after="0" w:line="240" w:lineRule="auto"/>
        <w:ind w:left="0"/>
        <w:contextualSpacing w:val="0"/>
        <w:rPr>
          <w:rFonts w:ascii="Bookman Old Style" w:hAnsi="Bookman Old Style" w:cs="Arial"/>
          <w:sz w:val="16"/>
          <w:szCs w:val="16"/>
        </w:rPr>
      </w:pPr>
    </w:p>
    <w:p w14:paraId="6270B0A9" w14:textId="77777777" w:rsidR="0037339D" w:rsidRPr="00426E36" w:rsidRDefault="0037339D" w:rsidP="0037339D">
      <w:pPr>
        <w:pStyle w:val="Prrafodelista"/>
        <w:widowControl w:val="0"/>
        <w:numPr>
          <w:ilvl w:val="0"/>
          <w:numId w:val="28"/>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5B0D2A8D" w14:textId="77777777" w:rsidR="0037339D" w:rsidRPr="00426E36" w:rsidRDefault="0037339D" w:rsidP="0037339D">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3B1690F" w14:textId="51E84FF4" w:rsidR="00C47D49" w:rsidRPr="00426E36" w:rsidRDefault="00C47D49" w:rsidP="00870C6B">
      <w:pPr>
        <w:pStyle w:val="Prrafodelista"/>
        <w:spacing w:after="0" w:line="240" w:lineRule="auto"/>
        <w:ind w:left="0"/>
        <w:contextualSpacing w:val="0"/>
        <w:rPr>
          <w:rFonts w:ascii="Bookman Old Style" w:hAnsi="Bookman Old Style" w:cs="Arial"/>
          <w:sz w:val="16"/>
          <w:szCs w:val="16"/>
        </w:rPr>
      </w:pPr>
    </w:p>
    <w:p w14:paraId="18362F85" w14:textId="77777777" w:rsidR="0037339D" w:rsidRPr="00426E36" w:rsidRDefault="0037339D" w:rsidP="0037339D">
      <w:pPr>
        <w:pStyle w:val="Prrafodelista"/>
        <w:widowControl w:val="0"/>
        <w:numPr>
          <w:ilvl w:val="0"/>
          <w:numId w:val="28"/>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23264442" w14:textId="77777777" w:rsidR="0037339D" w:rsidRPr="00426E36" w:rsidRDefault="0037339D" w:rsidP="0037339D">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EC200CB" w14:textId="1E430E42" w:rsidR="00C47D49" w:rsidRPr="00426E36" w:rsidRDefault="00CD6A76" w:rsidP="00CD6A76">
      <w:pPr>
        <w:pStyle w:val="Prrafodelista"/>
        <w:numPr>
          <w:ilvl w:val="0"/>
          <w:numId w:val="28"/>
        </w:numPr>
        <w:spacing w:after="0" w:line="240" w:lineRule="auto"/>
        <w:ind w:left="0"/>
        <w:contextualSpacing w:val="0"/>
        <w:rPr>
          <w:rFonts w:ascii="Bookman Old Style" w:hAnsi="Bookman Old Style" w:cs="Arial"/>
          <w:sz w:val="16"/>
          <w:szCs w:val="16"/>
        </w:rPr>
      </w:pPr>
      <w:r w:rsidRPr="00426E36">
        <w:rPr>
          <w:rFonts w:ascii="Bookman Old Style" w:hAnsi="Bookman Old Style" w:cs="Arial"/>
          <w:sz w:val="20"/>
          <w:szCs w:val="20"/>
        </w:rPr>
        <w:t>Realizar los actos de revisión y de fiscalización ordenados por la Comisión, a fin de rendir los resultados de la revisión o el informe de auditoría según corresponda;</w:t>
      </w:r>
    </w:p>
    <w:p w14:paraId="44530F1B" w14:textId="77777777" w:rsidR="00CD6A76" w:rsidRPr="00426E36" w:rsidRDefault="00CD6A76" w:rsidP="00CD6A7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D86B95F" w14:textId="77777777" w:rsidR="00CD6A76" w:rsidRPr="00426E36" w:rsidRDefault="00CD6A76" w:rsidP="00CD6A76">
      <w:pPr>
        <w:pStyle w:val="Prrafodelista"/>
        <w:spacing w:after="0" w:line="240" w:lineRule="auto"/>
        <w:ind w:left="0"/>
        <w:contextualSpacing w:val="0"/>
        <w:rPr>
          <w:rFonts w:ascii="Bookman Old Style" w:hAnsi="Bookman Old Style" w:cs="Arial"/>
          <w:sz w:val="16"/>
          <w:szCs w:val="16"/>
        </w:rPr>
      </w:pPr>
    </w:p>
    <w:p w14:paraId="2B579699" w14:textId="77777777" w:rsidR="000C006F" w:rsidRPr="00426E36" w:rsidRDefault="000C006F" w:rsidP="00870C6B">
      <w:pPr>
        <w:pStyle w:val="Textoindependiente"/>
        <w:numPr>
          <w:ilvl w:val="0"/>
          <w:numId w:val="28"/>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Designar a los servidores públicos que realizarán actos de fiscalización superior y, en su caso, modificar la integración del grupo de auditoría; </w:t>
      </w:r>
    </w:p>
    <w:p w14:paraId="5A3942A6" w14:textId="77777777" w:rsidR="000C006F" w:rsidRPr="00426E36" w:rsidRDefault="000C006F" w:rsidP="00870C6B">
      <w:pPr>
        <w:pStyle w:val="Prrafodelista"/>
        <w:spacing w:after="0" w:line="240" w:lineRule="auto"/>
        <w:ind w:left="0"/>
        <w:contextualSpacing w:val="0"/>
        <w:rPr>
          <w:rFonts w:ascii="Bookman Old Style" w:hAnsi="Bookman Old Style" w:cs="Arial"/>
          <w:sz w:val="16"/>
          <w:szCs w:val="16"/>
        </w:rPr>
      </w:pPr>
    </w:p>
    <w:p w14:paraId="238E6E1C" w14:textId="77777777" w:rsidR="00931354" w:rsidRPr="00426E36" w:rsidRDefault="000C006F" w:rsidP="00CD6A76">
      <w:pPr>
        <w:pStyle w:val="Prrafodelista"/>
        <w:widowControl w:val="0"/>
        <w:numPr>
          <w:ilvl w:val="0"/>
          <w:numId w:val="28"/>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Intervenir en las diligencias que requieran los actos de fiscalización, practicadas por las unidades administrativas a su</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cargo;</w:t>
      </w:r>
    </w:p>
    <w:p w14:paraId="2A22EA56" w14:textId="2041A408" w:rsidR="00931354" w:rsidRPr="00426E36" w:rsidRDefault="00931354" w:rsidP="00931354">
      <w:pPr>
        <w:pStyle w:val="Prrafodelista"/>
        <w:rPr>
          <w:rFonts w:ascii="Bookman Old Style" w:hAnsi="Bookman Old Style" w:cs="Arial"/>
          <w:sz w:val="20"/>
          <w:szCs w:val="20"/>
        </w:rPr>
      </w:pPr>
    </w:p>
    <w:p w14:paraId="113E924A" w14:textId="287ECA05" w:rsidR="00D10BD4" w:rsidRPr="00426E36" w:rsidRDefault="00D10BD4" w:rsidP="00931354">
      <w:pPr>
        <w:pStyle w:val="Prrafodelista"/>
        <w:rPr>
          <w:rFonts w:ascii="Bookman Old Style" w:hAnsi="Bookman Old Style" w:cs="Arial"/>
          <w:sz w:val="20"/>
          <w:szCs w:val="20"/>
        </w:rPr>
      </w:pPr>
    </w:p>
    <w:p w14:paraId="2318F0F1" w14:textId="77777777" w:rsidR="00D10BD4" w:rsidRPr="00426E36" w:rsidRDefault="00D10BD4" w:rsidP="00931354">
      <w:pPr>
        <w:pStyle w:val="Prrafodelista"/>
        <w:rPr>
          <w:rFonts w:ascii="Bookman Old Style" w:hAnsi="Bookman Old Style" w:cs="Arial"/>
          <w:sz w:val="20"/>
          <w:szCs w:val="20"/>
        </w:rPr>
      </w:pPr>
    </w:p>
    <w:p w14:paraId="09C963D2" w14:textId="7B69C3EE" w:rsidR="00CD6A76" w:rsidRPr="00426E36" w:rsidRDefault="000C006F" w:rsidP="00CD6A76">
      <w:pPr>
        <w:pStyle w:val="Prrafodelista"/>
        <w:widowControl w:val="0"/>
        <w:numPr>
          <w:ilvl w:val="0"/>
          <w:numId w:val="28"/>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I</w:t>
      </w:r>
      <w:r w:rsidR="00CD6A76" w:rsidRPr="00426E36">
        <w:rPr>
          <w:rFonts w:ascii="Bookman Old Style" w:hAnsi="Bookman Old Style" w:cs="Arial"/>
          <w:sz w:val="20"/>
          <w:szCs w:val="20"/>
        </w:rPr>
        <w:t xml:space="preserve">nstruir la práctica de los actos de fiscalización y de revisión para vigilar que el manejo de los recursos públicos estatales y municipales, cualesquiera que sean sus fines y destino, cumplan con: </w:t>
      </w:r>
    </w:p>
    <w:p w14:paraId="0AB94505" w14:textId="77777777" w:rsidR="00931354" w:rsidRPr="00426E36" w:rsidRDefault="00931354" w:rsidP="00CD6A76">
      <w:pPr>
        <w:spacing w:after="0"/>
        <w:jc w:val="both"/>
        <w:rPr>
          <w:rFonts w:ascii="Bookman Old Style" w:hAnsi="Bookman Old Style" w:cs="Arial"/>
          <w:b/>
          <w:sz w:val="20"/>
          <w:szCs w:val="20"/>
        </w:rPr>
      </w:pPr>
    </w:p>
    <w:p w14:paraId="43D03F3C" w14:textId="15CA3E00" w:rsidR="00CD6A76" w:rsidRPr="00426E36" w:rsidRDefault="00CD6A76" w:rsidP="00CD6A76">
      <w:pPr>
        <w:spacing w:after="0"/>
        <w:jc w:val="both"/>
        <w:rPr>
          <w:rFonts w:ascii="Bookman Old Style" w:hAnsi="Bookman Old Style" w:cs="Arial"/>
          <w:sz w:val="20"/>
          <w:szCs w:val="20"/>
        </w:rPr>
      </w:pPr>
      <w:r w:rsidRPr="00426E36">
        <w:rPr>
          <w:rFonts w:ascii="Bookman Old Style" w:hAnsi="Bookman Old Style" w:cs="Arial"/>
          <w:b/>
          <w:sz w:val="20"/>
          <w:szCs w:val="20"/>
        </w:rPr>
        <w:t>a)</w:t>
      </w:r>
      <w:r w:rsidRPr="00426E36">
        <w:rPr>
          <w:rFonts w:ascii="Bookman Old Style" w:hAnsi="Bookman Old Style" w:cs="Arial"/>
          <w:sz w:val="20"/>
          <w:szCs w:val="20"/>
        </w:rPr>
        <w:t xml:space="preserve"> Las metas y objetivos de los programas presupuestarios bajo los principios de eficacia, eficiencia y/o economía;</w:t>
      </w:r>
    </w:p>
    <w:p w14:paraId="2716C6ED" w14:textId="77777777" w:rsidR="00CD6A76" w:rsidRPr="00426E36" w:rsidRDefault="00CD6A76" w:rsidP="00CD6A76">
      <w:pPr>
        <w:spacing w:after="0"/>
        <w:jc w:val="both"/>
        <w:rPr>
          <w:rFonts w:ascii="Bookman Old Style" w:hAnsi="Bookman Old Style" w:cs="Arial"/>
          <w:sz w:val="20"/>
          <w:szCs w:val="20"/>
        </w:rPr>
      </w:pPr>
    </w:p>
    <w:p w14:paraId="2FDA3BAE" w14:textId="77777777" w:rsidR="00CD6A76" w:rsidRPr="00426E36" w:rsidRDefault="00CD6A76" w:rsidP="00CD6A7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b) </w:t>
      </w:r>
      <w:r w:rsidRPr="00426E36">
        <w:rPr>
          <w:rFonts w:ascii="Bookman Old Style" w:hAnsi="Bookman Old Style" w:cs="Arial"/>
          <w:sz w:val="20"/>
          <w:szCs w:val="20"/>
        </w:rPr>
        <w:t xml:space="preserve">La normativa presupuestal, financiera, legal y demás aplicable para la recaudación, captación, administración, ejercicio y aplicación de recursos públicos aprobados por el Congreso Local; </w:t>
      </w:r>
    </w:p>
    <w:p w14:paraId="623043EC" w14:textId="77777777" w:rsidR="00CD6A76" w:rsidRPr="00426E36" w:rsidRDefault="00CD6A76" w:rsidP="00CD6A76">
      <w:pPr>
        <w:spacing w:after="0"/>
        <w:jc w:val="both"/>
        <w:rPr>
          <w:rFonts w:ascii="Bookman Old Style" w:hAnsi="Bookman Old Style" w:cs="Arial"/>
          <w:sz w:val="20"/>
          <w:szCs w:val="20"/>
        </w:rPr>
      </w:pPr>
    </w:p>
    <w:p w14:paraId="70AA9A09" w14:textId="77777777" w:rsidR="00CD6A76" w:rsidRPr="00426E36" w:rsidRDefault="00CD6A76" w:rsidP="00CD6A76">
      <w:pPr>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Los procesos de adquisición, el desarrollo de las obras públicas, la justificación de las inversiones, los estándares de calidad previstos, la razonabilidad de los montos invertidos, así como la conclusión de las obras en tiempo y forma;</w:t>
      </w:r>
    </w:p>
    <w:p w14:paraId="5BE43B49" w14:textId="77777777" w:rsidR="00CD6A76" w:rsidRPr="00426E36" w:rsidRDefault="00CD6A76" w:rsidP="00CD6A76">
      <w:pPr>
        <w:spacing w:after="0"/>
        <w:jc w:val="both"/>
        <w:rPr>
          <w:rFonts w:ascii="Bookman Old Style" w:hAnsi="Bookman Old Style" w:cs="Arial"/>
          <w:sz w:val="20"/>
          <w:szCs w:val="20"/>
        </w:rPr>
      </w:pPr>
    </w:p>
    <w:p w14:paraId="5DC34EA3" w14:textId="77777777" w:rsidR="00CD6A76" w:rsidRPr="00426E36" w:rsidRDefault="00CD6A76" w:rsidP="00CD6A76">
      <w:pPr>
        <w:spacing w:after="0"/>
        <w:jc w:val="both"/>
        <w:rPr>
          <w:rFonts w:ascii="Bookman Old Style" w:hAnsi="Bookman Old Style" w:cs="Arial"/>
          <w:sz w:val="20"/>
          <w:szCs w:val="20"/>
        </w:rPr>
      </w:pPr>
      <w:r w:rsidRPr="00426E36">
        <w:rPr>
          <w:rFonts w:ascii="Bookman Old Style" w:hAnsi="Bookman Old Style" w:cs="Arial"/>
          <w:b/>
          <w:sz w:val="20"/>
          <w:szCs w:val="20"/>
        </w:rPr>
        <w:t>d)</w:t>
      </w:r>
      <w:r w:rsidRPr="00426E36">
        <w:rPr>
          <w:rFonts w:ascii="Bookman Old Style" w:hAnsi="Bookman Old Style" w:cs="Arial"/>
          <w:sz w:val="20"/>
          <w:szCs w:val="20"/>
        </w:rPr>
        <w:t xml:space="preserve"> Que los actos y procedimientos administrativos y demás actos jurídicos de derecho público se hayan instruido, tramitado o ejecutado conforme al principio de legalidad, y</w:t>
      </w:r>
    </w:p>
    <w:p w14:paraId="28ACAB5E" w14:textId="77777777" w:rsidR="00CD6A76" w:rsidRPr="00426E36" w:rsidRDefault="00CD6A76" w:rsidP="00CD6A76">
      <w:pPr>
        <w:spacing w:after="0"/>
        <w:jc w:val="both"/>
        <w:rPr>
          <w:rFonts w:ascii="Bookman Old Style" w:hAnsi="Bookman Old Style" w:cs="Arial"/>
          <w:sz w:val="20"/>
          <w:szCs w:val="20"/>
        </w:rPr>
      </w:pPr>
    </w:p>
    <w:p w14:paraId="0336FB10" w14:textId="0429BAEB" w:rsidR="00CD6A76" w:rsidRPr="00426E36" w:rsidRDefault="00CD6A76" w:rsidP="00CD6A7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e) </w:t>
      </w:r>
      <w:r w:rsidRPr="00426E36">
        <w:rPr>
          <w:rFonts w:ascii="Bookman Old Style" w:hAnsi="Bookman Old Style" w:cs="Arial"/>
          <w:sz w:val="20"/>
          <w:szCs w:val="20"/>
        </w:rPr>
        <w:t>Con el registro patrimonial de los bienes muebles e inmuebles, las obligaciones de los órganos internos de control; y la organización, control, conservación, administración, preservación y destino final de los archivos.</w:t>
      </w:r>
    </w:p>
    <w:p w14:paraId="4FF48BE8" w14:textId="77777777" w:rsidR="00931354" w:rsidRPr="00426E36" w:rsidRDefault="00931354" w:rsidP="00CD6A76">
      <w:pPr>
        <w:spacing w:after="0"/>
        <w:jc w:val="both"/>
        <w:rPr>
          <w:rFonts w:ascii="Bookman Old Style" w:hAnsi="Bookman Old Style" w:cs="Arial"/>
          <w:sz w:val="20"/>
          <w:szCs w:val="20"/>
        </w:rPr>
      </w:pPr>
    </w:p>
    <w:p w14:paraId="61B3CC38"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A fin de atender lo que les corresponda en el ejercicio de sus atribuciones.</w:t>
      </w:r>
    </w:p>
    <w:p w14:paraId="49AE5E3B" w14:textId="0EE02033" w:rsidR="000C006F" w:rsidRPr="00426E36" w:rsidRDefault="00931354" w:rsidP="000D35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740056A" w14:textId="77777777" w:rsidR="00D10BD4" w:rsidRPr="00426E36" w:rsidRDefault="00D10BD4" w:rsidP="000D354C">
      <w:pPr>
        <w:pStyle w:val="Textoindependiente"/>
        <w:ind w:left="360"/>
        <w:jc w:val="right"/>
        <w:rPr>
          <w:rFonts w:ascii="Bookman Old Style" w:eastAsiaTheme="minorHAnsi" w:hAnsi="Bookman Old Style"/>
          <w:i/>
          <w:iCs/>
          <w:color w:val="2E74B5"/>
          <w:sz w:val="16"/>
          <w:szCs w:val="16"/>
          <w:lang w:val="es-MX" w:eastAsia="en-US"/>
        </w:rPr>
      </w:pPr>
    </w:p>
    <w:p w14:paraId="111AD548" w14:textId="76C4CE20" w:rsidR="002E7016" w:rsidRPr="00426E36" w:rsidRDefault="000D354C" w:rsidP="000D354C">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Fiscalizar y revisar los proyectos de asociación público-privada; los programas de acciones de desarrollo, fortalecimiento y sociales;</w:t>
      </w:r>
    </w:p>
    <w:p w14:paraId="77248D85" w14:textId="7E1C98E2" w:rsidR="000D354C" w:rsidRPr="00426E36" w:rsidRDefault="000D354C" w:rsidP="000D35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A220D17" w14:textId="77777777" w:rsidR="00D10BD4" w:rsidRPr="00426E36" w:rsidRDefault="00D10BD4" w:rsidP="000D354C">
      <w:pPr>
        <w:pStyle w:val="Textoindependiente"/>
        <w:ind w:left="360"/>
        <w:jc w:val="right"/>
        <w:rPr>
          <w:rFonts w:ascii="Bookman Old Style" w:eastAsiaTheme="minorHAnsi" w:hAnsi="Bookman Old Style"/>
          <w:i/>
          <w:iCs/>
          <w:color w:val="2E74B5"/>
          <w:sz w:val="16"/>
          <w:szCs w:val="16"/>
          <w:lang w:val="es-MX" w:eastAsia="en-US"/>
        </w:rPr>
      </w:pPr>
    </w:p>
    <w:p w14:paraId="1E841377" w14:textId="6451E9D9" w:rsidR="00484AA0" w:rsidRPr="00426E36" w:rsidRDefault="00DD1868" w:rsidP="00DD1868">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Ordenar los actos de fiscalización y de revisión en el ámbito de cada uno de los objetos y alcances de las Auditorías Especiales a su encargo;</w:t>
      </w:r>
    </w:p>
    <w:p w14:paraId="38D261E8" w14:textId="775CEFE9" w:rsidR="00DD1868" w:rsidRPr="00426E36" w:rsidRDefault="00DD1868" w:rsidP="00DD186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36CC591" w14:textId="77777777" w:rsidR="00D10BD4" w:rsidRPr="00426E36" w:rsidRDefault="00D10BD4" w:rsidP="00DD1868">
      <w:pPr>
        <w:pStyle w:val="Textoindependiente"/>
        <w:ind w:left="360"/>
        <w:jc w:val="right"/>
        <w:rPr>
          <w:rFonts w:ascii="Bookman Old Style" w:eastAsiaTheme="minorHAnsi" w:hAnsi="Bookman Old Style"/>
          <w:i/>
          <w:iCs/>
          <w:color w:val="2E74B5"/>
          <w:sz w:val="16"/>
          <w:szCs w:val="16"/>
          <w:lang w:val="es-MX" w:eastAsia="en-US"/>
        </w:rPr>
      </w:pPr>
    </w:p>
    <w:p w14:paraId="4BEB8F2D" w14:textId="12C3430E" w:rsidR="00D952A8" w:rsidRPr="00426E36" w:rsidRDefault="00695BD6" w:rsidP="00D952A8">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lang w:val="es-MX"/>
        </w:rPr>
        <w:t>Derogada.</w:t>
      </w:r>
    </w:p>
    <w:p w14:paraId="6D208116" w14:textId="708CC1C9" w:rsidR="001E4D49" w:rsidRPr="00426E36" w:rsidRDefault="0011494F" w:rsidP="0011494F">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695BD6" w:rsidRPr="00426E36">
        <w:rPr>
          <w:rFonts w:ascii="Bookman Old Style" w:hAnsi="Bookman Old Style" w:cs="Arial"/>
          <w:i/>
          <w:iCs/>
          <w:color w:val="2E74B5"/>
          <w:sz w:val="16"/>
          <w:szCs w:val="16"/>
        </w:rPr>
        <w:t xml:space="preserve"> </w:t>
      </w:r>
    </w:p>
    <w:p w14:paraId="26E08E1C" w14:textId="5AA46A3E" w:rsidR="0011494F" w:rsidRPr="00426E36" w:rsidRDefault="001E4D49" w:rsidP="0011494F">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w:t>
      </w:r>
      <w:r w:rsidR="00695BD6" w:rsidRPr="00426E36">
        <w:rPr>
          <w:rFonts w:ascii="Bookman Old Style" w:hAnsi="Bookman Old Style" w:cs="Arial"/>
          <w:i/>
          <w:iCs/>
          <w:color w:val="2E74B5"/>
          <w:sz w:val="16"/>
          <w:szCs w:val="16"/>
        </w:rPr>
        <w:t>erogada POGG 14-10-2024</w:t>
      </w:r>
    </w:p>
    <w:p w14:paraId="0FB89D12" w14:textId="77777777" w:rsidR="00D952A8" w:rsidRPr="00426E36" w:rsidRDefault="00D952A8" w:rsidP="00D952A8">
      <w:pPr>
        <w:pStyle w:val="Textoindependiente"/>
        <w:tabs>
          <w:tab w:val="left" w:pos="709"/>
        </w:tabs>
        <w:adjustRightInd/>
        <w:spacing w:after="0"/>
        <w:jc w:val="both"/>
        <w:rPr>
          <w:rFonts w:ascii="Bookman Old Style" w:hAnsi="Bookman Old Style"/>
          <w:color w:val="auto"/>
          <w:sz w:val="20"/>
          <w:szCs w:val="20"/>
        </w:rPr>
      </w:pPr>
    </w:p>
    <w:p w14:paraId="386E674C" w14:textId="5965AA03" w:rsidR="000C006F" w:rsidRPr="00426E36" w:rsidRDefault="00D952A8" w:rsidP="00695BD6">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lang w:val="es-MX"/>
        </w:rPr>
        <w:t xml:space="preserve"> </w:t>
      </w:r>
      <w:r w:rsidR="00695BD6" w:rsidRPr="00426E36">
        <w:rPr>
          <w:rFonts w:ascii="Bookman Old Style" w:hAnsi="Bookman Old Style"/>
          <w:color w:val="auto"/>
          <w:sz w:val="20"/>
          <w:szCs w:val="20"/>
          <w:lang w:val="es-MX"/>
        </w:rPr>
        <w:t>Derogada.</w:t>
      </w:r>
    </w:p>
    <w:p w14:paraId="1CA6CDA2" w14:textId="77777777" w:rsidR="001E4D49" w:rsidRPr="00426E36" w:rsidRDefault="0011494F" w:rsidP="0011494F">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7E7DAB71" w14:textId="5A7E7616" w:rsidR="0011494F" w:rsidRPr="00426E36" w:rsidRDefault="001E4D49" w:rsidP="0011494F">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w:t>
      </w:r>
      <w:r w:rsidR="00695BD6" w:rsidRPr="00426E36">
        <w:rPr>
          <w:rFonts w:ascii="Bookman Old Style" w:hAnsi="Bookman Old Style" w:cs="Arial"/>
          <w:i/>
          <w:iCs/>
          <w:color w:val="2E74B5"/>
          <w:sz w:val="16"/>
          <w:szCs w:val="16"/>
        </w:rPr>
        <w:t>erogada POGG 14-10-2024</w:t>
      </w:r>
    </w:p>
    <w:p w14:paraId="36271047" w14:textId="77777777" w:rsidR="00D952A8" w:rsidRPr="00426E36" w:rsidRDefault="00D952A8" w:rsidP="00D952A8">
      <w:pPr>
        <w:pStyle w:val="Textoindependiente"/>
        <w:tabs>
          <w:tab w:val="left" w:pos="709"/>
        </w:tabs>
        <w:adjustRightInd/>
        <w:spacing w:after="0"/>
        <w:jc w:val="both"/>
        <w:rPr>
          <w:rFonts w:ascii="Bookman Old Style" w:hAnsi="Bookman Old Style"/>
          <w:color w:val="auto"/>
          <w:sz w:val="20"/>
          <w:szCs w:val="20"/>
        </w:rPr>
      </w:pPr>
    </w:p>
    <w:p w14:paraId="13A841F2" w14:textId="1E263DA8" w:rsidR="000C006F" w:rsidRPr="00426E36" w:rsidRDefault="00695BD6"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Derogada. </w:t>
      </w:r>
    </w:p>
    <w:p w14:paraId="2EE07EA3" w14:textId="594202E9"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70ACC24" w14:textId="77777777" w:rsidR="00D11BAA" w:rsidRPr="00426E36" w:rsidRDefault="00D11BAA" w:rsidP="00870C6B">
      <w:pPr>
        <w:pStyle w:val="Textoindependiente"/>
        <w:tabs>
          <w:tab w:val="left" w:pos="709"/>
        </w:tabs>
        <w:spacing w:after="0"/>
        <w:jc w:val="both"/>
        <w:rPr>
          <w:rFonts w:ascii="Bookman Old Style" w:hAnsi="Bookman Old Style"/>
          <w:color w:val="auto"/>
          <w:sz w:val="20"/>
          <w:szCs w:val="20"/>
        </w:rPr>
      </w:pPr>
    </w:p>
    <w:p w14:paraId="693F9420" w14:textId="37C39DDE" w:rsidR="000C006F" w:rsidRPr="00426E36" w:rsidRDefault="00695BD6"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63F88906"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722702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F34A065" w14:textId="65D0A252" w:rsidR="000C006F" w:rsidRPr="00426E36" w:rsidRDefault="00695BD6" w:rsidP="00870C6B">
      <w:pPr>
        <w:pStyle w:val="Prrafodelista"/>
        <w:widowControl w:val="0"/>
        <w:numPr>
          <w:ilvl w:val="0"/>
          <w:numId w:val="28"/>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50AD920E"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0FA0693"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4DDA7C7" w14:textId="112F3AD8" w:rsidR="00695BD6" w:rsidRPr="00426E36" w:rsidRDefault="00695BD6" w:rsidP="00695BD6">
      <w:pPr>
        <w:pStyle w:val="Prrafodelista"/>
        <w:numPr>
          <w:ilvl w:val="0"/>
          <w:numId w:val="28"/>
        </w:numPr>
        <w:spacing w:after="0"/>
        <w:ind w:left="0"/>
        <w:jc w:val="both"/>
        <w:rPr>
          <w:rFonts w:ascii="Bookman Old Style" w:hAnsi="Bookman Old Style" w:cs="Arial"/>
          <w:b/>
          <w:sz w:val="20"/>
          <w:szCs w:val="20"/>
        </w:rPr>
      </w:pPr>
      <w:r w:rsidRPr="00426E36">
        <w:rPr>
          <w:rFonts w:ascii="Bookman Old Style" w:hAnsi="Bookman Old Style" w:cs="Arial"/>
          <w:sz w:val="20"/>
          <w:szCs w:val="20"/>
        </w:rPr>
        <w:lastRenderedPageBreak/>
        <w:t>Ordenar y comisionar a personas servidoras públicas para efectuar visitas de verificación para requerir y constatar la exhibición de los libros, papeles, contratos, convenios, nombramientos, dispositivos magnéticos, electrónicos o digitales de almacenamiento de información, documentos y archivos indispensables para la realización de sus procedimientos de auditoría, sujetándose a las leyes respectivas, así como realizar entrevistas y reuniones con particulares o con los servidores públicos de las entidades fiscalizables, necesarias para conocer directamente el ejercicio de sus funciones;</w:t>
      </w:r>
    </w:p>
    <w:p w14:paraId="4982AB38"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F1D1EB8" w14:textId="5E234403" w:rsidR="000C006F" w:rsidRPr="00426E36" w:rsidRDefault="00695BD6"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Derogada. </w:t>
      </w:r>
    </w:p>
    <w:p w14:paraId="1BBDA7C2" w14:textId="5AD8C776"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EA02BBB" w14:textId="77777777" w:rsidR="00D10BD4" w:rsidRPr="00426E36" w:rsidRDefault="00D10BD4" w:rsidP="00D10BD4">
      <w:pPr>
        <w:pStyle w:val="Textoindependiente"/>
        <w:tabs>
          <w:tab w:val="left" w:pos="709"/>
        </w:tabs>
        <w:adjustRightInd/>
        <w:spacing w:after="0"/>
        <w:jc w:val="both"/>
        <w:rPr>
          <w:rFonts w:ascii="Bookman Old Style" w:hAnsi="Bookman Old Style"/>
          <w:color w:val="auto"/>
          <w:sz w:val="20"/>
          <w:szCs w:val="20"/>
        </w:rPr>
      </w:pPr>
    </w:p>
    <w:p w14:paraId="32E9A565" w14:textId="3EE41255" w:rsidR="00695BD6" w:rsidRPr="00426E36" w:rsidRDefault="000C006F"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Solicitar a las entidades fiscalizables, servidores públicos y a los particulares, sean éstos personas físicas o jurídico colectivas, la información que se requiera con motivo de la fiscalización;</w:t>
      </w:r>
    </w:p>
    <w:p w14:paraId="2C370BC4" w14:textId="77777777" w:rsidR="00695BD6" w:rsidRPr="00426E36" w:rsidRDefault="00695BD6" w:rsidP="00695BD6">
      <w:pPr>
        <w:pStyle w:val="Textoindependiente"/>
        <w:tabs>
          <w:tab w:val="left" w:pos="709"/>
        </w:tabs>
        <w:adjustRightInd/>
        <w:spacing w:after="0"/>
        <w:jc w:val="both"/>
        <w:rPr>
          <w:rFonts w:ascii="Bookman Old Style" w:hAnsi="Bookman Old Style"/>
          <w:color w:val="auto"/>
          <w:sz w:val="20"/>
          <w:szCs w:val="20"/>
        </w:rPr>
      </w:pPr>
    </w:p>
    <w:p w14:paraId="5C000720" w14:textId="56CB1D71" w:rsidR="000C006F" w:rsidRPr="00426E36" w:rsidRDefault="00695BD6"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Obtener, durante el desarrollo de los actos de fiscalización y de revisión, copia certificada de la información y soporte documental, en su caso;</w:t>
      </w:r>
    </w:p>
    <w:p w14:paraId="71522366"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81E491F" w14:textId="77777777" w:rsidR="000C006F" w:rsidRPr="00426E36" w:rsidRDefault="000C006F"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copias simples de los documentos y soporte documental relacionados con los actos de fiscalización practicados, para que, previo cotejo con los originales, sean agregadas al expediente;</w:t>
      </w:r>
    </w:p>
    <w:p w14:paraId="0CE7CC5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3978B56" w14:textId="77777777" w:rsidR="000C006F" w:rsidRPr="00426E36" w:rsidRDefault="000C006F"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Autorizar, previo acuerdo con el Auditor Superior, la ampliación de los actos de</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fiscalización, la cual deberá realizarse dentro del periodo de ejecución de la auditoría, sin exceder el plazo de ejecución del Programa Anual de Auditorías correspondiente;</w:t>
      </w:r>
    </w:p>
    <w:p w14:paraId="57C938A2"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5D8E8940" w14:textId="5F3BE318" w:rsidR="000C006F" w:rsidRPr="00426E36" w:rsidRDefault="00695BD6"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08CE563B"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DA466AF" w14:textId="367D1328" w:rsidR="000C006F" w:rsidRPr="00426E36" w:rsidRDefault="00695BD6"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6ECECFCD" w14:textId="77777777" w:rsidR="00695BD6" w:rsidRPr="00426E36" w:rsidRDefault="00695BD6" w:rsidP="00695BD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13ADFAC1" w14:textId="77777777" w:rsidR="000C006F" w:rsidRPr="00426E36" w:rsidRDefault="00D952A8" w:rsidP="00294EC3">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FB4C6FF" w14:textId="77777777" w:rsidR="003A70FC" w:rsidRPr="00426E36" w:rsidRDefault="003A70FC"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p>
    <w:p w14:paraId="14796F32" w14:textId="44C61F8A" w:rsidR="001C62AB" w:rsidRPr="00426E36" w:rsidRDefault="001C62AB"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1AB83AB" w14:textId="77777777" w:rsidR="00D952A8" w:rsidRPr="00426E36" w:rsidRDefault="00D952A8" w:rsidP="00D952A8">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7BE6FAEE" w14:textId="1B6EBA26" w:rsidR="000C006F" w:rsidRPr="00426E36" w:rsidRDefault="00574578"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3DE075FB" w14:textId="77777777" w:rsidR="00574578" w:rsidRPr="00426E36" w:rsidRDefault="00574578" w:rsidP="0057457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735650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672E02C" w14:textId="77777777" w:rsidR="000C006F" w:rsidRPr="00426E36" w:rsidRDefault="000C006F"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Remitir, a través de la Secretaría Técnica, la documentación que la Auditoría Superior de la Federación o la Secretaría de la Función Pública requieran sobre los resultados de la fiscalización;</w:t>
      </w:r>
    </w:p>
    <w:p w14:paraId="000EA4C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CD4CB0C" w14:textId="77777777" w:rsidR="000C006F" w:rsidRPr="00426E36" w:rsidRDefault="000C006F"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lang w:val="es-MX"/>
        </w:rPr>
      </w:pPr>
      <w:r w:rsidRPr="00426E36">
        <w:rPr>
          <w:rFonts w:ascii="Bookman Old Style" w:hAnsi="Bookman Old Style"/>
          <w:color w:val="auto"/>
          <w:sz w:val="20"/>
          <w:szCs w:val="20"/>
        </w:rPr>
        <w:t>Autorizar acciones y recomendaciones derivadas de la fiscalización;</w:t>
      </w:r>
    </w:p>
    <w:p w14:paraId="1A7E7A4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124F080" w14:textId="07CA1452" w:rsidR="000C006F" w:rsidRPr="00426E36" w:rsidRDefault="00574578"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Derogada. </w:t>
      </w:r>
    </w:p>
    <w:p w14:paraId="60FEB834" w14:textId="77777777" w:rsidR="00574578" w:rsidRPr="00426E36" w:rsidRDefault="00574578" w:rsidP="0057457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B915EAC" w14:textId="6F03141A" w:rsidR="000C006F" w:rsidRPr="00426E36" w:rsidRDefault="00574578"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684F4A6" w14:textId="77777777" w:rsidR="00574578" w:rsidRPr="00426E36" w:rsidRDefault="00574578" w:rsidP="0057457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2E9E96D" w14:textId="7C7ABE1C" w:rsidR="000C006F" w:rsidRPr="00426E36" w:rsidRDefault="00574578"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5AA5CA4" w14:textId="77777777" w:rsidR="00574578" w:rsidRPr="00426E36" w:rsidRDefault="00574578" w:rsidP="0057457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A282C53" w14:textId="33A72DF0" w:rsidR="000C006F" w:rsidRPr="00426E36" w:rsidRDefault="00574578" w:rsidP="00870C6B">
      <w:pPr>
        <w:pStyle w:val="Prrafodelista"/>
        <w:widowControl w:val="0"/>
        <w:numPr>
          <w:ilvl w:val="0"/>
          <w:numId w:val="28"/>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23B105B4" w14:textId="77777777" w:rsidR="00574578" w:rsidRPr="00426E36" w:rsidRDefault="00574578" w:rsidP="0057457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DA30BE3" w14:textId="7E7D3661" w:rsidR="000C006F" w:rsidRPr="00426E36" w:rsidRDefault="00704F2C" w:rsidP="00870C6B">
      <w:pPr>
        <w:pStyle w:val="Prrafodelista"/>
        <w:widowControl w:val="0"/>
        <w:numPr>
          <w:ilvl w:val="0"/>
          <w:numId w:val="28"/>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64686CB2" w14:textId="77777777" w:rsidR="00704F2C" w:rsidRPr="00426E36" w:rsidRDefault="00704F2C" w:rsidP="00704F2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BDAEC15" w14:textId="77777777" w:rsidR="00704F2C" w:rsidRPr="00426E36" w:rsidRDefault="00704F2C" w:rsidP="00704F2C">
      <w:pPr>
        <w:pStyle w:val="Prrafodelista"/>
        <w:numPr>
          <w:ilvl w:val="0"/>
          <w:numId w:val="28"/>
        </w:numPr>
        <w:spacing w:after="0"/>
        <w:ind w:left="0"/>
        <w:jc w:val="both"/>
        <w:rPr>
          <w:rFonts w:ascii="Bookman Old Style" w:hAnsi="Bookman Old Style" w:cs="Arial"/>
          <w:sz w:val="20"/>
          <w:szCs w:val="20"/>
        </w:rPr>
      </w:pPr>
      <w:r w:rsidRPr="00426E36">
        <w:rPr>
          <w:rFonts w:ascii="Bookman Old Style" w:hAnsi="Bookman Old Style" w:cs="Arial"/>
          <w:sz w:val="20"/>
          <w:szCs w:val="20"/>
        </w:rPr>
        <w:lastRenderedPageBreak/>
        <w:t>Autorizar la implementación de acciones para la atención de las irregularidades, actos u omisiones detectados durante el desarrollo de los actos de fiscalización y de revisión por parte de los servidores públicos del Órgano Superior;</w:t>
      </w:r>
    </w:p>
    <w:p w14:paraId="1D061E6C" w14:textId="6BAFF223" w:rsidR="00704F2C" w:rsidRPr="00426E36" w:rsidRDefault="00704F2C" w:rsidP="00704F2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CC48B70" w14:textId="289FAD3C" w:rsidR="00704F2C" w:rsidRPr="00426E36" w:rsidRDefault="00704F2C" w:rsidP="00704F2C">
      <w:pPr>
        <w:pStyle w:val="Prrafodelista"/>
        <w:numPr>
          <w:ilvl w:val="0"/>
          <w:numId w:val="28"/>
        </w:numPr>
        <w:spacing w:after="0"/>
        <w:ind w:left="0"/>
        <w:jc w:val="both"/>
        <w:rPr>
          <w:rFonts w:ascii="Bookman Old Style" w:hAnsi="Bookman Old Style" w:cs="Arial"/>
          <w:sz w:val="20"/>
          <w:szCs w:val="20"/>
        </w:rPr>
      </w:pPr>
      <w:r w:rsidRPr="00426E36">
        <w:rPr>
          <w:rFonts w:ascii="Bookman Old Style" w:hAnsi="Bookman Old Style" w:cs="Arial"/>
          <w:sz w:val="20"/>
          <w:szCs w:val="20"/>
        </w:rPr>
        <w:t>Instruir a las unidades administrativas a su cargo la digitalización, suministro y actualización de la información a los sistemas informáticos disponibles;</w:t>
      </w:r>
    </w:p>
    <w:p w14:paraId="254CA6CB" w14:textId="71BA9181" w:rsidR="000C006F" w:rsidRPr="00426E36" w:rsidRDefault="00704F2C" w:rsidP="00704F2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D6CE346" w14:textId="77777777" w:rsidR="00D10BD4" w:rsidRPr="00426E36" w:rsidRDefault="00D10BD4" w:rsidP="00704F2C">
      <w:pPr>
        <w:pStyle w:val="Textoindependiente"/>
        <w:ind w:left="360"/>
        <w:jc w:val="right"/>
        <w:rPr>
          <w:rFonts w:ascii="Bookman Old Style" w:eastAsiaTheme="minorHAnsi" w:hAnsi="Bookman Old Style"/>
          <w:i/>
          <w:iCs/>
          <w:color w:val="2E74B5"/>
          <w:sz w:val="16"/>
          <w:szCs w:val="16"/>
          <w:lang w:val="es-MX" w:eastAsia="en-US"/>
        </w:rPr>
      </w:pPr>
    </w:p>
    <w:p w14:paraId="08A773AB" w14:textId="77777777" w:rsidR="000C006F" w:rsidRPr="00426E36" w:rsidRDefault="000C006F" w:rsidP="00870C6B">
      <w:pPr>
        <w:pStyle w:val="Textoindependiente"/>
        <w:numPr>
          <w:ilvl w:val="0"/>
          <w:numId w:val="28"/>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al Auditor Superior acciones que propicien el fortalecimiento del sistema de control interno y la evaluación de la gestión de las entidades fiscalizables, a efecto de prevenir, detectar y disuadir actos de corrupción e incorporar las mejores prácticas en dichas entidades, considerando, en su caso, las políticas que emita el Comité Coordinador, e impulsar y promover dichas acciones en el marco del Sistema Nacional de Fiscalización;</w:t>
      </w:r>
    </w:p>
    <w:p w14:paraId="1B0D2A42"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631AF639" w14:textId="77777777" w:rsidR="000C006F" w:rsidRPr="00426E36" w:rsidRDefault="000C006F"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al Auditor Superior acciones de mejora que se deban implementar en el Sistema Nacional de Fiscalización;</w:t>
      </w:r>
    </w:p>
    <w:p w14:paraId="1C64D727"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639EC2F7" w14:textId="77777777" w:rsidR="000C006F" w:rsidRPr="00426E36" w:rsidRDefault="000C006F"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modificaciones al Manual Único de Contabilidad Gubernamental y presentarlas a la Unidad de Asuntos Jurídicos, y</w:t>
      </w:r>
    </w:p>
    <w:p w14:paraId="5CAA68BA" w14:textId="77777777" w:rsidR="00322068" w:rsidRPr="00426E36" w:rsidRDefault="00322068"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10809019" w14:textId="77777777" w:rsidR="000C006F" w:rsidRPr="00426E36" w:rsidRDefault="000C006F" w:rsidP="00870C6B">
      <w:pPr>
        <w:pStyle w:val="Prrafodelista"/>
        <w:widowControl w:val="0"/>
        <w:numPr>
          <w:ilvl w:val="0"/>
          <w:numId w:val="28"/>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el Auditor Superior.</w:t>
      </w:r>
    </w:p>
    <w:p w14:paraId="2F24D178" w14:textId="77777777" w:rsidR="00322068" w:rsidRPr="00426E36" w:rsidRDefault="00322068" w:rsidP="00870C6B">
      <w:pPr>
        <w:pStyle w:val="Textoindependiente"/>
        <w:spacing w:after="0"/>
        <w:jc w:val="both"/>
        <w:rPr>
          <w:rFonts w:ascii="Bookman Old Style" w:hAnsi="Bookman Old Style"/>
          <w:color w:val="auto"/>
          <w:sz w:val="20"/>
          <w:szCs w:val="20"/>
        </w:rPr>
      </w:pPr>
    </w:p>
    <w:p w14:paraId="3284BFE3"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Los actos de fiscalización son propios de la Auditoría Especial de Cumplimiento Financiero e Inversión Física y la Auditoría Especial de Desempeño y Legalidad; en cuanto a la acción de revisión de la información y soporte documental que presentan las entidades fiscalizables sobre los actos relativos a la aplicación de recursos públicos, es exclusiva de la Auditoría Especial de Revisión de Información de las Entidades Fiscalizables.</w:t>
      </w:r>
    </w:p>
    <w:p w14:paraId="29C23265"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A1418BF"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100618E1"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LOS DIRECTORES </w:t>
      </w:r>
    </w:p>
    <w:p w14:paraId="54F519C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AUDITORÍAS ESPECIALES</w:t>
      </w:r>
    </w:p>
    <w:p w14:paraId="59EA96F2" w14:textId="16F4AD6D" w:rsidR="000C006F" w:rsidRPr="00426E36" w:rsidRDefault="000C006F" w:rsidP="00870C6B">
      <w:pPr>
        <w:spacing w:after="0" w:line="240" w:lineRule="auto"/>
        <w:rPr>
          <w:rFonts w:ascii="Bookman Old Style" w:hAnsi="Bookman Old Style" w:cs="Arial"/>
          <w:sz w:val="20"/>
          <w:szCs w:val="20"/>
        </w:rPr>
      </w:pPr>
    </w:p>
    <w:p w14:paraId="17ADAFD6"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27. </w:t>
      </w:r>
      <w:r w:rsidRPr="00426E36">
        <w:rPr>
          <w:rFonts w:ascii="Bookman Old Style" w:hAnsi="Bookman Old Style"/>
          <w:color w:val="auto"/>
          <w:sz w:val="20"/>
          <w:szCs w:val="20"/>
        </w:rPr>
        <w:t>Las direcciones de las Auditorías Especiales, dentro del ámbito de competencia de la Auditoría Especial a la que pertenezcan y, sin perjuicio de lo dispuesto en otros artículos de este Reglamento, tendrán las atribuciones siguientes:</w:t>
      </w:r>
    </w:p>
    <w:p w14:paraId="7D3F6A1F" w14:textId="33FE61B3" w:rsidR="000C006F" w:rsidRPr="00426E36" w:rsidRDefault="000C006F" w:rsidP="00870C6B">
      <w:pPr>
        <w:spacing w:after="0" w:line="240" w:lineRule="auto"/>
        <w:jc w:val="both"/>
        <w:rPr>
          <w:rFonts w:ascii="Bookman Old Style" w:hAnsi="Bookman Old Style" w:cs="Arial"/>
          <w:b/>
          <w:sz w:val="20"/>
          <w:szCs w:val="20"/>
        </w:rPr>
      </w:pPr>
    </w:p>
    <w:p w14:paraId="4E3704C9" w14:textId="3D633691" w:rsidR="000C006F" w:rsidRPr="00426E36" w:rsidRDefault="00EA7A7A" w:rsidP="00455986">
      <w:pPr>
        <w:pStyle w:val="Textoindependiente"/>
        <w:numPr>
          <w:ilvl w:val="0"/>
          <w:numId w:val="175"/>
        </w:numPr>
        <w:spacing w:after="0"/>
        <w:ind w:left="0"/>
        <w:jc w:val="both"/>
        <w:rPr>
          <w:rFonts w:ascii="Bookman Old Style" w:hAnsi="Bookman Old Style"/>
          <w:color w:val="auto"/>
          <w:sz w:val="20"/>
          <w:szCs w:val="20"/>
        </w:rPr>
      </w:pPr>
      <w:r w:rsidRPr="00426E36">
        <w:rPr>
          <w:rFonts w:ascii="Bookman Old Style" w:hAnsi="Bookman Old Style"/>
          <w:sz w:val="20"/>
          <w:szCs w:val="20"/>
        </w:rPr>
        <w:t>Verificar, en el ámbito de sus atribuciones, las guías, para la adecuada integración de los elementos técnicos, jurídicos y administrativos que deben obtener las unidades administrativas durante la ejecución de los actos de fiscalización y de revisión;</w:t>
      </w:r>
    </w:p>
    <w:p w14:paraId="45723891" w14:textId="77777777" w:rsidR="00455986" w:rsidRPr="00426E36" w:rsidRDefault="00455986" w:rsidP="0045598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FBF7507" w14:textId="5C9BEE21" w:rsidR="000C006F" w:rsidRPr="00426E36" w:rsidRDefault="000C006F" w:rsidP="00870C6B">
      <w:pPr>
        <w:pStyle w:val="Textoindependiente"/>
        <w:numPr>
          <w:ilvl w:val="0"/>
          <w:numId w:val="175"/>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Cumplir con el Programa Anual de Auditorías para la elaboración oportuna del Informe de Resultados;</w:t>
      </w:r>
    </w:p>
    <w:p w14:paraId="650B4306" w14:textId="77777777" w:rsidR="00D11BAA" w:rsidRPr="00426E36" w:rsidRDefault="00D11BAA" w:rsidP="00D11BAA">
      <w:pPr>
        <w:pStyle w:val="Textoindependiente"/>
        <w:adjustRightInd/>
        <w:spacing w:after="0"/>
        <w:jc w:val="both"/>
        <w:rPr>
          <w:rFonts w:ascii="Bookman Old Style" w:hAnsi="Bookman Old Style"/>
          <w:color w:val="auto"/>
          <w:sz w:val="20"/>
          <w:szCs w:val="20"/>
        </w:rPr>
      </w:pPr>
    </w:p>
    <w:p w14:paraId="1E9E87B1" w14:textId="77777777" w:rsidR="000C006F" w:rsidRPr="00426E36" w:rsidRDefault="000C006F" w:rsidP="00870C6B">
      <w:pPr>
        <w:pStyle w:val="Prrafodelista"/>
        <w:widowControl w:val="0"/>
        <w:numPr>
          <w:ilvl w:val="0"/>
          <w:numId w:val="175"/>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Supervisar que las unidades administrativas a su cargo den cumplimiento al Programa Anual de Auditorías;</w:t>
      </w:r>
    </w:p>
    <w:p w14:paraId="42C86200"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C646588" w14:textId="6B1E4287" w:rsidR="000C006F" w:rsidRPr="00426E36" w:rsidRDefault="00455986" w:rsidP="00870C6B">
      <w:pPr>
        <w:pStyle w:val="Prrafodelista"/>
        <w:numPr>
          <w:ilvl w:val="0"/>
          <w:numId w:val="175"/>
        </w:numPr>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Derogada. </w:t>
      </w:r>
    </w:p>
    <w:p w14:paraId="64B49E19" w14:textId="2FB904AB" w:rsidR="00455986" w:rsidRPr="00426E36" w:rsidRDefault="00455986" w:rsidP="0045598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4193A91" w14:textId="5574A9A6" w:rsidR="000C006F" w:rsidRPr="00426E36" w:rsidRDefault="0045598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35A83E19" w14:textId="7F051CA5" w:rsidR="00455986" w:rsidRPr="00426E36" w:rsidRDefault="00455986" w:rsidP="0045598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3A432BEB" w14:textId="08FF0BDA" w:rsidR="000C006F" w:rsidRPr="00426E36" w:rsidRDefault="008A2126" w:rsidP="008A2126">
      <w:pPr>
        <w:pStyle w:val="Prrafodelista"/>
        <w:numPr>
          <w:ilvl w:val="0"/>
          <w:numId w:val="175"/>
        </w:numPr>
        <w:spacing w:after="0" w:line="240" w:lineRule="auto"/>
        <w:ind w:left="0"/>
        <w:contextualSpacing w:val="0"/>
        <w:rPr>
          <w:rFonts w:ascii="Bookman Old Style" w:hAnsi="Bookman Old Style" w:cs="Arial"/>
          <w:sz w:val="20"/>
          <w:szCs w:val="20"/>
        </w:rPr>
      </w:pPr>
      <w:r w:rsidRPr="00426E36">
        <w:rPr>
          <w:rFonts w:ascii="Bookman Old Style" w:hAnsi="Bookman Old Style" w:cs="Arial"/>
          <w:sz w:val="20"/>
          <w:szCs w:val="20"/>
        </w:rPr>
        <w:lastRenderedPageBreak/>
        <w:t>Supervisar los actos de</w:t>
      </w:r>
      <w:r w:rsidRPr="00426E36">
        <w:rPr>
          <w:rFonts w:ascii="Bookman Old Style" w:hAnsi="Bookman Old Style" w:cs="Arial"/>
          <w:b/>
          <w:sz w:val="20"/>
          <w:szCs w:val="20"/>
        </w:rPr>
        <w:t xml:space="preserve"> </w:t>
      </w:r>
      <w:r w:rsidRPr="00426E36">
        <w:rPr>
          <w:rFonts w:ascii="Bookman Old Style" w:hAnsi="Bookman Old Style" w:cs="Arial"/>
          <w:sz w:val="20"/>
          <w:szCs w:val="20"/>
        </w:rPr>
        <w:t>revisión y de fiscalización ordenados por la Comisión, a fin de rendir los resultados de la revisión o el informe de auditoría, según corresponda;</w:t>
      </w:r>
    </w:p>
    <w:p w14:paraId="400FC371" w14:textId="77777777"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3DF8AABE" w14:textId="77777777" w:rsidR="000C006F" w:rsidRPr="00426E36" w:rsidRDefault="000C006F" w:rsidP="00870C6B">
      <w:pPr>
        <w:pStyle w:val="Textoindependiente"/>
        <w:numPr>
          <w:ilvl w:val="0"/>
          <w:numId w:val="175"/>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Proponer a su superior jerárquico los servidores públicos que realizarán actos de fiscalización superior y, en su caso, modificar la integración del grupo de auditoría; </w:t>
      </w:r>
    </w:p>
    <w:p w14:paraId="07BB02BC" w14:textId="4C493819"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C649341" w14:textId="77777777" w:rsidR="000C006F" w:rsidRPr="00426E36" w:rsidRDefault="000C006F" w:rsidP="00870C6B">
      <w:pPr>
        <w:pStyle w:val="Prrafodelista"/>
        <w:widowControl w:val="0"/>
        <w:numPr>
          <w:ilvl w:val="0"/>
          <w:numId w:val="175"/>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Participar en las diligencias que requieran los actos de fiscalización, practicadas por las unidades administrativas a su</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cargo;</w:t>
      </w:r>
    </w:p>
    <w:p w14:paraId="2971FDDB" w14:textId="24D585CD" w:rsidR="00484AA0" w:rsidRPr="00426E36" w:rsidRDefault="00484AA0" w:rsidP="00484AA0">
      <w:pPr>
        <w:pStyle w:val="Prrafodelista"/>
        <w:widowControl w:val="0"/>
        <w:tabs>
          <w:tab w:val="left" w:pos="0"/>
        </w:tabs>
        <w:autoSpaceDE w:val="0"/>
        <w:autoSpaceDN w:val="0"/>
        <w:spacing w:after="0" w:line="240" w:lineRule="auto"/>
        <w:ind w:left="0"/>
        <w:contextualSpacing w:val="0"/>
        <w:jc w:val="both"/>
        <w:rPr>
          <w:rFonts w:ascii="Bookman Old Style" w:hAnsi="Bookman Old Style" w:cs="Arial"/>
          <w:sz w:val="20"/>
          <w:szCs w:val="20"/>
        </w:rPr>
      </w:pPr>
    </w:p>
    <w:p w14:paraId="2E7AD886" w14:textId="77777777" w:rsidR="000C2572" w:rsidRPr="00426E36" w:rsidRDefault="000C2572" w:rsidP="00484AA0">
      <w:pPr>
        <w:pStyle w:val="Prrafodelista"/>
        <w:widowControl w:val="0"/>
        <w:tabs>
          <w:tab w:val="left" w:pos="0"/>
        </w:tabs>
        <w:autoSpaceDE w:val="0"/>
        <w:autoSpaceDN w:val="0"/>
        <w:spacing w:after="0" w:line="240" w:lineRule="auto"/>
        <w:ind w:left="0"/>
        <w:contextualSpacing w:val="0"/>
        <w:jc w:val="both"/>
        <w:rPr>
          <w:rFonts w:ascii="Bookman Old Style" w:hAnsi="Bookman Old Style" w:cs="Arial"/>
          <w:sz w:val="20"/>
          <w:szCs w:val="20"/>
        </w:rPr>
      </w:pPr>
    </w:p>
    <w:p w14:paraId="77C8DFAB" w14:textId="1D7629C8" w:rsidR="008A2126" w:rsidRPr="00426E36" w:rsidRDefault="008A2126" w:rsidP="008A2126">
      <w:pPr>
        <w:pStyle w:val="Prrafodelista"/>
        <w:numPr>
          <w:ilvl w:val="0"/>
          <w:numId w:val="175"/>
        </w:numPr>
        <w:spacing w:after="0"/>
        <w:ind w:left="0"/>
        <w:jc w:val="both"/>
        <w:rPr>
          <w:rFonts w:ascii="Bookman Old Style" w:hAnsi="Bookman Old Style" w:cs="Arial"/>
          <w:sz w:val="20"/>
          <w:szCs w:val="20"/>
        </w:rPr>
      </w:pPr>
      <w:r w:rsidRPr="00426E36">
        <w:rPr>
          <w:rFonts w:ascii="Bookman Old Style" w:hAnsi="Bookman Old Style" w:cs="Arial"/>
          <w:sz w:val="20"/>
          <w:szCs w:val="20"/>
        </w:rPr>
        <w:t xml:space="preserve">Coordinar y supervisar la práctica de los actos de fiscalización y de revisión para vigilar que el manejo de los recursos públicos estatales y municipales, cualesquiera que sean sus fines y destino, cumplan con: </w:t>
      </w:r>
    </w:p>
    <w:p w14:paraId="7039A352" w14:textId="77777777" w:rsidR="008A2126" w:rsidRPr="00426E36" w:rsidRDefault="008A2126" w:rsidP="008A2126">
      <w:pPr>
        <w:spacing w:after="0"/>
        <w:jc w:val="both"/>
        <w:rPr>
          <w:rFonts w:ascii="Bookman Old Style" w:hAnsi="Bookman Old Style" w:cs="Arial"/>
          <w:sz w:val="20"/>
          <w:szCs w:val="20"/>
        </w:rPr>
      </w:pPr>
    </w:p>
    <w:p w14:paraId="6E3B78E6" w14:textId="77777777" w:rsidR="008A2126" w:rsidRPr="00426E36" w:rsidRDefault="008A2126" w:rsidP="008A2126">
      <w:pPr>
        <w:spacing w:after="0"/>
        <w:jc w:val="both"/>
        <w:rPr>
          <w:rFonts w:ascii="Bookman Old Style" w:hAnsi="Bookman Old Style" w:cs="Arial"/>
          <w:sz w:val="20"/>
          <w:szCs w:val="20"/>
        </w:rPr>
      </w:pPr>
      <w:r w:rsidRPr="00426E36">
        <w:rPr>
          <w:rFonts w:ascii="Bookman Old Style" w:hAnsi="Bookman Old Style" w:cs="Arial"/>
          <w:b/>
          <w:sz w:val="20"/>
          <w:szCs w:val="20"/>
        </w:rPr>
        <w:t>a)</w:t>
      </w:r>
      <w:r w:rsidRPr="00426E36">
        <w:rPr>
          <w:rFonts w:ascii="Bookman Old Style" w:hAnsi="Bookman Old Style" w:cs="Arial"/>
          <w:sz w:val="20"/>
          <w:szCs w:val="20"/>
        </w:rPr>
        <w:t xml:space="preserve"> Las metas y objetivos de los programas presupuestarios bajo los principios de eficacia, eficiencia y/o economía;</w:t>
      </w:r>
    </w:p>
    <w:p w14:paraId="7A99EFFC" w14:textId="77777777" w:rsidR="008A2126" w:rsidRPr="00426E36" w:rsidRDefault="008A2126" w:rsidP="008A2126">
      <w:pPr>
        <w:spacing w:after="0"/>
        <w:jc w:val="both"/>
        <w:rPr>
          <w:rFonts w:ascii="Bookman Old Style" w:hAnsi="Bookman Old Style" w:cs="Arial"/>
          <w:sz w:val="20"/>
          <w:szCs w:val="20"/>
        </w:rPr>
      </w:pPr>
    </w:p>
    <w:p w14:paraId="7E988E0E" w14:textId="77777777" w:rsidR="008A2126" w:rsidRPr="00426E36" w:rsidRDefault="008A2126" w:rsidP="008A212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b) </w:t>
      </w:r>
      <w:r w:rsidRPr="00426E36">
        <w:rPr>
          <w:rFonts w:ascii="Bookman Old Style" w:hAnsi="Bookman Old Style" w:cs="Arial"/>
          <w:sz w:val="20"/>
          <w:szCs w:val="20"/>
        </w:rPr>
        <w:t xml:space="preserve">La normativa presupuestal, financiera, legal y demás aplicable para la recaudación, captación, administración, ejercicio y aplicación de recursos públicos aprobados por el Congreso Local; </w:t>
      </w:r>
    </w:p>
    <w:p w14:paraId="3D8EA480" w14:textId="77777777" w:rsidR="008A2126" w:rsidRPr="00426E36" w:rsidRDefault="008A2126" w:rsidP="008A2126">
      <w:pPr>
        <w:spacing w:after="0"/>
        <w:jc w:val="both"/>
        <w:rPr>
          <w:rFonts w:ascii="Bookman Old Style" w:hAnsi="Bookman Old Style" w:cs="Arial"/>
          <w:sz w:val="20"/>
          <w:szCs w:val="20"/>
        </w:rPr>
      </w:pPr>
    </w:p>
    <w:p w14:paraId="24498E41" w14:textId="77777777" w:rsidR="008A2126" w:rsidRPr="00426E36" w:rsidRDefault="008A2126" w:rsidP="008A2126">
      <w:pPr>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Los procesos de adquisición, el desarrollo de las obras públicas, la justificación de las inversiones, los estándares de calidad previstos, la razonabilidad de los montos invertidos, así como la conclusión de las obras en tiempo y forma;</w:t>
      </w:r>
    </w:p>
    <w:p w14:paraId="34E31F97" w14:textId="77777777" w:rsidR="008A2126" w:rsidRPr="00426E36" w:rsidRDefault="008A2126" w:rsidP="008A2126">
      <w:pPr>
        <w:spacing w:after="0"/>
        <w:jc w:val="both"/>
        <w:rPr>
          <w:rFonts w:ascii="Bookman Old Style" w:hAnsi="Bookman Old Style" w:cs="Arial"/>
          <w:sz w:val="20"/>
          <w:szCs w:val="20"/>
        </w:rPr>
      </w:pPr>
    </w:p>
    <w:p w14:paraId="083FC4BE" w14:textId="77777777" w:rsidR="008A2126" w:rsidRPr="00426E36" w:rsidRDefault="008A2126" w:rsidP="008A2126">
      <w:pPr>
        <w:spacing w:after="0"/>
        <w:jc w:val="both"/>
        <w:rPr>
          <w:rFonts w:ascii="Bookman Old Style" w:hAnsi="Bookman Old Style" w:cs="Arial"/>
          <w:sz w:val="20"/>
          <w:szCs w:val="20"/>
        </w:rPr>
      </w:pPr>
      <w:r w:rsidRPr="00426E36">
        <w:rPr>
          <w:rFonts w:ascii="Bookman Old Style" w:hAnsi="Bookman Old Style" w:cs="Arial"/>
          <w:b/>
          <w:sz w:val="20"/>
          <w:szCs w:val="20"/>
        </w:rPr>
        <w:t>d)</w:t>
      </w:r>
      <w:r w:rsidRPr="00426E36">
        <w:rPr>
          <w:rFonts w:ascii="Bookman Old Style" w:hAnsi="Bookman Old Style" w:cs="Arial"/>
          <w:sz w:val="20"/>
          <w:szCs w:val="20"/>
        </w:rPr>
        <w:t xml:space="preserve"> Que los actos y procedimientos administrativos y demás actos jurídicos de derecho público se hayan instruido, tramitado o ejecutado conforme al principio de legalidad, y</w:t>
      </w:r>
    </w:p>
    <w:p w14:paraId="116B5B2F" w14:textId="77777777" w:rsidR="008A2126" w:rsidRPr="00426E36" w:rsidRDefault="008A2126" w:rsidP="008A2126">
      <w:pPr>
        <w:spacing w:after="0"/>
        <w:jc w:val="both"/>
        <w:rPr>
          <w:rFonts w:ascii="Bookman Old Style" w:hAnsi="Bookman Old Style" w:cs="Arial"/>
          <w:sz w:val="20"/>
          <w:szCs w:val="20"/>
        </w:rPr>
      </w:pPr>
    </w:p>
    <w:p w14:paraId="5E95C95A" w14:textId="77777777" w:rsidR="008A2126" w:rsidRPr="00426E36" w:rsidRDefault="008A2126" w:rsidP="008A212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e) </w:t>
      </w:r>
      <w:r w:rsidRPr="00426E36">
        <w:rPr>
          <w:rFonts w:ascii="Bookman Old Style" w:hAnsi="Bookman Old Style" w:cs="Arial"/>
          <w:sz w:val="20"/>
          <w:szCs w:val="20"/>
        </w:rPr>
        <w:t>Con el registro patrimonial de los bienes muebles e inmuebles, las obligaciones de los órganos internos de control; y la organización, control, conservación, administración, preservación y destino final de los archivos.</w:t>
      </w:r>
    </w:p>
    <w:p w14:paraId="6CDA7CFE"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4FA0F84"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A fin de atender lo que les corresponda en el ejercicio de sus atribuciones.</w:t>
      </w:r>
    </w:p>
    <w:p w14:paraId="5831FC84" w14:textId="39D1585C" w:rsidR="000C006F"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F37866F" w14:textId="77777777" w:rsidR="000C2572" w:rsidRPr="00426E36" w:rsidRDefault="000C2572" w:rsidP="008A2126">
      <w:pPr>
        <w:pStyle w:val="Textoindependiente"/>
        <w:ind w:left="360"/>
        <w:jc w:val="right"/>
        <w:rPr>
          <w:rFonts w:ascii="Bookman Old Style" w:eastAsiaTheme="minorHAnsi" w:hAnsi="Bookman Old Style"/>
          <w:i/>
          <w:iCs/>
          <w:color w:val="2E74B5"/>
          <w:sz w:val="16"/>
          <w:szCs w:val="16"/>
          <w:lang w:val="es-MX" w:eastAsia="en-US"/>
        </w:rPr>
      </w:pPr>
    </w:p>
    <w:p w14:paraId="324DB44F" w14:textId="6A0B0C98" w:rsidR="008A2126" w:rsidRPr="00426E36" w:rsidRDefault="008A212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16"/>
          <w:szCs w:val="16"/>
        </w:rPr>
      </w:pPr>
      <w:r w:rsidRPr="00426E36">
        <w:rPr>
          <w:rFonts w:ascii="Bookman Old Style" w:hAnsi="Bookman Old Style" w:cs="Arial"/>
          <w:sz w:val="20"/>
          <w:szCs w:val="20"/>
        </w:rPr>
        <w:t>Dirigir los actos de fiscalización y de revisión de los proyectos de asociación público-privada; los programas de acciones de desarrollo, fortalecimiento y sociales;</w:t>
      </w:r>
    </w:p>
    <w:p w14:paraId="304A6C40" w14:textId="002D0EF8"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5BA3EDE0" w14:textId="77777777" w:rsidR="000C2572" w:rsidRPr="00426E36" w:rsidRDefault="000C2572" w:rsidP="008A2126">
      <w:pPr>
        <w:pStyle w:val="Textoindependiente"/>
        <w:ind w:left="360"/>
        <w:jc w:val="right"/>
        <w:rPr>
          <w:rFonts w:ascii="Bookman Old Style" w:eastAsiaTheme="minorHAnsi" w:hAnsi="Bookman Old Style"/>
          <w:i/>
          <w:iCs/>
          <w:color w:val="2E74B5"/>
          <w:sz w:val="16"/>
          <w:szCs w:val="16"/>
          <w:lang w:val="es-MX" w:eastAsia="en-US"/>
        </w:rPr>
      </w:pPr>
    </w:p>
    <w:p w14:paraId="6AE461DF" w14:textId="6F768EB5" w:rsidR="000C006F" w:rsidRPr="00426E36" w:rsidRDefault="008A212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16"/>
          <w:szCs w:val="16"/>
        </w:rPr>
      </w:pPr>
      <w:r w:rsidRPr="00426E36">
        <w:rPr>
          <w:rFonts w:ascii="Bookman Old Style" w:hAnsi="Bookman Old Style"/>
          <w:sz w:val="20"/>
          <w:szCs w:val="20"/>
        </w:rPr>
        <w:t>Supervisar los actos de fiscalización y de revisión en el ámbito de cada uno de los objetos y alcances de las Auditorías Especiales a su encargo;</w:t>
      </w:r>
    </w:p>
    <w:p w14:paraId="34B2995A" w14:textId="3AE9838B"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B683334" w14:textId="77777777" w:rsidR="000C2572" w:rsidRPr="00426E36" w:rsidRDefault="000C2572" w:rsidP="008A2126">
      <w:pPr>
        <w:pStyle w:val="Textoindependiente"/>
        <w:ind w:left="360"/>
        <w:jc w:val="right"/>
        <w:rPr>
          <w:rFonts w:ascii="Bookman Old Style" w:eastAsiaTheme="minorHAnsi" w:hAnsi="Bookman Old Style"/>
          <w:i/>
          <w:iCs/>
          <w:color w:val="2E74B5"/>
          <w:sz w:val="16"/>
          <w:szCs w:val="16"/>
          <w:lang w:val="es-MX" w:eastAsia="en-US"/>
        </w:rPr>
      </w:pPr>
    </w:p>
    <w:p w14:paraId="568B9B40" w14:textId="55F27AEE" w:rsidR="000C006F" w:rsidRPr="00426E36" w:rsidRDefault="008A2126"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6C66FBD4" w14:textId="3FE53330"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3256BB6" w14:textId="4946366A"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w:t>
      </w:r>
      <w:r w:rsidR="008A2126" w:rsidRPr="00426E36">
        <w:rPr>
          <w:rFonts w:ascii="Bookman Old Style" w:hAnsi="Bookman Old Style"/>
          <w:color w:val="auto"/>
          <w:sz w:val="20"/>
          <w:szCs w:val="20"/>
        </w:rPr>
        <w:t>erogada.</w:t>
      </w:r>
    </w:p>
    <w:p w14:paraId="7DA21D60" w14:textId="43A6D081" w:rsidR="000C006F"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F4DDA3E" w14:textId="51B6B3C6" w:rsidR="000C006F" w:rsidRPr="00426E36" w:rsidRDefault="008A2126"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78BA6BCA" w14:textId="313E9C30" w:rsidR="000C006F"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2C61A79" w14:textId="01C04622" w:rsidR="000C006F" w:rsidRPr="00426E36" w:rsidRDefault="008A2126"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lastRenderedPageBreak/>
        <w:t>Derogada.</w:t>
      </w:r>
    </w:p>
    <w:p w14:paraId="24F251A0" w14:textId="2DE3A3AE" w:rsidR="000C006F"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8A430BC" w14:textId="77777777" w:rsidR="008A2126" w:rsidRPr="00426E36" w:rsidRDefault="008A2126" w:rsidP="00870C6B">
      <w:pPr>
        <w:pStyle w:val="Prrafodelista"/>
        <w:widowControl w:val="0"/>
        <w:numPr>
          <w:ilvl w:val="0"/>
          <w:numId w:val="175"/>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3DEE6D12" w14:textId="57812536"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107D61DC" w14:textId="24CDC623" w:rsidR="000C2572" w:rsidRPr="00426E36" w:rsidRDefault="000C2572" w:rsidP="008A2126">
      <w:pPr>
        <w:pStyle w:val="Textoindependiente"/>
        <w:ind w:left="360"/>
        <w:jc w:val="right"/>
        <w:rPr>
          <w:rFonts w:ascii="Bookman Old Style" w:eastAsiaTheme="minorHAnsi" w:hAnsi="Bookman Old Style"/>
          <w:i/>
          <w:iCs/>
          <w:color w:val="2E74B5"/>
          <w:sz w:val="16"/>
          <w:szCs w:val="16"/>
          <w:lang w:val="es-MX" w:eastAsia="en-US"/>
        </w:rPr>
      </w:pPr>
    </w:p>
    <w:p w14:paraId="57B3935F" w14:textId="0F792EFA" w:rsidR="000C006F" w:rsidRPr="00426E36" w:rsidRDefault="008A2126" w:rsidP="00870C6B">
      <w:pPr>
        <w:pStyle w:val="Prrafodelista"/>
        <w:widowControl w:val="0"/>
        <w:numPr>
          <w:ilvl w:val="0"/>
          <w:numId w:val="175"/>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los servidores públicos que deberán efectuar visitas de verificación para requerir y constatar la exhibición de los libros, papeles, contratos, convenios, nombramientos, dispositivos magnéticos, electrónicos o digitales de almacenamiento de información, documentos y archivos indispensables para la realización de sus procedimientos de auditoría, sujetándose a las leyes respectivas, así como realizar entrevistas y reuniones con particulares o con los servidores públicos de las entidades fiscalizables, necesarias para conocer directamente el ejercicio de sus funciones;</w:t>
      </w:r>
    </w:p>
    <w:p w14:paraId="01531C07" w14:textId="77777777"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F298FEF" w14:textId="71B15D71" w:rsidR="000C006F" w:rsidRPr="00426E36" w:rsidRDefault="008A212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1883974C" w14:textId="0D269A1C" w:rsidR="000C006F" w:rsidRPr="00426E36" w:rsidRDefault="008B443E" w:rsidP="008B44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73F7D4C" w14:textId="77777777" w:rsidR="008A2126" w:rsidRPr="00426E36" w:rsidRDefault="000C006F" w:rsidP="00954A56">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Validar las solicitudes a las entidades fiscalizables, servidores públicos y a los particulares, sean éstos personas físicas o jurídico colectivas, de la información que se requiera con motivo de la fiscalización;</w:t>
      </w:r>
    </w:p>
    <w:p w14:paraId="5D9DFDB1" w14:textId="77777777" w:rsidR="008A2126" w:rsidRPr="00426E36" w:rsidRDefault="008A2126" w:rsidP="008A2126">
      <w:pPr>
        <w:pStyle w:val="Textoindependiente"/>
        <w:tabs>
          <w:tab w:val="left" w:pos="709"/>
        </w:tabs>
        <w:adjustRightInd/>
        <w:spacing w:after="0"/>
        <w:jc w:val="both"/>
        <w:rPr>
          <w:rFonts w:ascii="Bookman Old Style" w:hAnsi="Bookman Old Style"/>
          <w:color w:val="auto"/>
          <w:sz w:val="20"/>
          <w:szCs w:val="20"/>
        </w:rPr>
      </w:pPr>
    </w:p>
    <w:p w14:paraId="5F0FEA1F" w14:textId="111A6012" w:rsidR="000C006F" w:rsidRPr="00426E36" w:rsidRDefault="008A2126" w:rsidP="00954A56">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Obtener, durante el desarrollo de los actos de fiscalización y de revisión, o en el ejercicio de sus atribuciones, copia certificada de la información y soporte documental, en su caso, de las constancias que tenga a la vista;</w:t>
      </w:r>
    </w:p>
    <w:p w14:paraId="651C14B4" w14:textId="77777777" w:rsidR="008A2126" w:rsidRPr="00426E36" w:rsidRDefault="008A2126" w:rsidP="008A212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0958C7E" w14:textId="77777777" w:rsidR="000C006F" w:rsidRPr="00426E36" w:rsidRDefault="000C006F"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copias simples de los documentos y soporte documental relacionados con los actos de fiscalización practicados, para que, previo cotejo con los originales, sean agregadas al expediente;</w:t>
      </w:r>
    </w:p>
    <w:p w14:paraId="043B807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BB2BB6D" w14:textId="77777777" w:rsidR="000C006F" w:rsidRPr="00426E36" w:rsidRDefault="000C006F"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ampliación de los actos de</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fiscalización, la cual deberá realizarse dentro del periodo de ejecución de la auditoría, sin exceder el plazo de ejecución del Programa Anual de Auditorías correspondiente;</w:t>
      </w:r>
    </w:p>
    <w:p w14:paraId="52CD1931" w14:textId="77777777" w:rsidR="000C006F" w:rsidRPr="00426E36" w:rsidRDefault="000C006F" w:rsidP="00870C6B">
      <w:pPr>
        <w:pStyle w:val="Textoindependiente"/>
        <w:tabs>
          <w:tab w:val="left" w:pos="709"/>
        </w:tabs>
        <w:spacing w:after="0"/>
        <w:jc w:val="both"/>
        <w:rPr>
          <w:rFonts w:ascii="Bookman Old Style" w:hAnsi="Bookman Old Style"/>
          <w:color w:val="auto"/>
        </w:rPr>
      </w:pPr>
    </w:p>
    <w:p w14:paraId="214C496A" w14:textId="649C8B34" w:rsidR="000C006F" w:rsidRPr="00426E36" w:rsidRDefault="00383F1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Derogada. </w:t>
      </w:r>
    </w:p>
    <w:p w14:paraId="06A92E78" w14:textId="4CC4E0E6" w:rsidR="000C006F" w:rsidRPr="00426E36" w:rsidRDefault="00383F16" w:rsidP="00383F1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3686599" w14:textId="5AECCD8F" w:rsidR="000C006F" w:rsidRPr="00426E36" w:rsidRDefault="00383F16"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627D0DF4" w14:textId="37CDB2CA" w:rsidR="009133E1" w:rsidRPr="00426E36" w:rsidRDefault="00383F16" w:rsidP="00383F1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BC5173D" w14:textId="77777777"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Informar a su superior jerárquico, en caso de detectar que los recursos de los Fondos no se han destinado a los fines establecidos en la Ley de Coordinación Fiscal, para los efectos legales procedentes;</w:t>
      </w:r>
    </w:p>
    <w:p w14:paraId="5319765F" w14:textId="77777777" w:rsidR="000C006F" w:rsidRPr="00426E36" w:rsidRDefault="000C006F" w:rsidP="00870C6B">
      <w:pPr>
        <w:pStyle w:val="Textoindependiente"/>
        <w:tabs>
          <w:tab w:val="left" w:pos="709"/>
        </w:tabs>
        <w:spacing w:after="0"/>
        <w:jc w:val="both"/>
        <w:rPr>
          <w:rFonts w:ascii="Bookman Old Style" w:hAnsi="Bookman Old Style"/>
          <w:color w:val="auto"/>
        </w:rPr>
      </w:pPr>
    </w:p>
    <w:p w14:paraId="12DEF40E" w14:textId="77777777"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la integración de la documentación que la Auditoría Superior de la Federación o la Secretaría de la Función Pública requieran sobre los resultados de la fiscalización, y remitirla a su superior jerárquico para su presentación formal;</w:t>
      </w:r>
    </w:p>
    <w:p w14:paraId="0E4572E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195531FA" w14:textId="6950B3DD"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Validar y someter a consideración de su superior jerárquico las acciones y recomendaciones derivadas de la fiscalización que practiquen las unidades administrativas, en el ámbito de su competencia, a las entidades fiscalizadas;</w:t>
      </w:r>
    </w:p>
    <w:p w14:paraId="56CEC111" w14:textId="77777777" w:rsidR="00383F16" w:rsidRPr="00426E36" w:rsidRDefault="00383F16" w:rsidP="00383F16">
      <w:pPr>
        <w:pStyle w:val="Textoindependiente"/>
        <w:tabs>
          <w:tab w:val="left" w:pos="709"/>
        </w:tabs>
        <w:adjustRightInd/>
        <w:spacing w:after="0"/>
        <w:jc w:val="both"/>
        <w:rPr>
          <w:rFonts w:ascii="Bookman Old Style" w:hAnsi="Bookman Old Style"/>
          <w:color w:val="auto"/>
          <w:sz w:val="20"/>
          <w:szCs w:val="20"/>
        </w:rPr>
      </w:pPr>
    </w:p>
    <w:p w14:paraId="4A66A4B3" w14:textId="5BFB67EC"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Dirigir la elaboración del proyecto de dictamen técnico de auditoría y remitirlo a su superior jerárquico;</w:t>
      </w:r>
    </w:p>
    <w:p w14:paraId="5EC938C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893E449" w14:textId="37BAF399" w:rsidR="000C006F" w:rsidRPr="00426E36" w:rsidRDefault="00383F16"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62B61019" w14:textId="77777777" w:rsidR="00383F16" w:rsidRPr="00426E36" w:rsidRDefault="00383F16" w:rsidP="00383F1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5911A09" w14:textId="2F942F04" w:rsidR="000C006F" w:rsidRPr="00426E36" w:rsidRDefault="00A6683E"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lastRenderedPageBreak/>
        <w:t>Derogada.</w:t>
      </w:r>
    </w:p>
    <w:p w14:paraId="62DC8624" w14:textId="77777777" w:rsidR="00A6683E" w:rsidRPr="00426E36" w:rsidRDefault="00A6683E" w:rsidP="00A668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30FD0A2" w14:textId="3534002A" w:rsidR="000C006F" w:rsidRPr="00426E36" w:rsidRDefault="00A6683E"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26F71849" w14:textId="105E6642" w:rsidR="00A6683E" w:rsidRPr="00426E36" w:rsidRDefault="00A6683E" w:rsidP="00A668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DDA0DED" w14:textId="46D04A75" w:rsidR="000C006F" w:rsidRPr="00426E36" w:rsidRDefault="00A6683E" w:rsidP="00870C6B">
      <w:pPr>
        <w:pStyle w:val="Prrafodelista"/>
        <w:widowControl w:val="0"/>
        <w:numPr>
          <w:ilvl w:val="0"/>
          <w:numId w:val="175"/>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3FC54F95" w14:textId="77777777" w:rsidR="00A6683E" w:rsidRPr="00426E36" w:rsidRDefault="00A6683E" w:rsidP="00A668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A58C1DA" w14:textId="77777777" w:rsidR="00A6683E" w:rsidRPr="00426E36" w:rsidRDefault="00A6683E" w:rsidP="00A6683E">
      <w:pPr>
        <w:pStyle w:val="Textoindependiente"/>
        <w:numPr>
          <w:ilvl w:val="0"/>
          <w:numId w:val="175"/>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Verificar la implementación de acciones para la atención de las irregularidades, actos u omisiones detectados durante el desarrollo de los actos de fiscalización y de revisión por parte de los servidores públicos del Órgano Superior;</w:t>
      </w:r>
    </w:p>
    <w:p w14:paraId="5EDBA376" w14:textId="6864FA82" w:rsidR="00A6683E" w:rsidRPr="00426E36" w:rsidRDefault="00A6683E" w:rsidP="00A668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9562F6E" w14:textId="0A11905B" w:rsidR="00A6683E" w:rsidRPr="00426E36" w:rsidRDefault="00A6683E" w:rsidP="00A6683E">
      <w:pPr>
        <w:pStyle w:val="Textoindependiente"/>
        <w:numPr>
          <w:ilvl w:val="0"/>
          <w:numId w:val="175"/>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 xml:space="preserve">Verificar que las unidades administrativas a su cargo digitalicen, suministren y actualicen la información de los sistemas informáticos disponibles; </w:t>
      </w:r>
    </w:p>
    <w:p w14:paraId="1A72CE9D" w14:textId="6F662301" w:rsidR="000C006F" w:rsidRPr="00426E36" w:rsidRDefault="00A6683E" w:rsidP="00A6683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16D26B1" w14:textId="77777777" w:rsidR="000C006F" w:rsidRPr="00426E36" w:rsidRDefault="000C006F" w:rsidP="00870C6B">
      <w:pPr>
        <w:pStyle w:val="Textoindependiente"/>
        <w:numPr>
          <w:ilvl w:val="0"/>
          <w:numId w:val="17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acciones que propicien el fortalecimiento del sistema de control interno y la evaluación de la gestión de las entidades fiscalizables, a efecto de prevenir, detectar y disuadir actos de corrupción e incorporar las mejores prácticas en dichas entidades, considerando, en su caso, las políticas que emita el Comité Coordinador, e impulsar y promover dichas acciones en el marco del Sistema Nacional de Fiscalización, para su presentación formal;</w:t>
      </w:r>
    </w:p>
    <w:p w14:paraId="13721CFC"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p>
    <w:p w14:paraId="1BCEAA5E" w14:textId="77777777" w:rsidR="000C006F" w:rsidRPr="00426E36" w:rsidRDefault="000C006F"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acciones de mejora que se deban implementar en el Sistema Nacional de Fiscalización, para su presentación formal;</w:t>
      </w:r>
    </w:p>
    <w:p w14:paraId="626AA22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FDC83DF" w14:textId="77777777" w:rsidR="000C006F" w:rsidRPr="00426E36" w:rsidRDefault="000C006F"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las modificaciones al Manual Único de Contabilidad Gubernamental, para su presentación formal, y</w:t>
      </w:r>
    </w:p>
    <w:p w14:paraId="39BBCE9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4F142C1" w14:textId="77777777" w:rsidR="000C006F" w:rsidRPr="00426E36" w:rsidRDefault="000C006F" w:rsidP="00870C6B">
      <w:pPr>
        <w:pStyle w:val="Prrafodelista"/>
        <w:widowControl w:val="0"/>
        <w:numPr>
          <w:ilvl w:val="0"/>
          <w:numId w:val="175"/>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669AE663" w14:textId="77777777" w:rsidR="0034120E" w:rsidRPr="00426E36" w:rsidRDefault="0034120E" w:rsidP="00870C6B">
      <w:pPr>
        <w:pStyle w:val="Textoindependiente"/>
        <w:spacing w:after="0"/>
        <w:jc w:val="both"/>
        <w:rPr>
          <w:rFonts w:ascii="Bookman Old Style" w:hAnsi="Bookman Old Style"/>
          <w:color w:val="auto"/>
          <w:sz w:val="20"/>
          <w:szCs w:val="20"/>
        </w:rPr>
      </w:pPr>
    </w:p>
    <w:p w14:paraId="5F8562F7"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la que pertenezcan.</w:t>
      </w:r>
    </w:p>
    <w:p w14:paraId="1B32995D" w14:textId="059BF5C9" w:rsidR="000C006F" w:rsidRPr="00426E36" w:rsidRDefault="000C006F" w:rsidP="00870C6B">
      <w:pPr>
        <w:adjustRightInd w:val="0"/>
        <w:spacing w:after="0" w:line="240" w:lineRule="auto"/>
        <w:jc w:val="center"/>
        <w:rPr>
          <w:rFonts w:ascii="Bookman Old Style" w:hAnsi="Bookman Old Style" w:cs="Arial"/>
          <w:b/>
          <w:sz w:val="20"/>
          <w:szCs w:val="20"/>
        </w:rPr>
      </w:pPr>
    </w:p>
    <w:p w14:paraId="7F32536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48B5C53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LOS JEFES DE DEPARTAMENTO </w:t>
      </w:r>
    </w:p>
    <w:p w14:paraId="005AECE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AUDITORÍAS ESPECIALES</w:t>
      </w:r>
    </w:p>
    <w:p w14:paraId="3B3F1650" w14:textId="4115EF2F" w:rsidR="000C006F" w:rsidRPr="00426E36" w:rsidRDefault="000C006F" w:rsidP="00870C6B">
      <w:pPr>
        <w:spacing w:after="0" w:line="240" w:lineRule="auto"/>
        <w:rPr>
          <w:rFonts w:ascii="Bookman Old Style" w:hAnsi="Bookman Old Style" w:cs="Arial"/>
          <w:sz w:val="20"/>
          <w:szCs w:val="20"/>
        </w:rPr>
      </w:pPr>
    </w:p>
    <w:p w14:paraId="7E47BDF9" w14:textId="728D474B"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28. </w:t>
      </w:r>
      <w:r w:rsidRPr="00426E36">
        <w:rPr>
          <w:rFonts w:ascii="Bookman Old Style" w:hAnsi="Bookman Old Style"/>
          <w:color w:val="auto"/>
          <w:sz w:val="20"/>
          <w:szCs w:val="20"/>
        </w:rPr>
        <w:t>Los departamentos de las Auditorías Especiales, dentro del ámbito de competencia de la Dirección a la que pertenezcan y, sin perjuicio de lo dispuesto en otros artículos de este Reglamento, tendrán las atribuciones siguientes:</w:t>
      </w:r>
    </w:p>
    <w:p w14:paraId="30F4F98A" w14:textId="77777777" w:rsidR="009133E1" w:rsidRPr="00426E36" w:rsidRDefault="009133E1" w:rsidP="00870C6B">
      <w:pPr>
        <w:pStyle w:val="Textoindependiente"/>
        <w:spacing w:after="0"/>
        <w:jc w:val="both"/>
        <w:rPr>
          <w:rFonts w:ascii="Bookman Old Style" w:hAnsi="Bookman Old Style"/>
          <w:color w:val="auto"/>
          <w:sz w:val="20"/>
          <w:szCs w:val="20"/>
        </w:rPr>
      </w:pPr>
    </w:p>
    <w:p w14:paraId="616C09C0" w14:textId="010CBFAE" w:rsidR="00096F13" w:rsidRPr="00426E36" w:rsidRDefault="00096F13" w:rsidP="00096F13">
      <w:pPr>
        <w:pStyle w:val="Prrafodelista"/>
        <w:numPr>
          <w:ilvl w:val="0"/>
          <w:numId w:val="177"/>
        </w:numPr>
        <w:spacing w:after="0"/>
        <w:ind w:left="0"/>
        <w:jc w:val="both"/>
        <w:rPr>
          <w:rFonts w:ascii="Bookman Old Style" w:hAnsi="Bookman Old Style" w:cs="Arial"/>
          <w:sz w:val="20"/>
          <w:szCs w:val="20"/>
        </w:rPr>
      </w:pPr>
      <w:r w:rsidRPr="00426E36">
        <w:rPr>
          <w:rFonts w:ascii="Bookman Old Style" w:hAnsi="Bookman Old Style" w:cs="Arial"/>
          <w:sz w:val="20"/>
          <w:szCs w:val="20"/>
        </w:rPr>
        <w:t xml:space="preserve">Implementar, en el ámbito de sus atribuciones, las guías para la adecuada integración de los elementos técnicos, jurídicos y administrativos que deben obtener los servidores públicos durante la ejecución de los actos de fiscalización y de revisión; </w:t>
      </w:r>
    </w:p>
    <w:p w14:paraId="7DE56912" w14:textId="13E143F0" w:rsidR="000C006F" w:rsidRPr="00426E36" w:rsidRDefault="00096F13" w:rsidP="00096F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4FCC84E" w14:textId="77777777" w:rsidR="000C006F" w:rsidRPr="00426E36" w:rsidRDefault="000C006F" w:rsidP="00870C6B">
      <w:pPr>
        <w:pStyle w:val="Textoindependiente"/>
        <w:numPr>
          <w:ilvl w:val="0"/>
          <w:numId w:val="177"/>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Llevar a cabo el Programa Anual de Auditorías para la elaboración oportuna del Informe de Resultados;</w:t>
      </w:r>
    </w:p>
    <w:p w14:paraId="509D406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BBCE173" w14:textId="71C6808F" w:rsidR="000C006F" w:rsidRPr="00426E36" w:rsidRDefault="00096F13" w:rsidP="00870C6B">
      <w:pPr>
        <w:pStyle w:val="Prrafodelista"/>
        <w:widowControl w:val="0"/>
        <w:numPr>
          <w:ilvl w:val="0"/>
          <w:numId w:val="177"/>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5821C26E" w14:textId="13174396" w:rsidR="000C006F" w:rsidRPr="00426E36" w:rsidRDefault="00096F13" w:rsidP="00096F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22CE502" w14:textId="78C7A6ED" w:rsidR="000C006F" w:rsidRPr="00426E36" w:rsidRDefault="00096F13" w:rsidP="00870C6B">
      <w:pPr>
        <w:pStyle w:val="Prrafodelista"/>
        <w:numPr>
          <w:ilvl w:val="0"/>
          <w:numId w:val="177"/>
        </w:numPr>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2F5A388C" w14:textId="3997C283" w:rsidR="000C006F" w:rsidRPr="00426E36" w:rsidRDefault="00096F13" w:rsidP="00096F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33381CE4" w14:textId="390630CE" w:rsidR="000C006F" w:rsidRPr="00426E36" w:rsidRDefault="00096F13"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Derogada.</w:t>
      </w:r>
    </w:p>
    <w:p w14:paraId="0AB91BFE" w14:textId="71882C0D" w:rsidR="000C006F" w:rsidRPr="00426E36" w:rsidRDefault="00096F13" w:rsidP="00096F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3F94B829" w14:textId="77777777" w:rsidR="00D10BD4" w:rsidRPr="00426E36" w:rsidRDefault="00D10BD4" w:rsidP="00D10BD4">
      <w:pPr>
        <w:pStyle w:val="Prrafodelista"/>
        <w:spacing w:after="0" w:line="240" w:lineRule="auto"/>
        <w:ind w:left="0"/>
        <w:contextualSpacing w:val="0"/>
        <w:jc w:val="both"/>
        <w:rPr>
          <w:rFonts w:ascii="Bookman Old Style" w:hAnsi="Bookman Old Style" w:cs="Arial"/>
          <w:sz w:val="20"/>
          <w:szCs w:val="20"/>
        </w:rPr>
      </w:pPr>
    </w:p>
    <w:p w14:paraId="3CD4D850" w14:textId="7557ACFF" w:rsidR="000C006F" w:rsidRPr="00426E36" w:rsidRDefault="00096F13" w:rsidP="00B7222F">
      <w:pPr>
        <w:pStyle w:val="Prrafodelista"/>
        <w:numPr>
          <w:ilvl w:val="0"/>
          <w:numId w:val="177"/>
        </w:numPr>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Llevar a cabo la revisión o la fiscalización ordenadas por la Comisión, a fin de rendir los resultados de la revisión o el informe de auditoría, según corresponda;</w:t>
      </w:r>
    </w:p>
    <w:p w14:paraId="48A7877C" w14:textId="4FAFA598" w:rsidR="00096F13"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C7B4F0D" w14:textId="77777777" w:rsidR="000C006F" w:rsidRPr="00426E36" w:rsidRDefault="000C006F" w:rsidP="00870C6B">
      <w:pPr>
        <w:pStyle w:val="Textoindependiente"/>
        <w:numPr>
          <w:ilvl w:val="0"/>
          <w:numId w:val="177"/>
        </w:numPr>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Proponer a su superior jerárquico los servidores públicos que realizarán actos de fiscalización superior y, en su caso, modificar la integración del grupo de auditoría; </w:t>
      </w:r>
    </w:p>
    <w:p w14:paraId="3194855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9CBDF07" w14:textId="77777777" w:rsidR="000C006F" w:rsidRPr="00426E36" w:rsidRDefault="000C006F" w:rsidP="00870C6B">
      <w:pPr>
        <w:pStyle w:val="Prrafodelista"/>
        <w:widowControl w:val="0"/>
        <w:numPr>
          <w:ilvl w:val="0"/>
          <w:numId w:val="177"/>
        </w:numPr>
        <w:tabs>
          <w:tab w:val="left" w:pos="0"/>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Participar en las diligencias que requieran los actos de fiscalización, practicadas por los servidores públicos a su</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cargo;</w:t>
      </w:r>
    </w:p>
    <w:p w14:paraId="0D37DE8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E25EE99" w14:textId="15DAEB0F" w:rsidR="006D37D1" w:rsidRPr="00426E36" w:rsidRDefault="006D37D1" w:rsidP="006D37D1">
      <w:pPr>
        <w:pStyle w:val="Prrafodelista"/>
        <w:numPr>
          <w:ilvl w:val="0"/>
          <w:numId w:val="177"/>
        </w:numPr>
        <w:spacing w:after="0"/>
        <w:ind w:left="0"/>
        <w:jc w:val="both"/>
        <w:rPr>
          <w:rFonts w:ascii="Bookman Old Style" w:hAnsi="Bookman Old Style" w:cs="Arial"/>
          <w:sz w:val="20"/>
          <w:szCs w:val="20"/>
        </w:rPr>
      </w:pPr>
      <w:r w:rsidRPr="00426E36">
        <w:rPr>
          <w:rFonts w:ascii="Bookman Old Style" w:hAnsi="Bookman Old Style" w:cs="Arial"/>
          <w:sz w:val="20"/>
          <w:szCs w:val="20"/>
        </w:rPr>
        <w:t xml:space="preserve">Verificar o, en su caso, llevar a cabo los actos de fiscalización y de revisión para vigilar que el manejo de los recursos públicos estatales y municipales, cualesquiera que sean sus fines y destino, cumplan con: </w:t>
      </w:r>
    </w:p>
    <w:p w14:paraId="603F218C" w14:textId="77777777" w:rsidR="006D37D1" w:rsidRPr="00426E36" w:rsidRDefault="006D37D1" w:rsidP="006D37D1">
      <w:pPr>
        <w:spacing w:after="0"/>
        <w:jc w:val="both"/>
        <w:rPr>
          <w:rFonts w:ascii="Bookman Old Style" w:hAnsi="Bookman Old Style" w:cs="Arial"/>
          <w:sz w:val="20"/>
          <w:szCs w:val="20"/>
        </w:rPr>
      </w:pPr>
    </w:p>
    <w:p w14:paraId="70F6DA03" w14:textId="77777777" w:rsidR="006D37D1" w:rsidRPr="00426E36" w:rsidRDefault="006D37D1" w:rsidP="006D37D1">
      <w:pPr>
        <w:spacing w:after="0"/>
        <w:jc w:val="both"/>
        <w:rPr>
          <w:rFonts w:ascii="Bookman Old Style" w:hAnsi="Bookman Old Style" w:cs="Arial"/>
          <w:sz w:val="20"/>
          <w:szCs w:val="20"/>
        </w:rPr>
      </w:pPr>
      <w:r w:rsidRPr="00426E36">
        <w:rPr>
          <w:rFonts w:ascii="Bookman Old Style" w:hAnsi="Bookman Old Style" w:cs="Arial"/>
          <w:b/>
          <w:sz w:val="20"/>
          <w:szCs w:val="20"/>
        </w:rPr>
        <w:t>a)</w:t>
      </w:r>
      <w:r w:rsidRPr="00426E36">
        <w:rPr>
          <w:rFonts w:ascii="Bookman Old Style" w:hAnsi="Bookman Old Style" w:cs="Arial"/>
          <w:sz w:val="20"/>
          <w:szCs w:val="20"/>
        </w:rPr>
        <w:t xml:space="preserve"> Las metas y objetivos de los programas presupuestarios bajo los principios de eficacia, eficiencia y/o economía;</w:t>
      </w:r>
    </w:p>
    <w:p w14:paraId="4916A358" w14:textId="77777777" w:rsidR="006D37D1" w:rsidRPr="00426E36" w:rsidRDefault="006D37D1" w:rsidP="006D37D1">
      <w:pPr>
        <w:spacing w:after="0"/>
        <w:jc w:val="both"/>
        <w:rPr>
          <w:rFonts w:ascii="Bookman Old Style" w:hAnsi="Bookman Old Style" w:cs="Arial"/>
          <w:b/>
          <w:sz w:val="20"/>
          <w:szCs w:val="20"/>
        </w:rPr>
      </w:pPr>
    </w:p>
    <w:p w14:paraId="0485435C" w14:textId="77777777" w:rsidR="006D37D1" w:rsidRPr="00426E36" w:rsidRDefault="006D37D1" w:rsidP="006D37D1">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b) </w:t>
      </w:r>
      <w:r w:rsidRPr="00426E36">
        <w:rPr>
          <w:rFonts w:ascii="Bookman Old Style" w:hAnsi="Bookman Old Style" w:cs="Arial"/>
          <w:sz w:val="20"/>
          <w:szCs w:val="20"/>
        </w:rPr>
        <w:t xml:space="preserve">La normativa presupuestal, financiera, legal y demás aplicable para la recaudación, captación, administración, ejercicio y aplicación de recursos públicos aprobados por el Congreso Local; </w:t>
      </w:r>
    </w:p>
    <w:p w14:paraId="0775D27A" w14:textId="77777777" w:rsidR="006D37D1" w:rsidRPr="00426E36" w:rsidRDefault="006D37D1" w:rsidP="006D37D1">
      <w:pPr>
        <w:spacing w:after="0"/>
        <w:jc w:val="both"/>
        <w:rPr>
          <w:rFonts w:ascii="Bookman Old Style" w:hAnsi="Bookman Old Style" w:cs="Arial"/>
          <w:sz w:val="20"/>
          <w:szCs w:val="20"/>
        </w:rPr>
      </w:pPr>
    </w:p>
    <w:p w14:paraId="4E1852AF" w14:textId="77777777" w:rsidR="006D37D1" w:rsidRPr="00426E36" w:rsidRDefault="006D37D1" w:rsidP="006D37D1">
      <w:pPr>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Los procesos de adquisición, el desarrollo de las obras públicas, la justificación de las inversiones, los estándares de calidad previstos, la razonabilidad de los montos invertidos, así como la conclusión de las obras en tiempo y forma;</w:t>
      </w:r>
    </w:p>
    <w:p w14:paraId="1628DE8A" w14:textId="77777777" w:rsidR="006D37D1" w:rsidRPr="00426E36" w:rsidRDefault="006D37D1" w:rsidP="006D37D1">
      <w:pPr>
        <w:spacing w:after="0"/>
        <w:jc w:val="both"/>
        <w:rPr>
          <w:rFonts w:ascii="Bookman Old Style" w:hAnsi="Bookman Old Style" w:cs="Arial"/>
          <w:sz w:val="20"/>
          <w:szCs w:val="20"/>
        </w:rPr>
      </w:pPr>
    </w:p>
    <w:p w14:paraId="38EE1B3E" w14:textId="77777777" w:rsidR="006D37D1" w:rsidRPr="00426E36" w:rsidRDefault="006D37D1" w:rsidP="006D37D1">
      <w:pPr>
        <w:spacing w:after="0"/>
        <w:jc w:val="both"/>
        <w:rPr>
          <w:rFonts w:ascii="Bookman Old Style" w:hAnsi="Bookman Old Style" w:cs="Arial"/>
          <w:sz w:val="20"/>
          <w:szCs w:val="20"/>
        </w:rPr>
      </w:pPr>
      <w:r w:rsidRPr="00426E36">
        <w:rPr>
          <w:rFonts w:ascii="Bookman Old Style" w:hAnsi="Bookman Old Style" w:cs="Arial"/>
          <w:b/>
          <w:sz w:val="20"/>
          <w:szCs w:val="20"/>
        </w:rPr>
        <w:t>d)</w:t>
      </w:r>
      <w:r w:rsidRPr="00426E36">
        <w:rPr>
          <w:rFonts w:ascii="Bookman Old Style" w:hAnsi="Bookman Old Style" w:cs="Arial"/>
          <w:sz w:val="20"/>
          <w:szCs w:val="20"/>
        </w:rPr>
        <w:t xml:space="preserve"> Que los actos y procedimientos administrativos y demás actos jurídicos de derecho público se hayan instruido, tramitado o ejecutado conforme al principio de legalidad, y</w:t>
      </w:r>
    </w:p>
    <w:p w14:paraId="2197DB76" w14:textId="77777777" w:rsidR="006D37D1" w:rsidRPr="00426E36" w:rsidRDefault="006D37D1" w:rsidP="006D37D1">
      <w:pPr>
        <w:spacing w:after="0"/>
        <w:jc w:val="both"/>
        <w:rPr>
          <w:rFonts w:ascii="Bookman Old Style" w:hAnsi="Bookman Old Style" w:cs="Arial"/>
          <w:b/>
          <w:sz w:val="20"/>
          <w:szCs w:val="20"/>
        </w:rPr>
      </w:pPr>
    </w:p>
    <w:p w14:paraId="59CB11B6" w14:textId="77777777" w:rsidR="006D37D1" w:rsidRPr="00426E36" w:rsidRDefault="006D37D1" w:rsidP="006D37D1">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e) </w:t>
      </w:r>
      <w:r w:rsidRPr="00426E36">
        <w:rPr>
          <w:rFonts w:ascii="Bookman Old Style" w:hAnsi="Bookman Old Style" w:cs="Arial"/>
          <w:sz w:val="20"/>
          <w:szCs w:val="20"/>
        </w:rPr>
        <w:t>Con el registro patrimonial de los bienes muebles e inmuebles, las obligaciones de los órganos internos de control; y la organización, control, conservación, administración, preservación y destino final de los archivos.</w:t>
      </w:r>
    </w:p>
    <w:p w14:paraId="48F06583"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497323A9"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A fin de atender lo que les corresponda en el ejercicio de sus atribuciones.</w:t>
      </w:r>
    </w:p>
    <w:p w14:paraId="0CACE143" w14:textId="77777777"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79F0F29" w14:textId="77777777" w:rsidR="009133E1" w:rsidRPr="00426E36" w:rsidRDefault="009133E1" w:rsidP="00870C6B">
      <w:pPr>
        <w:tabs>
          <w:tab w:val="left" w:pos="0"/>
        </w:tabs>
        <w:spacing w:after="0" w:line="240" w:lineRule="auto"/>
        <w:rPr>
          <w:rFonts w:ascii="Bookman Old Style" w:hAnsi="Bookman Old Style" w:cs="Arial"/>
          <w:sz w:val="20"/>
          <w:szCs w:val="20"/>
        </w:rPr>
      </w:pPr>
    </w:p>
    <w:p w14:paraId="7B7FC8C4" w14:textId="77777777" w:rsidR="006D37D1" w:rsidRPr="00426E36" w:rsidRDefault="006D37D1" w:rsidP="00870C6B">
      <w:pPr>
        <w:pStyle w:val="Textoindependiente"/>
        <w:numPr>
          <w:ilvl w:val="0"/>
          <w:numId w:val="177"/>
        </w:numPr>
        <w:tabs>
          <w:tab w:val="left" w:pos="709"/>
        </w:tabs>
        <w:spacing w:after="0"/>
        <w:ind w:left="0"/>
        <w:jc w:val="both"/>
        <w:rPr>
          <w:rFonts w:ascii="Bookman Old Style" w:hAnsi="Bookman Old Style"/>
          <w:color w:val="auto"/>
          <w:sz w:val="20"/>
          <w:szCs w:val="20"/>
        </w:rPr>
      </w:pPr>
      <w:r w:rsidRPr="00426E36">
        <w:rPr>
          <w:rFonts w:ascii="Bookman Old Style" w:hAnsi="Bookman Old Style"/>
          <w:sz w:val="20"/>
          <w:szCs w:val="20"/>
        </w:rPr>
        <w:t>Verificar los actos de fiscalización y de revisión de los proyectos de asociación público-privada; los programas de acciones de desarrollo, fortalecimiento y sociales;</w:t>
      </w:r>
    </w:p>
    <w:p w14:paraId="4A8B4776" w14:textId="172A476A"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7BA72AA8" w14:textId="5C414E4F" w:rsidR="000C006F" w:rsidRPr="00426E36" w:rsidRDefault="006D37D1" w:rsidP="00870C6B">
      <w:pPr>
        <w:pStyle w:val="Textoindependiente"/>
        <w:numPr>
          <w:ilvl w:val="0"/>
          <w:numId w:val="177"/>
        </w:numPr>
        <w:tabs>
          <w:tab w:val="left" w:pos="709"/>
        </w:tabs>
        <w:spacing w:after="0"/>
        <w:ind w:left="0"/>
        <w:jc w:val="both"/>
        <w:rPr>
          <w:rFonts w:ascii="Bookman Old Style" w:hAnsi="Bookman Old Style"/>
          <w:color w:val="auto"/>
          <w:sz w:val="20"/>
          <w:szCs w:val="20"/>
        </w:rPr>
      </w:pPr>
      <w:r w:rsidRPr="00426E36">
        <w:rPr>
          <w:rFonts w:ascii="Bookman Old Style" w:hAnsi="Bookman Old Style"/>
          <w:sz w:val="20"/>
          <w:szCs w:val="20"/>
        </w:rPr>
        <w:t>Llevar a cabo los actos de fiscalización y de revisión en el ámbito de cada uno de los objetos y alcances de las Auditorías Especiales a su encargo;</w:t>
      </w:r>
    </w:p>
    <w:p w14:paraId="263AE5E7" w14:textId="3E40E3F9"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571C56F5" w14:textId="50A61145" w:rsidR="000C006F" w:rsidRPr="00426E36" w:rsidRDefault="006D37D1"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1B6D29D4" w14:textId="41C6236D"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1F00A47" w14:textId="61D05CA2" w:rsidR="000C006F" w:rsidRPr="00426E36" w:rsidRDefault="006D37D1"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00C7301F" w14:textId="52852240" w:rsidR="000C006F"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48DBF12" w14:textId="59DBCE65" w:rsidR="000C006F" w:rsidRPr="00426E36" w:rsidRDefault="006D37D1"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7CE7FD03" w14:textId="4769CABF" w:rsidR="000C006F"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4093D0A9" w14:textId="77777777" w:rsidR="00D10BD4" w:rsidRPr="00426E36" w:rsidRDefault="00D10BD4" w:rsidP="006D37D1">
      <w:pPr>
        <w:pStyle w:val="Textoindependiente"/>
        <w:ind w:left="360"/>
        <w:jc w:val="right"/>
        <w:rPr>
          <w:rFonts w:ascii="Bookman Old Style" w:eastAsiaTheme="minorHAnsi" w:hAnsi="Bookman Old Style"/>
          <w:i/>
          <w:iCs/>
          <w:color w:val="2E74B5"/>
          <w:sz w:val="16"/>
          <w:szCs w:val="16"/>
          <w:lang w:val="es-MX" w:eastAsia="en-US"/>
        </w:rPr>
      </w:pPr>
    </w:p>
    <w:p w14:paraId="6AE261FC" w14:textId="19024005" w:rsidR="000C006F" w:rsidRPr="00426E36" w:rsidRDefault="006D37D1"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lastRenderedPageBreak/>
        <w:t>Derogada.</w:t>
      </w:r>
    </w:p>
    <w:p w14:paraId="09D5F12B" w14:textId="3AE77391" w:rsidR="000C006F"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104475C3" w14:textId="77777777" w:rsidR="006D37D1" w:rsidRPr="00426E36" w:rsidRDefault="006D37D1" w:rsidP="006D37D1">
      <w:pPr>
        <w:pStyle w:val="Prrafodelista"/>
        <w:widowControl w:val="0"/>
        <w:numPr>
          <w:ilvl w:val="0"/>
          <w:numId w:val="177"/>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0C2D210C" w14:textId="6F64CB4A"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6FC708A" w14:textId="713B6FFF" w:rsidR="006D37D1" w:rsidRPr="00426E36" w:rsidRDefault="006D37D1" w:rsidP="006D37D1">
      <w:pPr>
        <w:pStyle w:val="Prrafodelista"/>
        <w:widowControl w:val="0"/>
        <w:numPr>
          <w:ilvl w:val="0"/>
          <w:numId w:val="177"/>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Proponer a su superior jerárquico los servidores públicos que efectuarán visitas de verificación para requerir y constatar la exhibición de los libros, papeles, contratos, convenios, nombramientos, dispositivos magnéticos, electrónicos o digitales de almacenamiento de información, documentos y archivos indispensables para la realización de sus procedimientos de auditoría, sujetándose a las leyes respectivas, así como realizar entrevistas y reuniones con particulares o con los servidores públicos de las entidades fiscalizables, necesarias para conocer directamente el ejercicio de sus funciones; </w:t>
      </w:r>
    </w:p>
    <w:p w14:paraId="3C00F7BF" w14:textId="77777777" w:rsidR="006D37D1" w:rsidRPr="00426E36" w:rsidRDefault="006D37D1" w:rsidP="006D37D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739EF55D"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Verificar o, en su caso, elaborar el requerimiento de información a las entidades fiscalizables, y en su caso a terceros que hubieren celebrado operaciones con aquéllas, que sea necesaria para complementar la recepción, revisión, fiscalización o cualquier otro acto de su competencia;</w:t>
      </w:r>
    </w:p>
    <w:p w14:paraId="3437DE2E" w14:textId="77777777" w:rsidR="000C006F" w:rsidRPr="00426E36" w:rsidRDefault="000C006F" w:rsidP="00870C6B">
      <w:pPr>
        <w:pStyle w:val="Textoindependiente"/>
        <w:tabs>
          <w:tab w:val="left" w:pos="709"/>
        </w:tabs>
        <w:spacing w:after="0"/>
        <w:jc w:val="both"/>
        <w:rPr>
          <w:rFonts w:ascii="Bookman Old Style" w:hAnsi="Bookman Old Style"/>
          <w:color w:val="auto"/>
          <w:sz w:val="16"/>
          <w:szCs w:val="16"/>
        </w:rPr>
      </w:pPr>
    </w:p>
    <w:p w14:paraId="07D1B579" w14:textId="707854B7" w:rsidR="00540F70" w:rsidRPr="00426E36" w:rsidRDefault="000C006F" w:rsidP="00540F70">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Verificar o, en su caso, elaborar las solicitudes a las entidades fiscalizables, servidores públicos y a los particulares, sean éstos personas físicas o jurídico colectivas, de la información que se requiera con motivo de la fiscalización;</w:t>
      </w:r>
    </w:p>
    <w:p w14:paraId="565113A3" w14:textId="77777777" w:rsidR="00540F70" w:rsidRPr="00426E36" w:rsidRDefault="00540F70" w:rsidP="00540F70">
      <w:pPr>
        <w:pStyle w:val="Textoindependiente"/>
        <w:tabs>
          <w:tab w:val="left" w:pos="709"/>
        </w:tabs>
        <w:adjustRightInd/>
        <w:spacing w:after="0"/>
        <w:jc w:val="both"/>
        <w:rPr>
          <w:rFonts w:ascii="Bookman Old Style" w:hAnsi="Bookman Old Style"/>
          <w:color w:val="auto"/>
          <w:sz w:val="20"/>
          <w:szCs w:val="20"/>
        </w:rPr>
      </w:pPr>
    </w:p>
    <w:p w14:paraId="56D241B6" w14:textId="7F6B2788" w:rsidR="000C006F" w:rsidRPr="00426E36" w:rsidRDefault="00540F70"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Obtener, durante el desarrollo de los actos de fiscalización y de revisión, o en el ejercicio de sus atribuciones, copia certificada de la información y soporte documental, en su caso, de las constancias que tenga a la vista;</w:t>
      </w:r>
    </w:p>
    <w:p w14:paraId="4CD88C02" w14:textId="4EAD198B" w:rsidR="00540F70" w:rsidRPr="00426E36" w:rsidRDefault="00540F70" w:rsidP="00540F70">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5B2FBA2F"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copias simples de los documentos y soporte documental relacionados con los actos de fiscalización practicados, para que, previo cotejo con los originales, sean agregadas al expediente;</w:t>
      </w:r>
    </w:p>
    <w:p w14:paraId="5106797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06E7C49"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 ampliación de los actos de</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fiscalización, la cual deberá realizarse dentro del periodo de ejecución de la auditoría, sin exceder el plazo de ejecución del Programa Anual de Auditorías correspondiente;</w:t>
      </w:r>
    </w:p>
    <w:p w14:paraId="29A2BCE2"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63350510" w14:textId="68AEF09E" w:rsidR="000C006F" w:rsidRPr="00426E36" w:rsidRDefault="00512C21"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04102FCA" w14:textId="4D44F703" w:rsidR="000C006F" w:rsidRPr="00426E36" w:rsidRDefault="00512C21" w:rsidP="00512C2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7C0602A4" w14:textId="0BADDD29" w:rsidR="000C006F" w:rsidRPr="00426E36" w:rsidRDefault="00512C21"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5B733AD" w14:textId="77777777" w:rsidR="00512C21" w:rsidRPr="00426E36" w:rsidRDefault="00512C21" w:rsidP="00512C2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6A46821" w14:textId="77777777" w:rsidR="000C006F" w:rsidRPr="00426E36" w:rsidRDefault="000C006F"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Informar a su superior jerárquico en caso de detectar que los recursos de los Fondos no se han destinado a los fines establecidos en la Ley de Coordinación Fiscal, para los efectos legales procedentes;</w:t>
      </w:r>
    </w:p>
    <w:p w14:paraId="7C3BADD3"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88870D0" w14:textId="77777777" w:rsidR="000C006F" w:rsidRPr="00426E36" w:rsidRDefault="000C006F"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la integración de la documentación que la Auditoría Superior de la Federación o la Secretaría de la Función Pública requieran sobre los resultados de la fiscalización, y remitirla a su superior jerárquico;</w:t>
      </w:r>
    </w:p>
    <w:p w14:paraId="455CAA76" w14:textId="555F3C39"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0F0454FA" w14:textId="77777777" w:rsidR="000C006F" w:rsidRPr="00426E36" w:rsidRDefault="000C006F"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Verificar y someter a consideración de su superior jerárquico las acciones y recomendaciones derivadas de la fiscalización que practiquen los servidores públicos, en el ámbito de su competencia, a las entidades fiscalizadas;</w:t>
      </w:r>
    </w:p>
    <w:p w14:paraId="343CA1B6" w14:textId="77777777" w:rsidR="00D952A8" w:rsidRPr="00426E36" w:rsidRDefault="00D952A8" w:rsidP="00D952A8">
      <w:pPr>
        <w:pStyle w:val="Textoindependiente"/>
        <w:tabs>
          <w:tab w:val="left" w:pos="709"/>
        </w:tabs>
        <w:adjustRightInd/>
        <w:spacing w:after="0"/>
        <w:jc w:val="both"/>
        <w:rPr>
          <w:rFonts w:ascii="Bookman Old Style" w:hAnsi="Bookman Old Style"/>
          <w:color w:val="auto"/>
        </w:rPr>
      </w:pPr>
    </w:p>
    <w:p w14:paraId="15148103" w14:textId="45871E21" w:rsidR="000C006F" w:rsidRPr="00426E36" w:rsidRDefault="00506B4C"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4EA604EA" w14:textId="388C4109"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2176105" w14:textId="65369061" w:rsidR="000C006F" w:rsidRPr="00426E36" w:rsidRDefault="00506B4C"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65F1D8C0" w14:textId="01B8C3FB"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8432CD5" w14:textId="77777777" w:rsidR="00D10BD4" w:rsidRPr="00426E36" w:rsidRDefault="00D10BD4" w:rsidP="00506B4C">
      <w:pPr>
        <w:pStyle w:val="Textoindependiente"/>
        <w:ind w:left="360"/>
        <w:jc w:val="right"/>
        <w:rPr>
          <w:rFonts w:ascii="Bookman Old Style" w:eastAsiaTheme="minorHAnsi" w:hAnsi="Bookman Old Style"/>
          <w:i/>
          <w:iCs/>
          <w:color w:val="2E74B5"/>
          <w:sz w:val="16"/>
          <w:szCs w:val="16"/>
          <w:lang w:val="es-MX" w:eastAsia="en-US"/>
        </w:rPr>
      </w:pPr>
    </w:p>
    <w:p w14:paraId="0A153916" w14:textId="565EC4C3" w:rsidR="000C006F" w:rsidRPr="00426E36" w:rsidRDefault="00506B4C"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lastRenderedPageBreak/>
        <w:t>Derogada.</w:t>
      </w:r>
    </w:p>
    <w:p w14:paraId="6B3BB3B7" w14:textId="27F68B96"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C6A728E" w14:textId="05B80B3D" w:rsidR="000C006F" w:rsidRPr="00426E36" w:rsidRDefault="00506B4C"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4AB9B430" w14:textId="5DAC6063"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51425FFE" w14:textId="6A9CEAFB" w:rsidR="000C006F" w:rsidRPr="00426E36" w:rsidRDefault="00506B4C" w:rsidP="00870C6B">
      <w:pPr>
        <w:pStyle w:val="Prrafodelista"/>
        <w:widowControl w:val="0"/>
        <w:numPr>
          <w:ilvl w:val="0"/>
          <w:numId w:val="177"/>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A6962D8" w14:textId="47A5253D"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0B3128F" w14:textId="77777777" w:rsidR="00506B4C" w:rsidRPr="00426E36" w:rsidRDefault="00506B4C" w:rsidP="00506B4C">
      <w:pPr>
        <w:pStyle w:val="Textoindependiente"/>
        <w:numPr>
          <w:ilvl w:val="0"/>
          <w:numId w:val="177"/>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Supervisar la implementación de acciones para la atención de las irregularidades, actos u omisiones detectados durante el desarrollo de los actos de fiscalización y de revisión por parte de los servidores públicos del Órgano Superior;</w:t>
      </w:r>
    </w:p>
    <w:p w14:paraId="36A56243" w14:textId="0A8A218E" w:rsidR="00506B4C"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5AD17692" w14:textId="70DBADBF" w:rsidR="00506B4C" w:rsidRPr="00426E36" w:rsidRDefault="00506B4C" w:rsidP="00506B4C">
      <w:pPr>
        <w:pStyle w:val="Textoindependiente"/>
        <w:numPr>
          <w:ilvl w:val="0"/>
          <w:numId w:val="177"/>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 xml:space="preserve">Coordinar que los servidores públicos a su cargo digitalicen, suministren y actualicen la información de los sistemas informáticos disponibles; </w:t>
      </w:r>
    </w:p>
    <w:p w14:paraId="47A036B6" w14:textId="221CB42B" w:rsidR="000C006F" w:rsidRPr="00426E36" w:rsidRDefault="00506B4C" w:rsidP="00506B4C">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85FC6DF" w14:textId="77777777" w:rsidR="000C006F" w:rsidRPr="00426E36" w:rsidRDefault="000C006F" w:rsidP="00870C6B">
      <w:pPr>
        <w:pStyle w:val="Textoindependiente"/>
        <w:numPr>
          <w:ilvl w:val="0"/>
          <w:numId w:val="177"/>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acciones que propicien el fortalecimiento del sistema de control interno y la evaluación de la gestión de las entidades fiscalizables, a efecto de prevenir, detectar y disuadir actos de corrupción e incorporar las mejores prácticas en dichas entidades, considerando, en su caso, las políticas que emita el Comité Coordinador, e impulsar y promover dichas acciones en el marco del Sistema Nacional de Fiscalización;</w:t>
      </w:r>
    </w:p>
    <w:p w14:paraId="66F4FAE6" w14:textId="77777777" w:rsidR="009133E1" w:rsidRPr="00426E36" w:rsidRDefault="009133E1" w:rsidP="00870C6B">
      <w:pPr>
        <w:tabs>
          <w:tab w:val="left" w:pos="709"/>
        </w:tabs>
        <w:spacing w:after="0" w:line="240" w:lineRule="auto"/>
        <w:jc w:val="both"/>
        <w:rPr>
          <w:rFonts w:ascii="Bookman Old Style" w:hAnsi="Bookman Old Style" w:cs="Arial"/>
          <w:sz w:val="20"/>
          <w:szCs w:val="24"/>
        </w:rPr>
      </w:pPr>
    </w:p>
    <w:p w14:paraId="3DC4CC3A"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acciones de mejora que se deban implementar en el Sistema Nacional de Fiscalización;</w:t>
      </w:r>
    </w:p>
    <w:p w14:paraId="41DBA184" w14:textId="77777777" w:rsidR="00BC1820" w:rsidRPr="00426E36" w:rsidRDefault="00BC1820"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4"/>
        </w:rPr>
      </w:pPr>
    </w:p>
    <w:p w14:paraId="21D013A1"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las modificaciones al Manual Único de Contabilidad Gubernamental, y</w:t>
      </w:r>
    </w:p>
    <w:p w14:paraId="468DD6B0" w14:textId="77777777" w:rsidR="00BC1820" w:rsidRPr="00426E36" w:rsidRDefault="00BC1820"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4"/>
        </w:rPr>
      </w:pPr>
    </w:p>
    <w:p w14:paraId="4A71F78D" w14:textId="77777777" w:rsidR="000C006F" w:rsidRPr="00426E36" w:rsidRDefault="000C006F" w:rsidP="00870C6B">
      <w:pPr>
        <w:pStyle w:val="Prrafodelista"/>
        <w:widowControl w:val="0"/>
        <w:numPr>
          <w:ilvl w:val="0"/>
          <w:numId w:val="177"/>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1132BF5B" w14:textId="77777777" w:rsidR="00BC1820" w:rsidRPr="00426E36" w:rsidRDefault="00BC1820" w:rsidP="00870C6B">
      <w:pPr>
        <w:pStyle w:val="Textoindependiente"/>
        <w:spacing w:after="0"/>
        <w:jc w:val="both"/>
        <w:rPr>
          <w:rFonts w:ascii="Bookman Old Style" w:hAnsi="Bookman Old Style"/>
          <w:color w:val="auto"/>
          <w:sz w:val="20"/>
        </w:rPr>
      </w:pPr>
    </w:p>
    <w:p w14:paraId="571A99E1" w14:textId="3DFE7F9F"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la que pertenezcan.</w:t>
      </w:r>
    </w:p>
    <w:p w14:paraId="6772BB05" w14:textId="4F571886" w:rsidR="001303B2" w:rsidRPr="00426E36" w:rsidRDefault="001303B2" w:rsidP="00870C6B">
      <w:pPr>
        <w:pStyle w:val="Textoindependiente"/>
        <w:spacing w:after="0"/>
        <w:jc w:val="both"/>
        <w:rPr>
          <w:rFonts w:ascii="Bookman Old Style" w:hAnsi="Bookman Old Style"/>
          <w:color w:val="auto"/>
          <w:sz w:val="20"/>
          <w:szCs w:val="20"/>
        </w:rPr>
      </w:pPr>
    </w:p>
    <w:p w14:paraId="5B54B820" w14:textId="77777777" w:rsidR="00B7222F" w:rsidRPr="00426E36" w:rsidRDefault="00B7222F" w:rsidP="00870C6B">
      <w:pPr>
        <w:pStyle w:val="Textoindependiente"/>
        <w:spacing w:after="0"/>
        <w:jc w:val="both"/>
        <w:rPr>
          <w:rFonts w:ascii="Bookman Old Style" w:hAnsi="Bookman Old Style"/>
          <w:color w:val="auto"/>
          <w:sz w:val="20"/>
          <w:szCs w:val="20"/>
        </w:rPr>
      </w:pPr>
    </w:p>
    <w:p w14:paraId="328E230F" w14:textId="77777777" w:rsidR="000C006F" w:rsidRPr="00426E36" w:rsidRDefault="000C006F" w:rsidP="00870C6B">
      <w:pPr>
        <w:pStyle w:val="Textoindependiente"/>
        <w:spacing w:after="0"/>
        <w:jc w:val="center"/>
        <w:rPr>
          <w:rFonts w:ascii="Bookman Old Style" w:hAnsi="Bookman Old Style"/>
          <w:color w:val="auto"/>
          <w:sz w:val="20"/>
          <w:szCs w:val="20"/>
        </w:rPr>
      </w:pPr>
      <w:r w:rsidRPr="00426E36">
        <w:rPr>
          <w:rFonts w:ascii="Bookman Old Style" w:hAnsi="Bookman Old Style"/>
          <w:b/>
          <w:color w:val="auto"/>
          <w:sz w:val="20"/>
          <w:szCs w:val="20"/>
        </w:rPr>
        <w:t>CAPÍTULO IV</w:t>
      </w:r>
    </w:p>
    <w:p w14:paraId="11E3B385"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SUPERVISORES</w:t>
      </w:r>
    </w:p>
    <w:p w14:paraId="676AAA37" w14:textId="439903D9" w:rsidR="000C006F" w:rsidRPr="00426E36" w:rsidRDefault="000C006F" w:rsidP="00870C6B">
      <w:pPr>
        <w:adjustRightInd w:val="0"/>
        <w:spacing w:after="0" w:line="240" w:lineRule="auto"/>
        <w:jc w:val="center"/>
        <w:rPr>
          <w:rFonts w:ascii="Bookman Old Style" w:hAnsi="Bookman Old Style" w:cs="Arial"/>
          <w:b/>
          <w:sz w:val="20"/>
          <w:szCs w:val="20"/>
        </w:rPr>
      </w:pPr>
    </w:p>
    <w:p w14:paraId="603577FE" w14:textId="77777777" w:rsidR="00B7222F" w:rsidRPr="00426E36" w:rsidRDefault="00B7222F" w:rsidP="00870C6B">
      <w:pPr>
        <w:adjustRightInd w:val="0"/>
        <w:spacing w:after="0" w:line="240" w:lineRule="auto"/>
        <w:jc w:val="center"/>
        <w:rPr>
          <w:rFonts w:ascii="Bookman Old Style" w:hAnsi="Bookman Old Style" w:cs="Arial"/>
          <w:b/>
          <w:sz w:val="20"/>
          <w:szCs w:val="20"/>
        </w:rPr>
      </w:pPr>
    </w:p>
    <w:p w14:paraId="0210E2F7" w14:textId="77777777" w:rsidR="000C006F" w:rsidRPr="00426E36" w:rsidRDefault="00D952A8" w:rsidP="00870C6B">
      <w:pPr>
        <w:spacing w:after="0" w:line="240" w:lineRule="auto"/>
        <w:jc w:val="both"/>
        <w:rPr>
          <w:rFonts w:ascii="Bookman Old Style" w:hAnsi="Bookman Old Style" w:cs="Arial"/>
          <w:b/>
          <w:sz w:val="20"/>
          <w:szCs w:val="20"/>
        </w:rPr>
      </w:pPr>
      <w:r w:rsidRPr="00426E36">
        <w:rPr>
          <w:rFonts w:ascii="Bookman Old Style" w:hAnsi="Bookman Old Style" w:cs="Arial"/>
          <w:b/>
          <w:sz w:val="20"/>
          <w:szCs w:val="20"/>
        </w:rPr>
        <w:t xml:space="preserve">Artículo 29. </w:t>
      </w:r>
      <w:r w:rsidRPr="00426E36">
        <w:rPr>
          <w:rFonts w:ascii="Bookman Old Style" w:hAnsi="Bookman Old Style" w:cs="Arial"/>
          <w:bCs/>
          <w:sz w:val="20"/>
          <w:szCs w:val="20"/>
        </w:rPr>
        <w:t>Los supervisores adscritos a las Auditorías Especiales, sin perjuicio de lo dispuesto en otros artículos de este Reglamento, tendrán las atribuciones siguientes:</w:t>
      </w:r>
    </w:p>
    <w:p w14:paraId="5CDFCF2F" w14:textId="5F839D7D" w:rsidR="0011494F" w:rsidRPr="00426E36" w:rsidRDefault="0011494F" w:rsidP="0011494F">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Párrafo reformado POGG 30-05-2022</w:t>
      </w:r>
    </w:p>
    <w:p w14:paraId="111C136C" w14:textId="77777777" w:rsidR="00D952A8" w:rsidRPr="00426E36" w:rsidRDefault="00D952A8" w:rsidP="00870C6B">
      <w:pPr>
        <w:spacing w:after="0" w:line="240" w:lineRule="auto"/>
        <w:jc w:val="both"/>
        <w:rPr>
          <w:rFonts w:ascii="Bookman Old Style" w:hAnsi="Bookman Old Style" w:cs="Arial"/>
          <w:sz w:val="20"/>
          <w:szCs w:val="20"/>
        </w:rPr>
      </w:pPr>
    </w:p>
    <w:p w14:paraId="6ED2F61B" w14:textId="35A7CEBD" w:rsidR="00AB1013" w:rsidRPr="00426E36" w:rsidRDefault="00AB1013" w:rsidP="00AB1013">
      <w:pPr>
        <w:pStyle w:val="Prrafodelista"/>
        <w:numPr>
          <w:ilvl w:val="0"/>
          <w:numId w:val="179"/>
        </w:numPr>
        <w:spacing w:after="0"/>
        <w:ind w:left="0"/>
        <w:jc w:val="both"/>
        <w:rPr>
          <w:rFonts w:ascii="Bookman Old Style" w:hAnsi="Bookman Old Style" w:cs="Arial"/>
          <w:sz w:val="20"/>
          <w:szCs w:val="20"/>
        </w:rPr>
      </w:pPr>
      <w:r w:rsidRPr="00426E36">
        <w:rPr>
          <w:rFonts w:ascii="Bookman Old Style" w:hAnsi="Bookman Old Style" w:cs="Arial"/>
          <w:sz w:val="20"/>
          <w:szCs w:val="20"/>
        </w:rPr>
        <w:t>Coadyuvar con su superior jerárquico en la implementación de las guías para la adecuada integración de los elementos técnicos, jurídicos y administrativos que deben obtener las unidades administrativas durante la ejecución de los actos de fiscalización y revisión;</w:t>
      </w:r>
    </w:p>
    <w:p w14:paraId="1712BC76" w14:textId="61AC8DE0" w:rsidR="000C006F"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4D4B370" w14:textId="77777777" w:rsidR="000C006F" w:rsidRPr="00426E36" w:rsidRDefault="000C006F" w:rsidP="00870C6B">
      <w:pPr>
        <w:pStyle w:val="Textoindependiente"/>
        <w:numPr>
          <w:ilvl w:val="0"/>
          <w:numId w:val="179"/>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que los servidores públicos del área administrativa a la que pertenecen den cumplimiento al Programa Anual de Auditorías;</w:t>
      </w:r>
    </w:p>
    <w:p w14:paraId="2EF4AED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3D68910" w14:textId="77777777" w:rsidR="00AB1013" w:rsidRPr="00426E36" w:rsidRDefault="00AB1013" w:rsidP="00870C6B">
      <w:pPr>
        <w:pStyle w:val="Textoindependiente"/>
        <w:numPr>
          <w:ilvl w:val="0"/>
          <w:numId w:val="179"/>
        </w:numPr>
        <w:tabs>
          <w:tab w:val="left" w:pos="709"/>
        </w:tabs>
        <w:adjustRightInd/>
        <w:spacing w:after="0"/>
        <w:ind w:left="0"/>
        <w:jc w:val="both"/>
        <w:rPr>
          <w:rFonts w:ascii="Bookman Old Style" w:hAnsi="Bookman Old Style"/>
          <w:sz w:val="20"/>
          <w:szCs w:val="20"/>
        </w:rPr>
      </w:pPr>
      <w:r w:rsidRPr="00426E36">
        <w:rPr>
          <w:rFonts w:ascii="Bookman Old Style" w:hAnsi="Bookman Old Style"/>
          <w:sz w:val="20"/>
          <w:szCs w:val="20"/>
        </w:rPr>
        <w:t>Supervisar que los actos de fiscalización y revisión se lleven a cabo con apego a las Normas Profesionales de Auditoría del Sistema Nacional de Fiscalización;</w:t>
      </w:r>
    </w:p>
    <w:p w14:paraId="3C99C1DE" w14:textId="5C288F98"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B19B09C" w14:textId="7E493525" w:rsidR="00B7222F" w:rsidRPr="00426E36" w:rsidRDefault="00B7222F" w:rsidP="00AB1013">
      <w:pPr>
        <w:pStyle w:val="Textoindependiente"/>
        <w:ind w:left="360"/>
        <w:jc w:val="right"/>
        <w:rPr>
          <w:rFonts w:ascii="Bookman Old Style" w:eastAsiaTheme="minorHAnsi" w:hAnsi="Bookman Old Style"/>
          <w:i/>
          <w:iCs/>
          <w:color w:val="2E74B5"/>
          <w:sz w:val="16"/>
          <w:szCs w:val="16"/>
          <w:lang w:val="es-MX" w:eastAsia="en-US"/>
        </w:rPr>
      </w:pPr>
    </w:p>
    <w:p w14:paraId="5988BF88" w14:textId="77777777" w:rsidR="00B7222F" w:rsidRPr="00426E36" w:rsidRDefault="00B7222F" w:rsidP="00AB1013">
      <w:pPr>
        <w:pStyle w:val="Textoindependiente"/>
        <w:ind w:left="360"/>
        <w:jc w:val="right"/>
        <w:rPr>
          <w:rFonts w:ascii="Bookman Old Style" w:eastAsiaTheme="minorHAnsi" w:hAnsi="Bookman Old Style"/>
          <w:i/>
          <w:iCs/>
          <w:color w:val="2E74B5"/>
          <w:sz w:val="16"/>
          <w:szCs w:val="16"/>
          <w:lang w:val="es-MX" w:eastAsia="en-US"/>
        </w:rPr>
      </w:pPr>
    </w:p>
    <w:p w14:paraId="5943C21C" w14:textId="3169A2DD" w:rsidR="000C006F" w:rsidRPr="00426E36" w:rsidRDefault="00AB1013" w:rsidP="00870C6B">
      <w:pPr>
        <w:pStyle w:val="Textoindependiente"/>
        <w:numPr>
          <w:ilvl w:val="0"/>
          <w:numId w:val="179"/>
        </w:numPr>
        <w:tabs>
          <w:tab w:val="left" w:pos="709"/>
        </w:tabs>
        <w:adjustRightInd/>
        <w:spacing w:after="0"/>
        <w:ind w:left="0"/>
        <w:jc w:val="both"/>
        <w:rPr>
          <w:rFonts w:ascii="Bookman Old Style" w:hAnsi="Bookman Old Style"/>
          <w:sz w:val="20"/>
          <w:szCs w:val="20"/>
        </w:rPr>
      </w:pPr>
      <w:r w:rsidRPr="00426E36">
        <w:rPr>
          <w:rFonts w:ascii="Bookman Old Style" w:hAnsi="Bookman Old Style"/>
          <w:sz w:val="20"/>
          <w:szCs w:val="20"/>
        </w:rPr>
        <w:t>Supervisar que se lleven a cabo las visitas de verificación para requerir y constatar la exhibición de los libros, papeles, contratos, convenios, nombramientos, dispositivos magnéticos, electrónicos o digitales de almacenamiento de información, documentos y archivos indispensables para la realización de sus atribuciones, sujetándose a las leyes respectivas, así como realizar entrevistas y reuniones con particulares o con los servidores públicos de las entidades fiscalizables, necesarias para conocer directamente el ejercicio de sus funciones;</w:t>
      </w:r>
    </w:p>
    <w:p w14:paraId="4AEAEBEC" w14:textId="2A2EDF3E"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67BB4F7" w14:textId="77777777" w:rsidR="00AB1013" w:rsidRPr="00426E36" w:rsidRDefault="00AB1013" w:rsidP="00AB1013">
      <w:pPr>
        <w:pStyle w:val="Prrafodelista"/>
        <w:numPr>
          <w:ilvl w:val="0"/>
          <w:numId w:val="179"/>
        </w:numPr>
        <w:spacing w:after="0"/>
        <w:ind w:left="0"/>
        <w:jc w:val="both"/>
        <w:rPr>
          <w:rFonts w:ascii="Bookman Old Style" w:hAnsi="Bookman Old Style" w:cs="Arial"/>
          <w:sz w:val="20"/>
          <w:szCs w:val="20"/>
        </w:rPr>
      </w:pPr>
      <w:r w:rsidRPr="00426E36">
        <w:rPr>
          <w:rFonts w:ascii="Bookman Old Style" w:hAnsi="Bookman Old Style" w:cs="Arial"/>
          <w:sz w:val="20"/>
          <w:szCs w:val="20"/>
        </w:rPr>
        <w:t>Revisar y evaluar la información y soporte documental que se obtengan en la práctica de los actos de fiscalización, revisiones, inspecciones, visitas domiciliarias y de verificación, para examinar la suficiencia de los mismos;</w:t>
      </w:r>
    </w:p>
    <w:p w14:paraId="2799EC2A" w14:textId="74756677"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5F77FCB" w14:textId="77777777" w:rsidR="00AB1013" w:rsidRPr="00426E36" w:rsidRDefault="00AB1013" w:rsidP="00AB1013">
      <w:pPr>
        <w:pStyle w:val="Prrafodelista"/>
        <w:numPr>
          <w:ilvl w:val="0"/>
          <w:numId w:val="179"/>
        </w:numPr>
        <w:spacing w:after="0"/>
        <w:ind w:left="0"/>
        <w:jc w:val="both"/>
        <w:rPr>
          <w:rFonts w:ascii="Bookman Old Style" w:hAnsi="Bookman Old Style" w:cs="Arial"/>
          <w:sz w:val="20"/>
          <w:szCs w:val="20"/>
        </w:rPr>
      </w:pPr>
      <w:r w:rsidRPr="00426E36">
        <w:rPr>
          <w:rFonts w:ascii="Bookman Old Style" w:hAnsi="Bookman Old Style" w:cs="Arial"/>
          <w:sz w:val="20"/>
          <w:szCs w:val="20"/>
        </w:rPr>
        <w:t>Verificar, evaluar y señalar observaciones y/o resultados de la revisión en los papeles de trabajo de los auditores;</w:t>
      </w:r>
    </w:p>
    <w:p w14:paraId="52EE5D6C" w14:textId="586244CD"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94EE58B" w14:textId="2CBAD12D" w:rsidR="00AB1013" w:rsidRPr="00426E36" w:rsidRDefault="00AB1013" w:rsidP="00AB1013">
      <w:pPr>
        <w:pStyle w:val="Prrafodelista"/>
        <w:numPr>
          <w:ilvl w:val="0"/>
          <w:numId w:val="179"/>
        </w:numPr>
        <w:spacing w:after="0"/>
        <w:ind w:left="0"/>
        <w:jc w:val="both"/>
        <w:rPr>
          <w:rFonts w:ascii="Bookman Old Style" w:hAnsi="Bookman Old Style" w:cs="Arial"/>
          <w:sz w:val="20"/>
          <w:szCs w:val="20"/>
        </w:rPr>
      </w:pPr>
      <w:r w:rsidRPr="00426E36">
        <w:rPr>
          <w:rFonts w:ascii="Bookman Old Style" w:hAnsi="Bookman Old Style" w:cs="Arial"/>
          <w:sz w:val="20"/>
          <w:szCs w:val="20"/>
        </w:rPr>
        <w:t>Colaborar en la elaboración de actas circunstanciadas en los actos de fiscalización, revisiones, inspecciones</w:t>
      </w:r>
      <w:r w:rsidRPr="00426E36">
        <w:rPr>
          <w:rFonts w:ascii="Bookman Old Style" w:hAnsi="Bookman Old Style" w:cs="Arial"/>
          <w:b/>
          <w:sz w:val="20"/>
          <w:szCs w:val="20"/>
        </w:rPr>
        <w:t xml:space="preserve">, </w:t>
      </w:r>
      <w:r w:rsidRPr="00426E36">
        <w:rPr>
          <w:rFonts w:ascii="Bookman Old Style" w:hAnsi="Bookman Old Style" w:cs="Arial"/>
          <w:sz w:val="20"/>
          <w:szCs w:val="20"/>
        </w:rPr>
        <w:t>visitas domiciliarias y de verificación cuando sea el caso, en presencia de dos testigos, en las que se harán constar hechos y omisiones que hubieren encontrado durante sus actuaciones con el soporte documental correspondiente, y hacerlo de conocimiento a su superior jerárquico;</w:t>
      </w:r>
    </w:p>
    <w:p w14:paraId="0480ED97" w14:textId="6F376F76" w:rsidR="009133E1"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2C847F2" w14:textId="77777777" w:rsidR="00AB1013" w:rsidRPr="00426E36" w:rsidRDefault="000C006F" w:rsidP="00870C6B">
      <w:pPr>
        <w:pStyle w:val="Prrafodelista"/>
        <w:widowControl w:val="0"/>
        <w:numPr>
          <w:ilvl w:val="0"/>
          <w:numId w:val="179"/>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Apoyar en la elaboración del requerimiento de información a las en</w:t>
      </w:r>
      <w:r w:rsidR="00AB1013" w:rsidRPr="00426E36">
        <w:rPr>
          <w:rFonts w:ascii="Bookman Old Style" w:hAnsi="Bookman Old Style" w:cs="Arial"/>
          <w:sz w:val="20"/>
          <w:szCs w:val="20"/>
        </w:rPr>
        <w:t>t</w:t>
      </w:r>
      <w:r w:rsidRPr="00426E36">
        <w:rPr>
          <w:rFonts w:ascii="Bookman Old Style" w:hAnsi="Bookman Old Style" w:cs="Arial"/>
          <w:sz w:val="20"/>
          <w:szCs w:val="20"/>
        </w:rPr>
        <w:t>idades fiscalizables, y en su caso a terceros que hubieren celebrado operaciones con aquéllas, que sea necesaria para complementar la recepción, revisión, fiscalización o cualquier otro acto de su competencia;</w:t>
      </w:r>
    </w:p>
    <w:p w14:paraId="2DB1A67D" w14:textId="77777777" w:rsidR="00AB1013" w:rsidRPr="00426E36" w:rsidRDefault="00AB1013" w:rsidP="00AB1013">
      <w:pPr>
        <w:pStyle w:val="Prrafodelista"/>
        <w:widowControl w:val="0"/>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p>
    <w:p w14:paraId="5414DC10" w14:textId="77777777" w:rsidR="00AB1013" w:rsidRPr="00426E36" w:rsidRDefault="00AB1013" w:rsidP="00AB1013">
      <w:pPr>
        <w:pStyle w:val="Prrafodelista"/>
        <w:widowControl w:val="0"/>
        <w:numPr>
          <w:ilvl w:val="0"/>
          <w:numId w:val="179"/>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sz w:val="20"/>
          <w:szCs w:val="20"/>
        </w:rPr>
        <w:t>Contribuir en la elaboración de las solicitudes a las entidades fiscalizables, servidores públicos y a los particulares, sean éstos personas físicas o jurídico colectivas, de la información que se requiera con motivo de la fiscalización y revisión;</w:t>
      </w:r>
    </w:p>
    <w:p w14:paraId="3F4B2655" w14:textId="7B9810C0"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3ADAEB62" w14:textId="659BAD0A" w:rsidR="00AB1013" w:rsidRPr="00426E36" w:rsidRDefault="00AB1013" w:rsidP="00AB1013">
      <w:pPr>
        <w:pStyle w:val="Prrafodelista"/>
        <w:widowControl w:val="0"/>
        <w:numPr>
          <w:ilvl w:val="0"/>
          <w:numId w:val="179"/>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durante el desarrollo de los actos de fiscalización y revisión, o en el ejercicio de sus atribuciones, copia certificada de la información y soporte documental, en su caso, de las constancias que tenga a la vista;</w:t>
      </w:r>
    </w:p>
    <w:p w14:paraId="5CE056B3" w14:textId="77777777" w:rsidR="00230500" w:rsidRPr="00426E36" w:rsidRDefault="00230500" w:rsidP="00230500">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04A4907" w14:textId="77777777" w:rsidR="00230500" w:rsidRPr="00426E36" w:rsidRDefault="00230500" w:rsidP="00230500">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2BB9BD37" w14:textId="77777777" w:rsidR="00AB1013" w:rsidRPr="00426E36" w:rsidRDefault="00AB1013" w:rsidP="00870C6B">
      <w:pPr>
        <w:pStyle w:val="Prrafodelista"/>
        <w:widowControl w:val="0"/>
        <w:numPr>
          <w:ilvl w:val="0"/>
          <w:numId w:val="179"/>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copias simples de los documentos y soporte documental relacionados con los actos de fiscalización y revisión practicados, para que, previo cotejo con los originales, sean agregadas al expediente;</w:t>
      </w:r>
    </w:p>
    <w:p w14:paraId="0F9CB941" w14:textId="3C252586"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5520C01" w14:textId="77777777" w:rsidR="00AB1013" w:rsidRPr="00426E36" w:rsidRDefault="00AB1013" w:rsidP="00AB1013">
      <w:pPr>
        <w:pStyle w:val="Prrafodelista"/>
        <w:widowControl w:val="0"/>
        <w:numPr>
          <w:ilvl w:val="0"/>
          <w:numId w:val="179"/>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Colaborar, en su caso, en la elaboración de las cédulas de resultados que se deriven de la práctica de los actos de fiscalización y revisión; y proponer a su superior jerárquico las acciones necesarias para su atención;</w:t>
      </w:r>
    </w:p>
    <w:p w14:paraId="17A36712" w14:textId="3D236ED1"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CF333BE" w14:textId="690E514E" w:rsidR="00AB1013" w:rsidRPr="00426E36" w:rsidRDefault="00AB1013" w:rsidP="00AB1013">
      <w:pPr>
        <w:pStyle w:val="Prrafodelista"/>
        <w:widowControl w:val="0"/>
        <w:numPr>
          <w:ilvl w:val="0"/>
          <w:numId w:val="179"/>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Supervisar la elaboración de los resultados de la revisión; las acciones y previsiones, y las recomendaciones derivadas de la revisión y la fiscalización que practiquen los servidores públicos, en el ámbito de su competencia, a las entidades fiscalizadas;</w:t>
      </w:r>
    </w:p>
    <w:p w14:paraId="68B46FC6" w14:textId="26DB8346" w:rsidR="000C006F"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E47D0D2" w14:textId="77777777" w:rsidR="003E1A14" w:rsidRPr="00426E36" w:rsidRDefault="003E1A14" w:rsidP="00AB1013">
      <w:pPr>
        <w:pStyle w:val="Textoindependiente"/>
        <w:ind w:left="360"/>
        <w:jc w:val="right"/>
        <w:rPr>
          <w:rFonts w:ascii="Bookman Old Style" w:eastAsiaTheme="minorHAnsi" w:hAnsi="Bookman Old Style"/>
          <w:i/>
          <w:iCs/>
          <w:color w:val="2E74B5"/>
          <w:sz w:val="16"/>
          <w:szCs w:val="16"/>
          <w:lang w:val="es-MX" w:eastAsia="en-US"/>
        </w:rPr>
      </w:pPr>
    </w:p>
    <w:p w14:paraId="6D30FBC2" w14:textId="6619431B" w:rsidR="000C006F" w:rsidRPr="00426E36" w:rsidRDefault="00AB1013" w:rsidP="00870C6B">
      <w:pPr>
        <w:pStyle w:val="Textoindependiente"/>
        <w:numPr>
          <w:ilvl w:val="0"/>
          <w:numId w:val="179"/>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0B3732D9" w14:textId="32EB9A88" w:rsidR="000C006F"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C138E04" w14:textId="4F236D6A" w:rsidR="000C006F" w:rsidRPr="00426E36" w:rsidRDefault="00AB1013" w:rsidP="001303B2">
      <w:pPr>
        <w:pStyle w:val="Prrafodelista"/>
        <w:numPr>
          <w:ilvl w:val="0"/>
          <w:numId w:val="179"/>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Supervisar la elaboración de los informes de auditoría y de los resultados de la revisión que especifiquen, de manera fundada y motivada, las acciones y recomendaciones derivadas de la fiscalización y revisión, en su caso;</w:t>
      </w:r>
    </w:p>
    <w:p w14:paraId="1B3DDB87" w14:textId="14FE411C"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53BD5BD" w14:textId="77777777" w:rsidR="000C006F" w:rsidRPr="00426E36" w:rsidRDefault="000C006F" w:rsidP="00870C6B">
      <w:pPr>
        <w:pStyle w:val="Textoindependiente"/>
        <w:numPr>
          <w:ilvl w:val="0"/>
          <w:numId w:val="179"/>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Vigilar la integración de los informes de auditoría y los expedientes por cada acción y recomendación que se desprenda para su aclaración y seguimiento, y remitirlos a su superior jerárquico;</w:t>
      </w:r>
    </w:p>
    <w:p w14:paraId="4383ACE5" w14:textId="47921D00"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916F67A" w14:textId="77777777" w:rsidR="00AB1013" w:rsidRPr="00426E36" w:rsidRDefault="00AB1013" w:rsidP="00AB1013">
      <w:pPr>
        <w:spacing w:after="0"/>
        <w:jc w:val="both"/>
        <w:rPr>
          <w:rFonts w:ascii="Bookman Old Style" w:hAnsi="Bookman Old Style" w:cs="Arial"/>
          <w:sz w:val="20"/>
          <w:szCs w:val="20"/>
        </w:rPr>
      </w:pPr>
      <w:r w:rsidRPr="00426E36">
        <w:rPr>
          <w:rFonts w:ascii="Bookman Old Style" w:hAnsi="Bookman Old Style" w:cs="Arial"/>
          <w:sz w:val="20"/>
          <w:szCs w:val="20"/>
        </w:rPr>
        <w:t>Verificar que los expedientes técnicos integrados con motivo de los resultados de la revisión de la cuenta pública municipal y estatal, sean registrados en los sistemas informáticos correspondientes;</w:t>
      </w:r>
    </w:p>
    <w:p w14:paraId="4B6F5EDE" w14:textId="6AAB4E75"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Párrafo adicionado POGG 14-10-2024</w:t>
      </w:r>
    </w:p>
    <w:p w14:paraId="208D3280" w14:textId="77777777" w:rsidR="00AB1013" w:rsidRPr="00426E36" w:rsidRDefault="00AB1013" w:rsidP="00230500">
      <w:pPr>
        <w:pStyle w:val="Prrafodelista"/>
        <w:numPr>
          <w:ilvl w:val="0"/>
          <w:numId w:val="179"/>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Informar al superior inmediato de las incidencias que, con motivo de sus deberes, los servidores públicos a su cargo pudieran cometer en el ejercicio de sus atribuciones, e integrar el soporte documental sobre las acciones que procedan como resultado de las irregularidades que se detecten en los actos de fiscalización y revisión que practiquen;</w:t>
      </w:r>
    </w:p>
    <w:p w14:paraId="4C71C1CD" w14:textId="72D5CBA5"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75E9D3CE" w14:textId="4324B95A" w:rsidR="000C006F" w:rsidRPr="00426E36" w:rsidRDefault="00AB1013" w:rsidP="00230500">
      <w:pPr>
        <w:pStyle w:val="Prrafodelista"/>
        <w:numPr>
          <w:ilvl w:val="0"/>
          <w:numId w:val="179"/>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sz w:val="20"/>
          <w:szCs w:val="20"/>
        </w:rPr>
        <w:t>Integrar, organizar, clasificar, archivar y salvaguardar, de acuerdo a las disposiciones aplicables, los expedientes de los actos de fiscalización y revisión en los que participen con la documentación que se derive de los mismos, y</w:t>
      </w:r>
    </w:p>
    <w:p w14:paraId="389BB009" w14:textId="1DB09C4B" w:rsidR="00AB1013" w:rsidRPr="00426E36" w:rsidRDefault="00AB1013" w:rsidP="00AB1013">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66F7674" w14:textId="77777777" w:rsidR="000C006F" w:rsidRPr="00426E36" w:rsidRDefault="000C006F" w:rsidP="00870C6B">
      <w:pPr>
        <w:pStyle w:val="Prrafodelista"/>
        <w:widowControl w:val="0"/>
        <w:numPr>
          <w:ilvl w:val="0"/>
          <w:numId w:val="179"/>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1D201A48" w14:textId="77777777" w:rsidR="00BC1820" w:rsidRPr="00426E36" w:rsidRDefault="00BC1820" w:rsidP="00870C6B">
      <w:pPr>
        <w:pStyle w:val="Textoindependiente"/>
        <w:spacing w:after="0"/>
        <w:jc w:val="both"/>
        <w:rPr>
          <w:rFonts w:ascii="Bookman Old Style" w:hAnsi="Bookman Old Style"/>
          <w:color w:val="auto"/>
          <w:sz w:val="20"/>
          <w:szCs w:val="20"/>
        </w:rPr>
      </w:pPr>
    </w:p>
    <w:p w14:paraId="739D0356"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la que pertenezcan.</w:t>
      </w:r>
    </w:p>
    <w:p w14:paraId="6995E982"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3163BEF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V</w:t>
      </w:r>
    </w:p>
    <w:p w14:paraId="5AA1CBE4" w14:textId="0F769821"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LOS AUDITORES </w:t>
      </w:r>
    </w:p>
    <w:p w14:paraId="53B6E21C" w14:textId="5E00BDAE" w:rsidR="003707CE" w:rsidRPr="00426E36" w:rsidRDefault="003707CE" w:rsidP="003707CE">
      <w:pPr>
        <w:adjustRightInd w:val="0"/>
        <w:spacing w:after="0" w:line="240" w:lineRule="auto"/>
        <w:jc w:val="right"/>
        <w:rPr>
          <w:rFonts w:ascii="Bookman Old Style" w:hAnsi="Bookman Old Style" w:cs="Arial"/>
          <w:b/>
          <w:sz w:val="20"/>
          <w:szCs w:val="20"/>
        </w:rPr>
      </w:pPr>
      <w:r w:rsidRPr="00426E36">
        <w:rPr>
          <w:rFonts w:ascii="Bookman Old Style" w:eastAsiaTheme="minorHAnsi" w:hAnsi="Bookman Old Style" w:cs="Arial"/>
          <w:i/>
          <w:iCs/>
          <w:color w:val="2E74B5"/>
          <w:sz w:val="16"/>
          <w:szCs w:val="16"/>
        </w:rPr>
        <w:t xml:space="preserve">Denominación del </w:t>
      </w:r>
      <w:r w:rsidR="003E1A14" w:rsidRPr="00426E36">
        <w:rPr>
          <w:rFonts w:ascii="Bookman Old Style" w:eastAsiaTheme="minorHAnsi" w:hAnsi="Bookman Old Style" w:cs="Arial"/>
          <w:i/>
          <w:iCs/>
          <w:color w:val="2E74B5"/>
          <w:sz w:val="16"/>
          <w:szCs w:val="16"/>
        </w:rPr>
        <w:t>Capítulo</w:t>
      </w:r>
      <w:r w:rsidRPr="00426E36">
        <w:rPr>
          <w:rFonts w:ascii="Bookman Old Style" w:eastAsiaTheme="minorHAnsi" w:hAnsi="Bookman Old Style" w:cs="Arial"/>
          <w:i/>
          <w:iCs/>
          <w:color w:val="2E74B5"/>
          <w:sz w:val="16"/>
          <w:szCs w:val="16"/>
        </w:rPr>
        <w:t xml:space="preserve"> reformada POGG 14-10-2024</w:t>
      </w:r>
    </w:p>
    <w:p w14:paraId="0C17D295" w14:textId="33D98445" w:rsidR="000C006F" w:rsidRPr="00426E36" w:rsidRDefault="000C006F" w:rsidP="00870C6B">
      <w:pPr>
        <w:adjustRightInd w:val="0"/>
        <w:spacing w:after="0" w:line="240" w:lineRule="auto"/>
        <w:jc w:val="center"/>
        <w:rPr>
          <w:rFonts w:ascii="Bookman Old Style" w:hAnsi="Bookman Old Style" w:cs="Arial"/>
          <w:b/>
          <w:sz w:val="20"/>
          <w:szCs w:val="20"/>
        </w:rPr>
      </w:pPr>
    </w:p>
    <w:p w14:paraId="08F64F10" w14:textId="3050DF0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30. </w:t>
      </w:r>
      <w:r w:rsidR="003707CE" w:rsidRPr="00426E36">
        <w:rPr>
          <w:rFonts w:ascii="Bookman Old Style" w:hAnsi="Bookman Old Style" w:cs="Arial"/>
          <w:sz w:val="20"/>
          <w:szCs w:val="20"/>
        </w:rPr>
        <w:t>Los auditores adscritos a la Auditoría Especial de Cumplimiento Financiero e Inversión Física, a la Auditoría Especial de Desempeño y Legalidad y a la Auditoría Especial de Revisión de Información de las Entidades Fiscalizables, sin perjuicio de lo dispuesto en otros artículos de este Reglamento, tendrán las atribuciones siguientes:</w:t>
      </w:r>
    </w:p>
    <w:p w14:paraId="6C43BD60" w14:textId="1E57D5BF" w:rsidR="000C006F" w:rsidRPr="00426E36" w:rsidRDefault="003707CE" w:rsidP="003707CE">
      <w:pPr>
        <w:pStyle w:val="Textoindependiente"/>
        <w:ind w:left="360"/>
        <w:jc w:val="right"/>
        <w:rPr>
          <w:rFonts w:ascii="Bookman Old Style" w:hAnsi="Bookman Old Style"/>
          <w:b/>
          <w:sz w:val="20"/>
          <w:szCs w:val="20"/>
        </w:rPr>
      </w:pPr>
      <w:r w:rsidRPr="00426E36">
        <w:rPr>
          <w:rFonts w:ascii="Bookman Old Style" w:eastAsiaTheme="minorHAnsi" w:hAnsi="Bookman Old Style"/>
          <w:i/>
          <w:iCs/>
          <w:color w:val="2E74B5"/>
          <w:sz w:val="16"/>
          <w:szCs w:val="16"/>
          <w:lang w:val="es-MX" w:eastAsia="en-US"/>
        </w:rPr>
        <w:t>Párrafo reformado POGG 14-10-2024</w:t>
      </w:r>
    </w:p>
    <w:p w14:paraId="095C44D0" w14:textId="36732372" w:rsidR="000C006F" w:rsidRPr="00426E36" w:rsidRDefault="003707CE" w:rsidP="003707CE">
      <w:pPr>
        <w:pStyle w:val="Textoindependiente"/>
        <w:numPr>
          <w:ilvl w:val="0"/>
          <w:numId w:val="180"/>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Ejecutar las guías para la adecuada integración de los elementos técnicos, jurídicos y administrativos que se deben obtener durante la ejecución de los actos de Fiscalización y de revisión;</w:t>
      </w:r>
    </w:p>
    <w:p w14:paraId="728C9599" w14:textId="0DF50862" w:rsidR="003707CE" w:rsidRPr="00426E36" w:rsidRDefault="003707CE" w:rsidP="003707CE">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33C890A4" w14:textId="77777777" w:rsidR="000C006F" w:rsidRPr="00426E36" w:rsidRDefault="000C006F" w:rsidP="00870C6B">
      <w:pPr>
        <w:pStyle w:val="Prrafodelista"/>
        <w:widowControl w:val="0"/>
        <w:numPr>
          <w:ilvl w:val="0"/>
          <w:numId w:val="180"/>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Dar cumplimiento al Programa Anual de Auditorías;</w:t>
      </w:r>
    </w:p>
    <w:p w14:paraId="3061BC7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087253A" w14:textId="3655BD37" w:rsidR="000C006F" w:rsidRPr="00426E36" w:rsidRDefault="00CD5F89" w:rsidP="00870C6B">
      <w:pPr>
        <w:pStyle w:val="Prrafodelista"/>
        <w:numPr>
          <w:ilvl w:val="0"/>
          <w:numId w:val="180"/>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BABE44E" w14:textId="3F1016B3" w:rsidR="000C006F"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1C62740E" w14:textId="6743B475" w:rsidR="000C006F" w:rsidRPr="00426E36" w:rsidRDefault="000C006F" w:rsidP="00870C6B">
      <w:pPr>
        <w:pStyle w:val="Prrafodelista"/>
        <w:widowControl w:val="0"/>
        <w:numPr>
          <w:ilvl w:val="0"/>
          <w:numId w:val="180"/>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Llevar a cabo los actos de fiscalización apegados a las Normas Profesionales de Auditoría del Sistema Nacional de Fiscalización;</w:t>
      </w:r>
    </w:p>
    <w:p w14:paraId="2B6EC7C5" w14:textId="77777777" w:rsidR="00CD5F89" w:rsidRPr="00426E36" w:rsidRDefault="00CD5F89" w:rsidP="00CD5F89">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2B7B7F48" w14:textId="137DCF2D" w:rsidR="000C006F" w:rsidRPr="00426E36" w:rsidRDefault="000C006F" w:rsidP="00870C6B">
      <w:pPr>
        <w:pStyle w:val="Prrafodelista"/>
        <w:widowControl w:val="0"/>
        <w:numPr>
          <w:ilvl w:val="0"/>
          <w:numId w:val="180"/>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Realizar los actos de fiscalización</w:t>
      </w:r>
      <w:r w:rsidR="00CD5F89" w:rsidRPr="00426E36">
        <w:rPr>
          <w:rFonts w:ascii="Bookman Old Style" w:hAnsi="Bookman Old Style" w:cs="Arial"/>
          <w:sz w:val="20"/>
          <w:szCs w:val="20"/>
        </w:rPr>
        <w:t xml:space="preserve"> y/o de revisión</w:t>
      </w:r>
      <w:r w:rsidRPr="00426E36">
        <w:rPr>
          <w:rFonts w:ascii="Bookman Old Style" w:hAnsi="Bookman Old Style" w:cs="Arial"/>
          <w:sz w:val="20"/>
          <w:szCs w:val="20"/>
        </w:rPr>
        <w:t xml:space="preserve"> ordenados por la Comisión; </w:t>
      </w:r>
    </w:p>
    <w:p w14:paraId="3BCEB5B0" w14:textId="72E9EB0D" w:rsidR="000C006F"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41CF430" w14:textId="6B76B4D5" w:rsidR="000C006F" w:rsidRPr="00426E36" w:rsidRDefault="000C006F" w:rsidP="00870C6B">
      <w:pPr>
        <w:pStyle w:val="Prrafodelista"/>
        <w:widowControl w:val="0"/>
        <w:numPr>
          <w:ilvl w:val="0"/>
          <w:numId w:val="180"/>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Llevar a cabo las diligencias que requieran los actos de fiscalización</w:t>
      </w:r>
      <w:r w:rsidR="00CD5F89" w:rsidRPr="00426E36">
        <w:rPr>
          <w:rFonts w:ascii="Bookman Old Style" w:hAnsi="Bookman Old Style" w:cs="Arial"/>
          <w:sz w:val="20"/>
          <w:szCs w:val="20"/>
        </w:rPr>
        <w:t xml:space="preserve"> y los de revisión;</w:t>
      </w:r>
    </w:p>
    <w:p w14:paraId="65D08158" w14:textId="4B2A5BCA" w:rsidR="000C006F"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40E4215" w14:textId="6FE65AC8" w:rsidR="00CD5F89" w:rsidRPr="00426E36" w:rsidRDefault="00CD5F89" w:rsidP="00CD5F89">
      <w:pPr>
        <w:pStyle w:val="Prrafodelista"/>
        <w:numPr>
          <w:ilvl w:val="0"/>
          <w:numId w:val="180"/>
        </w:numPr>
        <w:spacing w:after="0"/>
        <w:ind w:left="0"/>
        <w:jc w:val="both"/>
        <w:rPr>
          <w:rFonts w:ascii="Bookman Old Style" w:hAnsi="Bookman Old Style" w:cs="Arial"/>
          <w:sz w:val="20"/>
          <w:szCs w:val="20"/>
        </w:rPr>
      </w:pPr>
      <w:r w:rsidRPr="00426E36">
        <w:rPr>
          <w:rFonts w:ascii="Bookman Old Style" w:hAnsi="Bookman Old Style" w:cs="Arial"/>
          <w:sz w:val="20"/>
          <w:szCs w:val="20"/>
        </w:rPr>
        <w:lastRenderedPageBreak/>
        <w:t xml:space="preserve">Realizar los actos de fiscalización y de revisión para vigilar que el manejo de los recursos públicos estatales y municipales, cualesquiera que sean sus fines y destino, cumplan con: </w:t>
      </w:r>
    </w:p>
    <w:p w14:paraId="5209F6EB" w14:textId="77777777" w:rsidR="00CD5F89" w:rsidRPr="00426E36" w:rsidRDefault="00CD5F89" w:rsidP="00CD5F89">
      <w:pPr>
        <w:spacing w:after="0"/>
        <w:jc w:val="both"/>
        <w:rPr>
          <w:rFonts w:ascii="Bookman Old Style" w:hAnsi="Bookman Old Style" w:cs="Arial"/>
          <w:b/>
          <w:sz w:val="20"/>
          <w:szCs w:val="20"/>
        </w:rPr>
      </w:pPr>
    </w:p>
    <w:p w14:paraId="635286A9" w14:textId="77777777" w:rsidR="00CD5F89" w:rsidRPr="00426E36" w:rsidRDefault="00CD5F89" w:rsidP="00CD5F89">
      <w:pPr>
        <w:spacing w:after="0"/>
        <w:jc w:val="both"/>
        <w:rPr>
          <w:rFonts w:ascii="Bookman Old Style" w:hAnsi="Bookman Old Style" w:cs="Arial"/>
          <w:sz w:val="20"/>
          <w:szCs w:val="20"/>
        </w:rPr>
      </w:pPr>
      <w:r w:rsidRPr="00426E36">
        <w:rPr>
          <w:rFonts w:ascii="Bookman Old Style" w:hAnsi="Bookman Old Style" w:cs="Arial"/>
          <w:b/>
          <w:sz w:val="20"/>
          <w:szCs w:val="20"/>
        </w:rPr>
        <w:t>a)</w:t>
      </w:r>
      <w:r w:rsidRPr="00426E36">
        <w:rPr>
          <w:rFonts w:ascii="Bookman Old Style" w:hAnsi="Bookman Old Style" w:cs="Arial"/>
          <w:sz w:val="20"/>
          <w:szCs w:val="20"/>
        </w:rPr>
        <w:t xml:space="preserve"> Las metas y objetivos de los programas presupuestarios bajo los principios de eficacia, eficiencia y/o economía;</w:t>
      </w:r>
    </w:p>
    <w:p w14:paraId="7004F3CF" w14:textId="77777777" w:rsidR="00CD5F89" w:rsidRPr="00426E36" w:rsidRDefault="00CD5F89" w:rsidP="00CD5F89">
      <w:pPr>
        <w:spacing w:after="0"/>
        <w:jc w:val="both"/>
        <w:rPr>
          <w:rFonts w:ascii="Bookman Old Style" w:hAnsi="Bookman Old Style" w:cs="Arial"/>
          <w:sz w:val="20"/>
          <w:szCs w:val="20"/>
        </w:rPr>
      </w:pPr>
    </w:p>
    <w:p w14:paraId="090A340E" w14:textId="77777777" w:rsidR="00CD5F89" w:rsidRPr="00426E36" w:rsidRDefault="00CD5F89" w:rsidP="00CD5F89">
      <w:pPr>
        <w:spacing w:after="0"/>
        <w:jc w:val="both"/>
        <w:rPr>
          <w:rFonts w:ascii="Bookman Old Style" w:hAnsi="Bookman Old Style" w:cs="Arial"/>
          <w:sz w:val="20"/>
          <w:szCs w:val="20"/>
        </w:rPr>
      </w:pPr>
      <w:r w:rsidRPr="00426E36">
        <w:rPr>
          <w:rFonts w:ascii="Bookman Old Style" w:hAnsi="Bookman Old Style" w:cs="Arial"/>
          <w:b/>
          <w:sz w:val="20"/>
          <w:szCs w:val="20"/>
        </w:rPr>
        <w:t>b)</w:t>
      </w:r>
      <w:r w:rsidRPr="00426E36">
        <w:rPr>
          <w:rFonts w:ascii="Bookman Old Style" w:hAnsi="Bookman Old Style" w:cs="Arial"/>
          <w:sz w:val="20"/>
          <w:szCs w:val="20"/>
        </w:rPr>
        <w:t xml:space="preserve"> La normativa presupuestal, financiera, legal y demás aplicable para la recaudación, captación, administración, ejercicio y aplicación de recursos públicos aprobados por el Congreso Local; </w:t>
      </w:r>
    </w:p>
    <w:p w14:paraId="677BA745" w14:textId="77777777" w:rsidR="00CD5F89" w:rsidRPr="00426E36" w:rsidRDefault="00CD5F89" w:rsidP="00CD5F89">
      <w:pPr>
        <w:spacing w:after="0"/>
        <w:jc w:val="both"/>
        <w:rPr>
          <w:rFonts w:ascii="Bookman Old Style" w:hAnsi="Bookman Old Style" w:cs="Arial"/>
          <w:sz w:val="20"/>
          <w:szCs w:val="20"/>
        </w:rPr>
      </w:pPr>
    </w:p>
    <w:p w14:paraId="0DCCE606" w14:textId="77777777" w:rsidR="00CD5F89" w:rsidRPr="00426E36" w:rsidRDefault="00CD5F89" w:rsidP="00CD5F89">
      <w:pPr>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Los procesos de adquisición, el desarrollo de las obras públicas, la justificación de las inversiones, los estándares de calidad previstos, la razonabilidad de los montos invertidos, así como la conclusión de las obras en tiempo y forma;</w:t>
      </w:r>
    </w:p>
    <w:p w14:paraId="08A1337F" w14:textId="77777777" w:rsidR="00CD5F89" w:rsidRPr="00426E36" w:rsidRDefault="00CD5F89" w:rsidP="00CD5F89">
      <w:pPr>
        <w:spacing w:after="0"/>
        <w:jc w:val="both"/>
        <w:rPr>
          <w:rFonts w:ascii="Bookman Old Style" w:hAnsi="Bookman Old Style" w:cs="Arial"/>
          <w:sz w:val="20"/>
          <w:szCs w:val="20"/>
        </w:rPr>
      </w:pPr>
    </w:p>
    <w:p w14:paraId="2B415545" w14:textId="77777777" w:rsidR="00CD5F89" w:rsidRPr="00426E36" w:rsidRDefault="00CD5F89" w:rsidP="00CD5F89">
      <w:pPr>
        <w:spacing w:after="0"/>
        <w:jc w:val="both"/>
        <w:rPr>
          <w:rFonts w:ascii="Bookman Old Style" w:hAnsi="Bookman Old Style" w:cs="Arial"/>
          <w:sz w:val="20"/>
          <w:szCs w:val="20"/>
        </w:rPr>
      </w:pPr>
      <w:r w:rsidRPr="00426E36">
        <w:rPr>
          <w:rFonts w:ascii="Bookman Old Style" w:hAnsi="Bookman Old Style" w:cs="Arial"/>
          <w:b/>
          <w:sz w:val="20"/>
          <w:szCs w:val="20"/>
        </w:rPr>
        <w:t>d)</w:t>
      </w:r>
      <w:r w:rsidRPr="00426E36">
        <w:rPr>
          <w:rFonts w:ascii="Bookman Old Style" w:hAnsi="Bookman Old Style" w:cs="Arial"/>
          <w:sz w:val="20"/>
          <w:szCs w:val="20"/>
        </w:rPr>
        <w:t xml:space="preserve"> Que los actos y procedimientos administrativos, y demás actos jurídicos de derecho público, se hayan instruido, tramitado o ejecutado conforme al principio de legalidad, y</w:t>
      </w:r>
    </w:p>
    <w:p w14:paraId="04711282" w14:textId="77777777" w:rsidR="00CD5F89" w:rsidRPr="00426E36" w:rsidRDefault="00CD5F89" w:rsidP="00CD5F89">
      <w:pPr>
        <w:spacing w:after="0"/>
        <w:jc w:val="both"/>
        <w:rPr>
          <w:rFonts w:ascii="Bookman Old Style" w:hAnsi="Bookman Old Style" w:cs="Arial"/>
          <w:sz w:val="20"/>
          <w:szCs w:val="20"/>
        </w:rPr>
      </w:pPr>
    </w:p>
    <w:p w14:paraId="00DFC1EC" w14:textId="77777777" w:rsidR="00CD5F89" w:rsidRPr="00426E36" w:rsidRDefault="00CD5F89" w:rsidP="00CD5F89">
      <w:pPr>
        <w:spacing w:after="0"/>
        <w:jc w:val="both"/>
        <w:rPr>
          <w:rFonts w:ascii="Bookman Old Style" w:hAnsi="Bookman Old Style" w:cs="Arial"/>
          <w:b/>
          <w:sz w:val="20"/>
          <w:szCs w:val="20"/>
        </w:rPr>
      </w:pPr>
      <w:r w:rsidRPr="00426E36">
        <w:rPr>
          <w:rFonts w:ascii="Bookman Old Style" w:hAnsi="Bookman Old Style" w:cs="Arial"/>
          <w:b/>
          <w:sz w:val="20"/>
          <w:szCs w:val="20"/>
        </w:rPr>
        <w:t>e)</w:t>
      </w:r>
      <w:r w:rsidRPr="00426E36">
        <w:rPr>
          <w:rFonts w:ascii="Bookman Old Style" w:hAnsi="Bookman Old Style" w:cs="Arial"/>
          <w:sz w:val="20"/>
          <w:szCs w:val="20"/>
        </w:rPr>
        <w:t xml:space="preserve"> Con el registro patrimonial de los bienes muebles e inmuebles, las obligaciones de los órganos internos de control; y la organización, control, conservación, administración, preservación y destino final de los archivos.</w:t>
      </w:r>
    </w:p>
    <w:p w14:paraId="727307A4" w14:textId="0F00AFED" w:rsidR="000C006F"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765E9E3F" w14:textId="77777777" w:rsidR="00CD5F89" w:rsidRPr="00426E36" w:rsidRDefault="00CD5F89" w:rsidP="00870C6B">
      <w:pPr>
        <w:pStyle w:val="Textoindependiente"/>
        <w:numPr>
          <w:ilvl w:val="0"/>
          <w:numId w:val="180"/>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Llevar a cabo los actos de fiscalización y de revisión a los proyectos de asociación público-privada; los programas de acciones de desarrollo, fortalecimiento y sociales;</w:t>
      </w:r>
    </w:p>
    <w:p w14:paraId="74325BFF" w14:textId="572AE234" w:rsidR="00CD5F89"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5172164" w14:textId="26E9D8E4" w:rsidR="000C006F" w:rsidRPr="00426E36" w:rsidRDefault="00CD5F89" w:rsidP="00870C6B">
      <w:pPr>
        <w:pStyle w:val="Textoindependiente"/>
        <w:numPr>
          <w:ilvl w:val="0"/>
          <w:numId w:val="180"/>
        </w:numPr>
        <w:tabs>
          <w:tab w:val="left" w:pos="709"/>
        </w:tabs>
        <w:spacing w:after="0"/>
        <w:ind w:left="0"/>
        <w:jc w:val="both"/>
        <w:rPr>
          <w:rFonts w:ascii="Bookman Old Style" w:hAnsi="Bookman Old Style"/>
          <w:sz w:val="20"/>
          <w:szCs w:val="20"/>
        </w:rPr>
      </w:pPr>
      <w:r w:rsidRPr="00426E36">
        <w:rPr>
          <w:rFonts w:ascii="Bookman Old Style" w:hAnsi="Bookman Old Style"/>
          <w:sz w:val="20"/>
          <w:szCs w:val="20"/>
        </w:rPr>
        <w:t>Realizar los actos de fiscalización y de revisión en el ámbito de cada uno de los objetos y alcances de las Auditorías Especiales a su encargo;</w:t>
      </w:r>
    </w:p>
    <w:p w14:paraId="45F43396" w14:textId="7980595A" w:rsidR="00CD5F89" w:rsidRPr="00426E36" w:rsidRDefault="00CD5F89" w:rsidP="00CD5F89">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368B592" w14:textId="12260411" w:rsidR="000C006F" w:rsidRPr="00426E36" w:rsidRDefault="00025BE1"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Derogada. </w:t>
      </w:r>
    </w:p>
    <w:p w14:paraId="430A7D60" w14:textId="5CA512DA" w:rsidR="000C006F" w:rsidRPr="00426E36" w:rsidRDefault="00025BE1" w:rsidP="00025BE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0478B5D4" w14:textId="055FE72E" w:rsidR="000C006F" w:rsidRPr="00426E36" w:rsidRDefault="00025BE1"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25E43359" w14:textId="7C5F529C" w:rsidR="000C006F" w:rsidRPr="00426E36" w:rsidRDefault="00025BE1" w:rsidP="00025BE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3E92B30D" w14:textId="77777777" w:rsidR="000C006F" w:rsidRPr="00426E36" w:rsidRDefault="000C006F"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Realizar las compulsas respecto de los actos de fiscalización para los cuales sean designados, para verificar la suficiencia, competencia y pertinencia del soporte documental comprobatorio que la naturaleza del acto requiera, incluyendo a terceros o particulares contratados por las entidades fiscalizables;</w:t>
      </w:r>
    </w:p>
    <w:p w14:paraId="1CEBCBC6" w14:textId="77777777" w:rsidR="000C006F" w:rsidRPr="00426E36" w:rsidRDefault="000C006F" w:rsidP="00870C6B">
      <w:pPr>
        <w:pStyle w:val="Textoindependiente"/>
        <w:tabs>
          <w:tab w:val="left" w:pos="709"/>
        </w:tabs>
        <w:spacing w:after="0"/>
        <w:jc w:val="both"/>
        <w:rPr>
          <w:rFonts w:ascii="Bookman Old Style" w:hAnsi="Bookman Old Style"/>
          <w:color w:val="auto"/>
          <w:sz w:val="16"/>
          <w:szCs w:val="16"/>
        </w:rPr>
      </w:pPr>
    </w:p>
    <w:p w14:paraId="1CF51A70" w14:textId="10417B41" w:rsidR="000C006F" w:rsidRPr="00426E36" w:rsidRDefault="00025BE1"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4171BDDA" w14:textId="40054D74" w:rsidR="009133E1" w:rsidRPr="00426E36" w:rsidRDefault="00025BE1" w:rsidP="00025BE1">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7A378E4" w14:textId="4217DECE" w:rsidR="000C006F" w:rsidRPr="00426E36" w:rsidRDefault="00954A56" w:rsidP="00954A56">
      <w:pPr>
        <w:pStyle w:val="Prrafodelista"/>
        <w:numPr>
          <w:ilvl w:val="0"/>
          <w:numId w:val="180"/>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Efectuar visitas de verificación  para requerir y constatar la exhibición de los libros, papeles, contratos, convenios, nombramientos, dispositivos magnéticos, electrónicos o digitales de almacenamiento de información, documentos y archivos indispensables para la realización de sus procedimientos de auditoría, sujetándose a las leyes respectivas, así como realizar entrevistas y reuniones con particulares o con los servidores públicos de las entidades fiscalizables, necesarias para conocer directamente el ejercicio de sus funciones;</w:t>
      </w:r>
    </w:p>
    <w:p w14:paraId="64982C25" w14:textId="1D004378" w:rsidR="00954A56" w:rsidRPr="00426E36" w:rsidRDefault="00954A56" w:rsidP="00954A5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45617A0D" w14:textId="7FEF9573" w:rsidR="000C006F" w:rsidRPr="00426E36" w:rsidRDefault="00954A56"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Derogada. </w:t>
      </w:r>
    </w:p>
    <w:p w14:paraId="4794198B" w14:textId="6E289E3E" w:rsidR="000C006F" w:rsidRPr="00426E36" w:rsidRDefault="00954A56" w:rsidP="00954A56">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17A4B4A7" w14:textId="146E4E78" w:rsidR="000C006F" w:rsidRPr="00426E36" w:rsidRDefault="000C006F"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Cotejar la información y el soporte documental derivado de la práctica de los actos de fiscalización, inspecciones, revisiones y visitas, con sus originales, y hacer constar dicha situación en el acta circunstanciada respectiva;</w:t>
      </w:r>
    </w:p>
    <w:p w14:paraId="2389BA67" w14:textId="77777777" w:rsidR="00862F9A" w:rsidRPr="00426E36" w:rsidRDefault="00862F9A" w:rsidP="00862F9A">
      <w:pPr>
        <w:pStyle w:val="Prrafodelista"/>
        <w:widowControl w:val="0"/>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p>
    <w:p w14:paraId="5545E26F" w14:textId="42892CD5" w:rsidR="00954A56" w:rsidRPr="00426E36" w:rsidRDefault="000C006F" w:rsidP="00954A56">
      <w:pPr>
        <w:pStyle w:val="Prrafodelista"/>
        <w:widowControl w:val="0"/>
        <w:numPr>
          <w:ilvl w:val="0"/>
          <w:numId w:val="180"/>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Elaborar el requerimiento de información a las entidades fiscalizables, y en su caso a terceros que hubieren celebrado operaciones con aquéllas, que sea necesaria para complementar la recepción, revisión, fiscalización o cualquier otro acto de su competencia;</w:t>
      </w:r>
    </w:p>
    <w:p w14:paraId="750C9317" w14:textId="77777777" w:rsidR="00954A56" w:rsidRPr="00426E36" w:rsidRDefault="00954A56" w:rsidP="00954A56">
      <w:pPr>
        <w:pStyle w:val="Prrafodelista"/>
        <w:rPr>
          <w:rFonts w:ascii="Bookman Old Style" w:hAnsi="Bookman Old Style" w:cs="Arial"/>
          <w:sz w:val="20"/>
          <w:szCs w:val="20"/>
        </w:rPr>
      </w:pPr>
    </w:p>
    <w:p w14:paraId="6753C39F" w14:textId="77777777" w:rsidR="00954A56" w:rsidRPr="00426E36" w:rsidRDefault="00954A56" w:rsidP="00954A56">
      <w:pPr>
        <w:pStyle w:val="Prrafodelista"/>
        <w:widowControl w:val="0"/>
        <w:numPr>
          <w:ilvl w:val="0"/>
          <w:numId w:val="180"/>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Elaborar las solicitudes a las entidades fiscalizables, servidores públicos y a los particulares, sean éstos personas físicas o jurídico colectivas, de la información que se requiera con motivo de la fiscalización y de la revisión;</w:t>
      </w:r>
    </w:p>
    <w:p w14:paraId="1384A98B" w14:textId="5E7A1F53" w:rsidR="00954A56" w:rsidRPr="00426E36" w:rsidRDefault="00862F9A" w:rsidP="00862F9A">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BD50949" w14:textId="77777777" w:rsidR="00954A56" w:rsidRPr="00426E36" w:rsidRDefault="00954A56" w:rsidP="00870C6B">
      <w:pPr>
        <w:pStyle w:val="Prrafodelista"/>
        <w:widowControl w:val="0"/>
        <w:numPr>
          <w:ilvl w:val="0"/>
          <w:numId w:val="180"/>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durante el desarrollo de los actos de revisión y fiscalización, copia certificada de la información y soporte documental, en su caso;</w:t>
      </w:r>
    </w:p>
    <w:p w14:paraId="26D20878" w14:textId="0287F59E" w:rsidR="00954A56" w:rsidRPr="00426E36" w:rsidRDefault="00862F9A" w:rsidP="00862F9A">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2BCA262" w14:textId="5F85D1F8" w:rsidR="000C006F" w:rsidRPr="00426E36" w:rsidRDefault="00954A56" w:rsidP="00870C6B">
      <w:pPr>
        <w:pStyle w:val="Prrafodelista"/>
        <w:widowControl w:val="0"/>
        <w:numPr>
          <w:ilvl w:val="0"/>
          <w:numId w:val="180"/>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Obtener copias simples de los documentos y soporte documental relacionados con los actos de</w:t>
      </w:r>
      <w:r w:rsidRPr="00426E36">
        <w:rPr>
          <w:rFonts w:ascii="Bookman Old Style" w:hAnsi="Bookman Old Style" w:cs="Arial"/>
          <w:b/>
          <w:sz w:val="20"/>
          <w:szCs w:val="20"/>
        </w:rPr>
        <w:t xml:space="preserve"> </w:t>
      </w:r>
      <w:r w:rsidRPr="00426E36">
        <w:rPr>
          <w:rFonts w:ascii="Bookman Old Style" w:hAnsi="Bookman Old Style" w:cs="Arial"/>
          <w:sz w:val="20"/>
          <w:szCs w:val="20"/>
        </w:rPr>
        <w:t>fiscalización y revisión practicados, para que, previo cotejo con los originales, sean agregadas al expediente;</w:t>
      </w:r>
    </w:p>
    <w:p w14:paraId="66419A73" w14:textId="28637CF4" w:rsidR="00954A56" w:rsidRPr="00426E36" w:rsidRDefault="00862F9A" w:rsidP="00862F9A">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9AE362F" w14:textId="77777777" w:rsidR="000C006F" w:rsidRPr="00426E36" w:rsidRDefault="000C006F" w:rsidP="00870C6B">
      <w:pPr>
        <w:pStyle w:val="Prrafodelista"/>
        <w:widowControl w:val="0"/>
        <w:numPr>
          <w:ilvl w:val="0"/>
          <w:numId w:val="180"/>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Informar a su superior jerárquico la necesidad de ampliación de los actos de</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fiscalización;</w:t>
      </w:r>
    </w:p>
    <w:p w14:paraId="5B6185D6"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475837A3" w14:textId="106D8AC0" w:rsidR="000C006F" w:rsidRPr="00426E36" w:rsidRDefault="005A6528" w:rsidP="00870C6B">
      <w:pPr>
        <w:pStyle w:val="Prrafodelista"/>
        <w:widowControl w:val="0"/>
        <w:numPr>
          <w:ilvl w:val="0"/>
          <w:numId w:val="180"/>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1E5B3A57" w14:textId="1268EC53" w:rsidR="000C006F" w:rsidRPr="00426E36" w:rsidRDefault="005A6528" w:rsidP="005A652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2CD9D214" w14:textId="77777777" w:rsidR="000C006F" w:rsidRPr="00426E36" w:rsidRDefault="000C006F"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Informar a su superior jerárquico en caso de detectar que los recursos de los Fondos no se han destinado a los fines establecidos en la Ley de Coordinación Fiscal, para los efectos legales procedentes;</w:t>
      </w:r>
    </w:p>
    <w:p w14:paraId="3B5D2521"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1A8C4C6A" w14:textId="77777777" w:rsidR="005A6528" w:rsidRPr="00426E36" w:rsidRDefault="000C006F"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Integrar la documentación que la Auditoría Superior de la Federación o la Secretaría de la Función Pública requieran sobre los resultados de la fiscalización, y remitirla a su superior jerárquico;</w:t>
      </w:r>
    </w:p>
    <w:p w14:paraId="52CB8195" w14:textId="77777777" w:rsidR="005A6528" w:rsidRPr="00426E36" w:rsidRDefault="005A6528" w:rsidP="005A6528">
      <w:pPr>
        <w:pStyle w:val="Textoindependiente"/>
        <w:tabs>
          <w:tab w:val="left" w:pos="709"/>
        </w:tabs>
        <w:adjustRightInd/>
        <w:spacing w:after="0"/>
        <w:jc w:val="both"/>
        <w:rPr>
          <w:rFonts w:ascii="Bookman Old Style" w:hAnsi="Bookman Old Style"/>
          <w:color w:val="auto"/>
          <w:sz w:val="20"/>
          <w:szCs w:val="20"/>
        </w:rPr>
      </w:pPr>
    </w:p>
    <w:p w14:paraId="3C548BB4" w14:textId="54D38CC0" w:rsidR="000C006F" w:rsidRPr="00426E36" w:rsidRDefault="005A6528" w:rsidP="00870C6B">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Elaborar y proponer a su superior jerárquico las acciones y previsiones, las recomendaciones y los resultados de la revisión, derivados de la fiscalización y de la revisión que practiquen los servidores públicos, en el ámbito de su competencia, a las entidades fiscalizadas;</w:t>
      </w:r>
    </w:p>
    <w:p w14:paraId="6602ADC5" w14:textId="77777777" w:rsidR="005A6528" w:rsidRPr="00426E36" w:rsidRDefault="005A6528" w:rsidP="005A6528">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72B967D4" w14:textId="77777777" w:rsidR="005A6528" w:rsidRPr="00426E36" w:rsidRDefault="005A6528" w:rsidP="005A6528">
      <w:pPr>
        <w:pStyle w:val="Prrafodelista"/>
        <w:numPr>
          <w:ilvl w:val="0"/>
          <w:numId w:val="180"/>
        </w:numPr>
        <w:tabs>
          <w:tab w:val="left" w:pos="709"/>
        </w:tabs>
        <w:spacing w:after="0" w:line="240" w:lineRule="auto"/>
        <w:ind w:left="0"/>
        <w:contextualSpacing w:val="0"/>
        <w:rPr>
          <w:rFonts w:ascii="Bookman Old Style" w:hAnsi="Bookman Old Style" w:cs="Arial"/>
          <w:sz w:val="20"/>
          <w:szCs w:val="20"/>
        </w:rPr>
      </w:pPr>
      <w:bookmarkStart w:id="22" w:name="_Hlk179888703"/>
      <w:r w:rsidRPr="00426E36">
        <w:rPr>
          <w:rFonts w:ascii="Bookman Old Style" w:hAnsi="Bookman Old Style" w:cs="Arial"/>
          <w:sz w:val="20"/>
          <w:szCs w:val="20"/>
        </w:rPr>
        <w:t>Elaborar las cédulas de resultados que se deriven de la práctica de los actos de fiscalización y de revisión; y proponer a su superior jerárquico las acciones necesarias para su atención;</w:t>
      </w:r>
      <w:bookmarkEnd w:id="22"/>
    </w:p>
    <w:p w14:paraId="6A3CC83B" w14:textId="08007B68" w:rsidR="005A6528"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5110BCA7" w14:textId="77777777" w:rsidR="005A6528" w:rsidRPr="00426E36" w:rsidRDefault="005A6528" w:rsidP="00870C6B">
      <w:pPr>
        <w:pStyle w:val="Prrafodelista"/>
        <w:numPr>
          <w:ilvl w:val="0"/>
          <w:numId w:val="180"/>
        </w:numPr>
        <w:tabs>
          <w:tab w:val="left" w:pos="709"/>
        </w:tabs>
        <w:spacing w:after="0" w:line="240" w:lineRule="auto"/>
        <w:ind w:left="0"/>
        <w:contextualSpacing w:val="0"/>
        <w:rPr>
          <w:rFonts w:ascii="Bookman Old Style" w:hAnsi="Bookman Old Style" w:cs="Arial"/>
          <w:sz w:val="20"/>
          <w:szCs w:val="20"/>
        </w:rPr>
      </w:pPr>
      <w:r w:rsidRPr="00426E36">
        <w:rPr>
          <w:rFonts w:ascii="Bookman Old Style" w:hAnsi="Bookman Old Style"/>
          <w:sz w:val="20"/>
          <w:szCs w:val="20"/>
        </w:rPr>
        <w:t>Elaborar las acciones y previsiones, las recomendaciones, y los resultados de la revisión que se deriven de los actos de fiscalización y de revisión que practiquen las unidades administrativas, en el ámbito de su competencia, a las entidades fiscalizadas;</w:t>
      </w:r>
    </w:p>
    <w:p w14:paraId="0A22270A" w14:textId="038BA154" w:rsidR="005A6528"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659BB513" w14:textId="473B82AB" w:rsidR="000C006F" w:rsidRPr="00426E36" w:rsidRDefault="005A6528" w:rsidP="00870C6B">
      <w:pPr>
        <w:pStyle w:val="Prrafodelista"/>
        <w:numPr>
          <w:ilvl w:val="0"/>
          <w:numId w:val="180"/>
        </w:numPr>
        <w:tabs>
          <w:tab w:val="left" w:pos="709"/>
        </w:tabs>
        <w:spacing w:after="0" w:line="240" w:lineRule="auto"/>
        <w:ind w:left="0"/>
        <w:contextualSpacing w:val="0"/>
        <w:rPr>
          <w:rFonts w:ascii="Bookman Old Style" w:hAnsi="Bookman Old Style" w:cs="Arial"/>
          <w:sz w:val="20"/>
          <w:szCs w:val="20"/>
        </w:rPr>
      </w:pPr>
      <w:r w:rsidRPr="00426E36">
        <w:rPr>
          <w:rFonts w:ascii="Bookman Old Style" w:hAnsi="Bookman Old Style" w:cs="Arial"/>
          <w:sz w:val="20"/>
          <w:szCs w:val="20"/>
        </w:rPr>
        <w:t>Elaborar los proyectos de informe de auditoría y de los resultados de la revisión que especifiquen, de manera fundada y motivada, las acciones y previsiones, las recomendaciones y los resultados de la revisión; derivadas de la fiscalización y de la revisión, en su caso;</w:t>
      </w:r>
    </w:p>
    <w:p w14:paraId="58FD42BB" w14:textId="6860AA92" w:rsidR="005A6528"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035FD157" w14:textId="77777777" w:rsidR="00881B75" w:rsidRPr="00426E36" w:rsidRDefault="005A6528" w:rsidP="00881B75">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Derogada. </w:t>
      </w:r>
    </w:p>
    <w:p w14:paraId="1EEF68A2" w14:textId="756BFA99" w:rsidR="00881B75"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derogada POGG 14-10-2024</w:t>
      </w:r>
    </w:p>
    <w:p w14:paraId="6834A198" w14:textId="00624115" w:rsidR="00881B75" w:rsidRPr="00426E36" w:rsidRDefault="00881B75" w:rsidP="00881B75">
      <w:pPr>
        <w:pStyle w:val="Textoindependiente"/>
        <w:numPr>
          <w:ilvl w:val="0"/>
          <w:numId w:val="180"/>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Integrar los expedientes de auditoría y de revisión, para su archivo y salvaguarda, de acuerdo con las disposiciones legales aplicables; realizarlos con el soporte documental que garantice el adecuado sustento de los resultados obtenidos, y guardar la debida reserva de la información;</w:t>
      </w:r>
    </w:p>
    <w:p w14:paraId="0D7C6CC4" w14:textId="341BA725" w:rsidR="000C006F"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23E81707" w14:textId="19C82031" w:rsidR="00D10BD4" w:rsidRPr="00426E36" w:rsidRDefault="00D10BD4" w:rsidP="00881B75">
      <w:pPr>
        <w:pStyle w:val="Textoindependiente"/>
        <w:ind w:left="360"/>
        <w:jc w:val="right"/>
        <w:rPr>
          <w:rFonts w:ascii="Bookman Old Style" w:eastAsiaTheme="minorHAnsi" w:hAnsi="Bookman Old Style"/>
          <w:i/>
          <w:iCs/>
          <w:color w:val="2E74B5"/>
          <w:sz w:val="16"/>
          <w:szCs w:val="16"/>
          <w:lang w:val="es-MX" w:eastAsia="en-US"/>
        </w:rPr>
      </w:pPr>
    </w:p>
    <w:p w14:paraId="2D87B791" w14:textId="77777777" w:rsidR="00D10BD4" w:rsidRPr="00426E36" w:rsidRDefault="00D10BD4" w:rsidP="00881B75">
      <w:pPr>
        <w:pStyle w:val="Textoindependiente"/>
        <w:ind w:left="360"/>
        <w:jc w:val="right"/>
        <w:rPr>
          <w:rFonts w:ascii="Bookman Old Style" w:eastAsiaTheme="minorHAnsi" w:hAnsi="Bookman Old Style"/>
          <w:i/>
          <w:iCs/>
          <w:color w:val="2E74B5"/>
          <w:sz w:val="16"/>
          <w:szCs w:val="16"/>
          <w:lang w:val="es-MX" w:eastAsia="en-US"/>
        </w:rPr>
      </w:pPr>
    </w:p>
    <w:p w14:paraId="77B655F2" w14:textId="77777777" w:rsidR="00881B75" w:rsidRPr="00426E36" w:rsidRDefault="000C006F" w:rsidP="00291E50">
      <w:pPr>
        <w:pStyle w:val="Textoindependiente"/>
        <w:numPr>
          <w:ilvl w:val="0"/>
          <w:numId w:val="180"/>
        </w:numPr>
        <w:tabs>
          <w:tab w:val="left" w:pos="709"/>
        </w:tabs>
        <w:adjustRightInd/>
        <w:spacing w:after="0"/>
        <w:ind w:left="0"/>
        <w:jc w:val="both"/>
        <w:rPr>
          <w:rFonts w:ascii="Bookman Old Style" w:hAnsi="Bookman Old Style"/>
          <w:sz w:val="20"/>
          <w:szCs w:val="20"/>
        </w:rPr>
      </w:pPr>
      <w:r w:rsidRPr="00426E36">
        <w:rPr>
          <w:rFonts w:ascii="Bookman Old Style" w:hAnsi="Bookman Old Style"/>
          <w:color w:val="auto"/>
          <w:sz w:val="20"/>
          <w:szCs w:val="20"/>
        </w:rPr>
        <w:lastRenderedPageBreak/>
        <w:t>Hacer de conocimiento a su superior jerárquico de las irregularidades detectadas en los actos de fiscalización, revisiones, inspecciones y visitas, que pudieran constituir delitos, responsabilidades administrativas, resarcitorias, o ameriten la promoción de intervención de la instancia de control competente o del ejercicio de la facultad de comprobación fiscal, acompañado, en su caso, del soporte documental necesario para el ejercicio de las atribuciones correspondientes;</w:t>
      </w:r>
    </w:p>
    <w:p w14:paraId="45DAE004" w14:textId="77777777" w:rsidR="00881B75" w:rsidRPr="00426E36" w:rsidRDefault="00881B75" w:rsidP="00881B75">
      <w:pPr>
        <w:pStyle w:val="Textoindependiente"/>
        <w:tabs>
          <w:tab w:val="left" w:pos="709"/>
        </w:tabs>
        <w:adjustRightInd/>
        <w:spacing w:after="0"/>
        <w:jc w:val="both"/>
        <w:rPr>
          <w:rFonts w:ascii="Bookman Old Style" w:hAnsi="Bookman Old Style"/>
          <w:sz w:val="20"/>
          <w:szCs w:val="20"/>
        </w:rPr>
      </w:pPr>
    </w:p>
    <w:p w14:paraId="3AE91A0D" w14:textId="0259B0A8" w:rsidR="000C006F" w:rsidRPr="00426E36" w:rsidRDefault="00881B75" w:rsidP="00881B75">
      <w:pPr>
        <w:pStyle w:val="Textoindependiente"/>
        <w:numPr>
          <w:ilvl w:val="0"/>
          <w:numId w:val="180"/>
        </w:numPr>
        <w:tabs>
          <w:tab w:val="left" w:pos="709"/>
        </w:tabs>
        <w:adjustRightInd/>
        <w:spacing w:after="0"/>
        <w:ind w:left="0"/>
        <w:jc w:val="both"/>
        <w:rPr>
          <w:rFonts w:ascii="Bookman Old Style" w:hAnsi="Bookman Old Style"/>
          <w:sz w:val="20"/>
          <w:szCs w:val="20"/>
        </w:rPr>
      </w:pPr>
      <w:r w:rsidRPr="00426E36">
        <w:rPr>
          <w:rFonts w:ascii="Bookman Old Style" w:hAnsi="Bookman Old Style"/>
          <w:sz w:val="20"/>
          <w:szCs w:val="20"/>
        </w:rPr>
        <w:t>Informar al supervisor designado sobre el desarrollo de sus actividades con motivo de los actos de fiscalización y de revisión, y</w:t>
      </w:r>
    </w:p>
    <w:p w14:paraId="2B38C6EB" w14:textId="21409612" w:rsidR="00881B75" w:rsidRPr="00426E36" w:rsidRDefault="00881B75" w:rsidP="00881B75">
      <w:pPr>
        <w:pStyle w:val="Textoindependiente"/>
        <w:ind w:left="360"/>
        <w:jc w:val="right"/>
        <w:rPr>
          <w:rFonts w:ascii="Bookman Old Style" w:eastAsiaTheme="minorHAnsi" w:hAnsi="Bookman Old Style"/>
          <w:i/>
          <w:iCs/>
          <w:color w:val="2E74B5"/>
          <w:sz w:val="16"/>
          <w:szCs w:val="16"/>
          <w:lang w:val="es-MX" w:eastAsia="en-US"/>
        </w:rPr>
      </w:pPr>
      <w:r w:rsidRPr="00426E36">
        <w:rPr>
          <w:rFonts w:ascii="Bookman Old Style" w:eastAsiaTheme="minorHAnsi" w:hAnsi="Bookman Old Style"/>
          <w:i/>
          <w:iCs/>
          <w:color w:val="2E74B5"/>
          <w:sz w:val="16"/>
          <w:szCs w:val="16"/>
          <w:lang w:val="es-MX" w:eastAsia="en-US"/>
        </w:rPr>
        <w:t>Fracción reformada POGG 14-10-2024</w:t>
      </w:r>
    </w:p>
    <w:p w14:paraId="1B992C6E" w14:textId="77777777" w:rsidR="000C006F" w:rsidRPr="00426E36" w:rsidRDefault="000C006F" w:rsidP="00870C6B">
      <w:pPr>
        <w:pStyle w:val="Prrafodelista"/>
        <w:widowControl w:val="0"/>
        <w:numPr>
          <w:ilvl w:val="0"/>
          <w:numId w:val="180"/>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5E4A4B48" w14:textId="77777777" w:rsidR="00BC1820" w:rsidRPr="00426E36" w:rsidRDefault="00BC1820" w:rsidP="00870C6B">
      <w:pPr>
        <w:pStyle w:val="Textoindependiente"/>
        <w:spacing w:after="0"/>
        <w:jc w:val="both"/>
        <w:rPr>
          <w:rFonts w:ascii="Bookman Old Style" w:hAnsi="Bookman Old Style"/>
          <w:color w:val="auto"/>
          <w:sz w:val="20"/>
          <w:szCs w:val="20"/>
        </w:rPr>
      </w:pPr>
    </w:p>
    <w:p w14:paraId="6336E265"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Las atribuciones previstas en este artículo las ejercerán los servidores públicos, dentro del ámbito de competencia de la unidad administrativa a la que pertenezcan.</w:t>
      </w:r>
    </w:p>
    <w:p w14:paraId="4B982358" w14:textId="4F2A5864" w:rsidR="000C006F" w:rsidRPr="00426E36" w:rsidRDefault="000C006F" w:rsidP="00870C6B">
      <w:pPr>
        <w:spacing w:after="0" w:line="240" w:lineRule="auto"/>
        <w:rPr>
          <w:rFonts w:ascii="Bookman Old Style" w:hAnsi="Bookman Old Style" w:cs="Arial"/>
          <w:sz w:val="20"/>
          <w:szCs w:val="20"/>
        </w:rPr>
      </w:pPr>
    </w:p>
    <w:p w14:paraId="196160F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TÍTULO QUINTO </w:t>
      </w:r>
    </w:p>
    <w:p w14:paraId="47D17EE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AUDITORÍA ESPECIAL DE REVISIÓN DE INFORMACIÓN DE LAS ENTIDADES FISCALIZABLES</w:t>
      </w:r>
    </w:p>
    <w:p w14:paraId="4AFF47D4" w14:textId="26A71ED0" w:rsidR="000C006F" w:rsidRPr="00426E36" w:rsidRDefault="000C006F" w:rsidP="00870C6B">
      <w:pPr>
        <w:adjustRightInd w:val="0"/>
        <w:spacing w:after="0" w:line="240" w:lineRule="auto"/>
        <w:jc w:val="center"/>
        <w:rPr>
          <w:rFonts w:ascii="Bookman Old Style" w:hAnsi="Bookman Old Style" w:cs="Arial"/>
          <w:b/>
          <w:sz w:val="20"/>
          <w:szCs w:val="20"/>
        </w:rPr>
      </w:pPr>
    </w:p>
    <w:p w14:paraId="3E7361E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6B8015F0"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AUDITORÍA ESPECIAL DE REVISIÓN DE INFORMACIÓN DE LAS ENTIDADES FISCALIZABLES</w:t>
      </w:r>
    </w:p>
    <w:p w14:paraId="2BD6806A" w14:textId="1A74C24C" w:rsidR="000C006F" w:rsidRPr="00426E36" w:rsidRDefault="000C006F" w:rsidP="00870C6B">
      <w:pPr>
        <w:pStyle w:val="Textoindependiente"/>
        <w:spacing w:after="0"/>
        <w:jc w:val="both"/>
        <w:rPr>
          <w:rFonts w:ascii="Bookman Old Style" w:hAnsi="Bookman Old Style"/>
          <w:b/>
          <w:color w:val="auto"/>
          <w:sz w:val="20"/>
          <w:szCs w:val="20"/>
        </w:rPr>
      </w:pPr>
    </w:p>
    <w:p w14:paraId="5F092F75" w14:textId="34594A64"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31. </w:t>
      </w:r>
      <w:r w:rsidRPr="00426E36">
        <w:rPr>
          <w:rFonts w:ascii="Bookman Old Style" w:hAnsi="Bookman Old Style"/>
          <w:color w:val="auto"/>
          <w:sz w:val="20"/>
          <w:szCs w:val="20"/>
        </w:rPr>
        <w:t xml:space="preserve">La Auditoría Especial de Revisión de Información de las Entidades Fiscalizables, a través de su Titular y, sin perjuicio de lo dispuesto en otros artículos de este Reglamento, tendrá las atribuciones siguientes: </w:t>
      </w:r>
    </w:p>
    <w:p w14:paraId="7E6E8A3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1BA7E8E" w14:textId="77777777" w:rsidR="000C006F" w:rsidRPr="00426E36" w:rsidRDefault="000C006F" w:rsidP="00870C6B">
      <w:pPr>
        <w:pStyle w:val="Prrafodelista"/>
        <w:widowControl w:val="0"/>
        <w:numPr>
          <w:ilvl w:val="0"/>
          <w:numId w:val="124"/>
        </w:numPr>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r w:rsidRPr="00426E36">
        <w:rPr>
          <w:rFonts w:ascii="Bookman Old Style" w:hAnsi="Bookman Old Style" w:cs="Arial"/>
          <w:sz w:val="20"/>
          <w:szCs w:val="20"/>
        </w:rPr>
        <w:t>Vigilar la recepción y revisión de las cuentas públicas y obligaciones periódicas para verificar que cumplan con las disposiciones jurídicas aplicables;</w:t>
      </w:r>
    </w:p>
    <w:p w14:paraId="1A960E8A" w14:textId="77777777" w:rsidR="000C006F" w:rsidRPr="00426E36" w:rsidRDefault="000C006F" w:rsidP="00870C6B">
      <w:pPr>
        <w:tabs>
          <w:tab w:val="left" w:pos="709"/>
        </w:tabs>
        <w:spacing w:after="0" w:line="240" w:lineRule="auto"/>
        <w:rPr>
          <w:rFonts w:ascii="Bookman Old Style" w:eastAsia="Lato" w:hAnsi="Bookman Old Style" w:cs="Arial"/>
          <w:sz w:val="20"/>
          <w:szCs w:val="20"/>
        </w:rPr>
      </w:pPr>
    </w:p>
    <w:p w14:paraId="09B88ED7"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Validar la integración del Programa Anual de Auditorías del Órgano Superior, para acordarlo con el Auditor Superior;</w:t>
      </w:r>
    </w:p>
    <w:p w14:paraId="084C8542" w14:textId="77777777" w:rsidR="000C006F" w:rsidRPr="00426E36" w:rsidRDefault="000C006F" w:rsidP="00870C6B">
      <w:pPr>
        <w:tabs>
          <w:tab w:val="left" w:pos="709"/>
        </w:tabs>
        <w:spacing w:after="0" w:line="240" w:lineRule="auto"/>
        <w:rPr>
          <w:rFonts w:ascii="Bookman Old Style" w:eastAsia="Lato" w:hAnsi="Bookman Old Style" w:cs="Arial"/>
          <w:sz w:val="20"/>
          <w:szCs w:val="20"/>
        </w:rPr>
      </w:pPr>
    </w:p>
    <w:p w14:paraId="7AA0DC76" w14:textId="77777777" w:rsidR="000C006F" w:rsidRPr="00426E36" w:rsidRDefault="000C006F" w:rsidP="00870C6B">
      <w:pPr>
        <w:pStyle w:val="Prrafodelista"/>
        <w:widowControl w:val="0"/>
        <w:numPr>
          <w:ilvl w:val="0"/>
          <w:numId w:val="124"/>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Ordenar que se revise el cumplimiento de los objetivos y metas establecidos para cada uno de los planes, programas o proyectos de las entidades fiscalizables y que éstos se encuentren alineados a los indicadores estratégicos y de gestión, a efecto de verificar el buen uso de los recursos públicos;</w:t>
      </w:r>
    </w:p>
    <w:p w14:paraId="19C74578" w14:textId="77777777" w:rsidR="009133E1" w:rsidRPr="00426E36" w:rsidRDefault="009133E1" w:rsidP="00870C6B">
      <w:pPr>
        <w:tabs>
          <w:tab w:val="left" w:pos="709"/>
        </w:tabs>
        <w:spacing w:after="0" w:line="240" w:lineRule="auto"/>
        <w:rPr>
          <w:rFonts w:ascii="Bookman Old Style" w:eastAsia="Lato" w:hAnsi="Bookman Old Style" w:cs="Arial"/>
          <w:sz w:val="20"/>
          <w:szCs w:val="20"/>
        </w:rPr>
      </w:pPr>
    </w:p>
    <w:p w14:paraId="30528599" w14:textId="77777777" w:rsidR="000C006F" w:rsidRPr="00426E36" w:rsidRDefault="000C006F" w:rsidP="00870C6B">
      <w:pPr>
        <w:pStyle w:val="Prrafodelista"/>
        <w:widowControl w:val="0"/>
        <w:numPr>
          <w:ilvl w:val="0"/>
          <w:numId w:val="124"/>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Instruir la revisión de la información y soporte documental sobre los actos relativos a la aplicación de los recursos públicos, que presente, conforme a las disposiciones jurídicas aplicables, cualquier persona física o jurídica colectiva, pública o privada, reciba directa o indirectamente del Estado, municipios o, en su caso, de la Federación, a través de fondos, fideicomisos u otra figura análoga que haya captado, recaudado, administrado, manejado, ejercido o cobrado recursos públicos; </w:t>
      </w:r>
    </w:p>
    <w:p w14:paraId="68DC052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BBEFA24"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Instruir la evaluación del informe sobre los avances de los programas sectoriales alineados a la Agenda Digital, así como del uso de recursos financieros en la inversión en materia de tecnologías de la información y comunicación; </w:t>
      </w:r>
    </w:p>
    <w:p w14:paraId="488F27C5"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6F59199" w14:textId="77777777" w:rsidR="000C006F" w:rsidRPr="00426E36" w:rsidRDefault="000C006F" w:rsidP="00870C6B">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Instruir la revisión de la información relativa a los proyectos de asociación público privada; políticas públicas, programas y acciones de desarrollo social; programas sectoriales alineados a la Agenda Digital y el uso de recursos financieros en la inversión de tecnologías de la información y comunicación; así como de aquellos en materia de seguridad pública;</w:t>
      </w:r>
    </w:p>
    <w:p w14:paraId="05DF7D0B" w14:textId="665A5B22"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3671F63" w14:textId="77777777" w:rsidR="00B7222F" w:rsidRPr="00426E36" w:rsidRDefault="00B7222F" w:rsidP="00870C6B">
      <w:pPr>
        <w:pStyle w:val="Textoindependiente"/>
        <w:tabs>
          <w:tab w:val="left" w:pos="709"/>
        </w:tabs>
        <w:spacing w:after="0"/>
        <w:jc w:val="both"/>
        <w:rPr>
          <w:rFonts w:ascii="Bookman Old Style" w:hAnsi="Bookman Old Style"/>
          <w:color w:val="auto"/>
          <w:sz w:val="20"/>
          <w:szCs w:val="20"/>
        </w:rPr>
      </w:pPr>
    </w:p>
    <w:p w14:paraId="69CCB608" w14:textId="77777777" w:rsidR="000C006F" w:rsidRPr="00426E36" w:rsidRDefault="000C006F" w:rsidP="00870C6B">
      <w:pPr>
        <w:pStyle w:val="Prrafodelista"/>
        <w:widowControl w:val="0"/>
        <w:numPr>
          <w:ilvl w:val="0"/>
          <w:numId w:val="124"/>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Instruir la revisión de las remuneraciones de los servidores públicos del Estado y municipios, y verificar que se ajusten a sus catálogos generales de puestos y tabuladores aprobados;</w:t>
      </w:r>
    </w:p>
    <w:p w14:paraId="6D704318" w14:textId="77777777" w:rsidR="00484AA0" w:rsidRPr="00426E36" w:rsidRDefault="00484AA0" w:rsidP="00484AA0">
      <w:pPr>
        <w:pStyle w:val="Prrafodelista"/>
        <w:widowControl w:val="0"/>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p>
    <w:p w14:paraId="06CAE908" w14:textId="77777777" w:rsidR="000C006F" w:rsidRPr="00426E36" w:rsidRDefault="000C006F" w:rsidP="00870C6B">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Instruir la revisión del cumplimiento del mecanismo de seguimiento de las medidas de seguridad, prevención y justicia para erradicar la violencia contra las niñas, adolescentes y mujeres, establecido en la Ley de Acceso de las Mujeres a una Vida Libre de Violencia del Estado de México;</w:t>
      </w:r>
    </w:p>
    <w:p w14:paraId="315A8E61" w14:textId="77777777" w:rsidR="000C006F" w:rsidRPr="00426E36" w:rsidRDefault="000C006F" w:rsidP="00870C6B">
      <w:pPr>
        <w:tabs>
          <w:tab w:val="left" w:pos="709"/>
          <w:tab w:val="left" w:pos="1271"/>
        </w:tabs>
        <w:spacing w:after="0" w:line="240" w:lineRule="auto"/>
        <w:rPr>
          <w:rFonts w:ascii="Bookman Old Style" w:hAnsi="Bookman Old Style" w:cs="Arial"/>
          <w:sz w:val="24"/>
          <w:szCs w:val="24"/>
        </w:rPr>
      </w:pPr>
    </w:p>
    <w:p w14:paraId="7A14FB19"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Ordenar la verificación de la publicación y calidad de la información financiera de las entidades fiscalizables, a fin de determinar el cumplimiento de las disposiciones jurídicas aplicables y someterlo a consideración del Auditor Superior;</w:t>
      </w:r>
    </w:p>
    <w:p w14:paraId="11F1E27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07890CB4"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Dirigir la revisión de la evolución de la deuda pública de las entidades fiscalizables; </w:t>
      </w:r>
    </w:p>
    <w:p w14:paraId="2FB90E56" w14:textId="77777777" w:rsidR="00D952A8" w:rsidRPr="00426E36" w:rsidRDefault="00D952A8" w:rsidP="00D952A8">
      <w:pPr>
        <w:pStyle w:val="Textoindependiente"/>
        <w:tabs>
          <w:tab w:val="left" w:pos="709"/>
        </w:tabs>
        <w:adjustRightInd/>
        <w:spacing w:after="0"/>
        <w:jc w:val="both"/>
        <w:rPr>
          <w:rFonts w:ascii="Bookman Old Style" w:hAnsi="Bookman Old Style"/>
          <w:color w:val="auto"/>
        </w:rPr>
      </w:pPr>
    </w:p>
    <w:p w14:paraId="6967D4E1" w14:textId="77777777" w:rsidR="000C006F" w:rsidRPr="00426E36" w:rsidRDefault="00D952A8"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563CBD93" w14:textId="77777777" w:rsidR="00662C38" w:rsidRPr="00426E36" w:rsidRDefault="00662C38"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p>
    <w:p w14:paraId="4F5E9B32" w14:textId="2BEA4A9A" w:rsidR="001C62AB" w:rsidRPr="00426E36" w:rsidRDefault="001C62AB"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B74B6B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79347E0" w14:textId="77777777" w:rsidR="000C006F" w:rsidRPr="00426E36" w:rsidRDefault="00D952A8" w:rsidP="00D952A8">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381B9343" w14:textId="77777777" w:rsidR="00662C38" w:rsidRPr="00426E36" w:rsidRDefault="00662C38"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p>
    <w:p w14:paraId="783946B2" w14:textId="7341A31D" w:rsidR="001C62AB" w:rsidRPr="00426E36" w:rsidRDefault="001C62AB"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485A113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A95EF05" w14:textId="607F6AF4" w:rsidR="000C006F" w:rsidRPr="00426E36" w:rsidRDefault="0057511B" w:rsidP="0057511B">
      <w:pPr>
        <w:pStyle w:val="Prrafodelista"/>
        <w:numPr>
          <w:ilvl w:val="0"/>
          <w:numId w:val="124"/>
        </w:numPr>
        <w:tabs>
          <w:tab w:val="left" w:pos="709"/>
        </w:tabs>
        <w:spacing w:after="0" w:line="240" w:lineRule="auto"/>
        <w:ind w:left="0"/>
        <w:contextualSpacing w:val="0"/>
        <w:rPr>
          <w:rFonts w:ascii="Bookman Old Style" w:hAnsi="Bookman Old Style" w:cs="Arial"/>
          <w:sz w:val="20"/>
          <w:szCs w:val="20"/>
        </w:rPr>
      </w:pPr>
      <w:r w:rsidRPr="00426E36">
        <w:rPr>
          <w:rFonts w:ascii="Bookman Old Style" w:hAnsi="Bookman Old Style" w:cs="Arial"/>
          <w:sz w:val="20"/>
          <w:szCs w:val="20"/>
        </w:rPr>
        <w:t>Designar al representante del Órgano Superior que presenciará el depósito de información de la presidencia del Sistema Municipal para el Desarrollo Integral de la Familia a los Presidentes Municipales;</w:t>
      </w:r>
    </w:p>
    <w:p w14:paraId="6E713311" w14:textId="2C4921F9" w:rsidR="0057511B" w:rsidRPr="00426E36" w:rsidRDefault="0057511B" w:rsidP="0057511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8DB76F0" w14:textId="77777777" w:rsidR="0057511B" w:rsidRPr="00426E36" w:rsidRDefault="0057511B" w:rsidP="0057511B">
      <w:pPr>
        <w:pStyle w:val="Prrafodelista"/>
        <w:widowControl w:val="0"/>
        <w:tabs>
          <w:tab w:val="left" w:pos="709"/>
        </w:tabs>
        <w:autoSpaceDE w:val="0"/>
        <w:autoSpaceDN w:val="0"/>
        <w:spacing w:after="0" w:line="240" w:lineRule="auto"/>
        <w:ind w:left="360"/>
        <w:contextualSpacing w:val="0"/>
        <w:jc w:val="center"/>
        <w:rPr>
          <w:rFonts w:ascii="Bookman Old Style" w:hAnsi="Bookman Old Style" w:cs="Arial"/>
          <w:i/>
          <w:iCs/>
          <w:color w:val="2E74B5"/>
          <w:sz w:val="16"/>
          <w:szCs w:val="16"/>
        </w:rPr>
      </w:pPr>
    </w:p>
    <w:p w14:paraId="64FF9B8F" w14:textId="77777777" w:rsidR="000C006F" w:rsidRPr="00426E36" w:rsidRDefault="000C006F" w:rsidP="00870C6B">
      <w:pPr>
        <w:pStyle w:val="Prrafodelista"/>
        <w:widowControl w:val="0"/>
        <w:numPr>
          <w:ilvl w:val="0"/>
          <w:numId w:val="124"/>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Vigilar que el soporte documental captado se sistematice y analice en relación con el funcionamiento del Órgano Superior;</w:t>
      </w:r>
    </w:p>
    <w:p w14:paraId="3722B435" w14:textId="77777777" w:rsidR="009A3C70" w:rsidRPr="00426E36" w:rsidRDefault="009A3C70" w:rsidP="00870C6B">
      <w:pPr>
        <w:tabs>
          <w:tab w:val="left" w:pos="709"/>
        </w:tabs>
        <w:spacing w:after="0" w:line="240" w:lineRule="auto"/>
        <w:rPr>
          <w:rFonts w:ascii="Bookman Old Style" w:hAnsi="Bookman Old Style" w:cs="Arial"/>
          <w:sz w:val="24"/>
          <w:szCs w:val="24"/>
        </w:rPr>
      </w:pPr>
    </w:p>
    <w:p w14:paraId="496823B4"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Dirigir la emisión oportuna de indicadores para la evaluación de riesgos identificados en la revisión de la información contenida en las obligaciones periódicas de las entidades fiscalizables y remitirla a las Auditorías Especiales;</w:t>
      </w:r>
    </w:p>
    <w:p w14:paraId="3B2E910C" w14:textId="77777777" w:rsidR="000C006F" w:rsidRPr="00426E36" w:rsidRDefault="000C006F" w:rsidP="00870C6B">
      <w:pPr>
        <w:tabs>
          <w:tab w:val="left" w:pos="709"/>
        </w:tabs>
        <w:spacing w:after="0" w:line="240" w:lineRule="auto"/>
        <w:rPr>
          <w:rFonts w:ascii="Bookman Old Style" w:hAnsi="Bookman Old Style" w:cs="Arial"/>
          <w:sz w:val="24"/>
          <w:szCs w:val="24"/>
        </w:rPr>
      </w:pPr>
    </w:p>
    <w:p w14:paraId="047F5F57"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Autorizar las bases de datos e indicadores para proveer, a través de la Cédula de Información, a las Auditorías Especiales con el fin de que lleven a cabo la fiscalización superior;</w:t>
      </w:r>
    </w:p>
    <w:p w14:paraId="5DE232AD" w14:textId="77777777" w:rsidR="009133E1" w:rsidRPr="00426E36" w:rsidRDefault="009133E1" w:rsidP="00571C18">
      <w:pPr>
        <w:tabs>
          <w:tab w:val="left" w:pos="709"/>
        </w:tabs>
        <w:spacing w:after="0" w:line="240" w:lineRule="auto"/>
        <w:rPr>
          <w:rFonts w:ascii="Bookman Old Style" w:hAnsi="Bookman Old Style" w:cs="Arial"/>
          <w:sz w:val="24"/>
          <w:szCs w:val="24"/>
        </w:rPr>
      </w:pPr>
    </w:p>
    <w:p w14:paraId="38D58934"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Instruir la integración de los informes que se rinden ante la Comisión sobre la revisión a los informes trimestrales;</w:t>
      </w:r>
    </w:p>
    <w:p w14:paraId="28FC3B4F" w14:textId="3DEB8ADE" w:rsidR="00792441" w:rsidRPr="00426E36" w:rsidRDefault="00792441" w:rsidP="00870C6B">
      <w:pPr>
        <w:pStyle w:val="Prrafodelista"/>
        <w:tabs>
          <w:tab w:val="left" w:pos="709"/>
          <w:tab w:val="left" w:pos="1270"/>
          <w:tab w:val="left" w:pos="1271"/>
        </w:tabs>
        <w:spacing w:after="0" w:line="240" w:lineRule="auto"/>
        <w:ind w:left="0"/>
        <w:contextualSpacing w:val="0"/>
        <w:rPr>
          <w:rFonts w:ascii="Bookman Old Style" w:hAnsi="Bookman Old Style" w:cs="Arial"/>
          <w:sz w:val="24"/>
          <w:szCs w:val="24"/>
        </w:rPr>
      </w:pPr>
    </w:p>
    <w:p w14:paraId="00690A1E" w14:textId="77777777" w:rsidR="000C006F" w:rsidRPr="00426E36" w:rsidRDefault="000C006F" w:rsidP="00870C6B">
      <w:pPr>
        <w:pStyle w:val="Textoindependiente"/>
        <w:numPr>
          <w:ilvl w:val="0"/>
          <w:numId w:val="124"/>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Vigilar la integración oportuna del Informe de Resultados, derivado del Programa Anual de Auditorías, así como de las revisiones a la Cuenta Pública;</w:t>
      </w:r>
    </w:p>
    <w:p w14:paraId="1E5DC8DD" w14:textId="42AE1A6A" w:rsidR="00792441" w:rsidRPr="00426E36" w:rsidRDefault="00792441" w:rsidP="00870C6B">
      <w:pPr>
        <w:pStyle w:val="Texto"/>
        <w:tabs>
          <w:tab w:val="left" w:pos="709"/>
        </w:tabs>
        <w:spacing w:after="0" w:line="240" w:lineRule="auto"/>
        <w:ind w:firstLine="0"/>
        <w:rPr>
          <w:rFonts w:ascii="Bookman Old Style" w:hAnsi="Bookman Old Style"/>
          <w:sz w:val="24"/>
          <w:szCs w:val="24"/>
          <w:lang w:val="es-MX"/>
        </w:rPr>
      </w:pPr>
    </w:p>
    <w:p w14:paraId="507F111F" w14:textId="77777777" w:rsidR="000C006F" w:rsidRPr="00426E36" w:rsidRDefault="000C006F" w:rsidP="00870C6B">
      <w:pPr>
        <w:pStyle w:val="Texto"/>
        <w:numPr>
          <w:ilvl w:val="0"/>
          <w:numId w:val="124"/>
        </w:numPr>
        <w:tabs>
          <w:tab w:val="left" w:pos="709"/>
        </w:tabs>
        <w:spacing w:after="0" w:line="240" w:lineRule="auto"/>
        <w:ind w:left="0"/>
        <w:rPr>
          <w:rFonts w:ascii="Bookman Old Style" w:hAnsi="Bookman Old Style"/>
          <w:sz w:val="20"/>
          <w:lang w:val="es-MX"/>
        </w:rPr>
      </w:pPr>
      <w:r w:rsidRPr="00426E36">
        <w:rPr>
          <w:rFonts w:ascii="Bookman Old Style" w:hAnsi="Bookman Old Style"/>
          <w:sz w:val="20"/>
          <w:lang w:val="es-MX"/>
        </w:rPr>
        <w:t>Instruir el análisis de las decisiones que tome el CONAC y, en su caso, proponer a la Unidad de Asuntos Jurídicos las modificaciones ante el CACEM, así como aquellas aplicables al Manual Único de Contabilidad Gubernamental;</w:t>
      </w:r>
    </w:p>
    <w:p w14:paraId="35C0A369" w14:textId="77777777" w:rsidR="000C006F" w:rsidRPr="00426E36" w:rsidRDefault="000C006F" w:rsidP="00870C6B">
      <w:pPr>
        <w:pStyle w:val="Textoindependiente"/>
        <w:tabs>
          <w:tab w:val="left" w:pos="709"/>
        </w:tabs>
        <w:spacing w:after="0"/>
        <w:jc w:val="both"/>
        <w:rPr>
          <w:rFonts w:ascii="Bookman Old Style" w:hAnsi="Bookman Old Style"/>
          <w:color w:val="auto"/>
        </w:rPr>
      </w:pPr>
    </w:p>
    <w:p w14:paraId="3A49C21F" w14:textId="77777777" w:rsidR="000C006F" w:rsidRPr="00426E36" w:rsidRDefault="000C006F" w:rsidP="00870C6B">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al Auditor Superior los lineamientos, términos, instructivos, formatos, cédulas y demás documentación de que disponga el Órgano Superior, para los actos de entrega-recepción de las administraciones municipales, y</w:t>
      </w:r>
    </w:p>
    <w:p w14:paraId="3AA8E3F9" w14:textId="1315ACEA"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419759BC" w14:textId="77777777" w:rsidR="00B7222F" w:rsidRPr="00426E36" w:rsidRDefault="00B7222F" w:rsidP="00870C6B">
      <w:pPr>
        <w:pStyle w:val="Prrafodelista"/>
        <w:tabs>
          <w:tab w:val="left" w:pos="709"/>
        </w:tabs>
        <w:spacing w:after="0" w:line="240" w:lineRule="auto"/>
        <w:ind w:left="0"/>
        <w:contextualSpacing w:val="0"/>
        <w:rPr>
          <w:rFonts w:ascii="Bookman Old Style" w:hAnsi="Bookman Old Style" w:cs="Arial"/>
          <w:sz w:val="24"/>
          <w:szCs w:val="24"/>
        </w:rPr>
      </w:pPr>
    </w:p>
    <w:p w14:paraId="482B5AA4" w14:textId="77777777" w:rsidR="00571C18" w:rsidRPr="00426E36" w:rsidRDefault="00571C18" w:rsidP="00571C18">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Elaborar</w:t>
      </w:r>
      <w:r w:rsidRPr="00426E36">
        <w:rPr>
          <w:rFonts w:ascii="Bookman Old Style" w:hAnsi="Bookman Old Style" w:cs="Arial"/>
          <w:b/>
          <w:sz w:val="20"/>
          <w:szCs w:val="20"/>
        </w:rPr>
        <w:t xml:space="preserve"> </w:t>
      </w:r>
      <w:r w:rsidRPr="00426E36">
        <w:rPr>
          <w:rFonts w:ascii="Bookman Old Style" w:hAnsi="Bookman Old Style" w:cs="Arial"/>
          <w:sz w:val="20"/>
          <w:szCs w:val="20"/>
        </w:rPr>
        <w:t>y solicitar la notificación de los resultados de la revisión de la Cuenta Pública a los Titulares de los Órganos Internos de Control de las entidades fiscalizables;</w:t>
      </w:r>
    </w:p>
    <w:p w14:paraId="42411A79" w14:textId="50C9670D" w:rsidR="00571C18" w:rsidRPr="00426E36" w:rsidRDefault="00571C18" w:rsidP="00571C18">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BB51BCA" w14:textId="77777777" w:rsidR="00571C18" w:rsidRPr="00426E36" w:rsidRDefault="00571C18" w:rsidP="00571C18">
      <w:pPr>
        <w:pStyle w:val="Prrafodelista"/>
        <w:widowControl w:val="0"/>
        <w:tabs>
          <w:tab w:val="left" w:pos="709"/>
        </w:tabs>
        <w:autoSpaceDE w:val="0"/>
        <w:autoSpaceDN w:val="0"/>
        <w:spacing w:after="0" w:line="240" w:lineRule="auto"/>
        <w:ind w:left="360"/>
        <w:contextualSpacing w:val="0"/>
        <w:jc w:val="center"/>
        <w:rPr>
          <w:rFonts w:ascii="Bookman Old Style" w:hAnsi="Bookman Old Style" w:cs="Arial"/>
          <w:i/>
          <w:iCs/>
          <w:color w:val="2E74B5"/>
          <w:sz w:val="16"/>
          <w:szCs w:val="16"/>
        </w:rPr>
      </w:pPr>
    </w:p>
    <w:p w14:paraId="61F5A2EC" w14:textId="7370C465" w:rsidR="00571C18" w:rsidRPr="00426E36" w:rsidRDefault="00571C18" w:rsidP="00571C18">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Validar la información que las entidades fiscalizables cargan en el Sistema de Evaluación de la Armonización Contable, en coordinación con la Secretaría de Finanzas del Poder Ejecutivo, y</w:t>
      </w:r>
    </w:p>
    <w:p w14:paraId="0C7BD6AE" w14:textId="6D1B7F32" w:rsidR="00571C18" w:rsidRPr="00426E36" w:rsidRDefault="00571C18" w:rsidP="00571C18">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52EB9899" w14:textId="77777777" w:rsidR="00571C18" w:rsidRPr="00426E36" w:rsidRDefault="00571C18" w:rsidP="00571C18">
      <w:pPr>
        <w:pStyle w:val="Prrafodelista"/>
        <w:widowControl w:val="0"/>
        <w:tabs>
          <w:tab w:val="left" w:pos="709"/>
        </w:tabs>
        <w:autoSpaceDE w:val="0"/>
        <w:autoSpaceDN w:val="0"/>
        <w:spacing w:after="0" w:line="240" w:lineRule="auto"/>
        <w:ind w:left="360"/>
        <w:contextualSpacing w:val="0"/>
        <w:jc w:val="center"/>
        <w:rPr>
          <w:rFonts w:ascii="Bookman Old Style" w:hAnsi="Bookman Old Style" w:cs="Arial"/>
          <w:i/>
          <w:iCs/>
          <w:color w:val="2E74B5"/>
          <w:sz w:val="16"/>
          <w:szCs w:val="16"/>
        </w:rPr>
      </w:pPr>
    </w:p>
    <w:p w14:paraId="7C3E9095" w14:textId="69968914" w:rsidR="000C006F" w:rsidRPr="00426E36" w:rsidRDefault="000C006F" w:rsidP="00870C6B">
      <w:pPr>
        <w:pStyle w:val="Prrafodelista"/>
        <w:widowControl w:val="0"/>
        <w:numPr>
          <w:ilvl w:val="0"/>
          <w:numId w:val="124"/>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31A4FB17" w14:textId="21415FEC" w:rsidR="00D81CA1" w:rsidRPr="00426E36" w:rsidRDefault="00D81CA1" w:rsidP="00D81CA1">
      <w:pPr>
        <w:pStyle w:val="Prrafodelista"/>
        <w:widowControl w:val="0"/>
        <w:tabs>
          <w:tab w:val="left" w:pos="709"/>
          <w:tab w:val="left" w:pos="1271"/>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XXI.) POGG 14-10-2024</w:t>
      </w:r>
    </w:p>
    <w:p w14:paraId="073DAF20"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4741000" w14:textId="77777777" w:rsidR="0060256E" w:rsidRPr="00426E36" w:rsidRDefault="0060256E" w:rsidP="00870C6B">
      <w:pPr>
        <w:pStyle w:val="Prrafodelista"/>
        <w:spacing w:after="0" w:line="240" w:lineRule="auto"/>
        <w:ind w:left="0"/>
        <w:contextualSpacing w:val="0"/>
        <w:rPr>
          <w:rFonts w:ascii="Bookman Old Style" w:hAnsi="Bookman Old Style" w:cs="Arial"/>
          <w:sz w:val="20"/>
          <w:szCs w:val="20"/>
        </w:rPr>
      </w:pPr>
    </w:p>
    <w:p w14:paraId="5D097957" w14:textId="77777777" w:rsidR="00AE4377" w:rsidRPr="00426E36" w:rsidRDefault="00AE4377" w:rsidP="00AE4377">
      <w:pPr>
        <w:spacing w:after="0"/>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4F80E110" w14:textId="77777777" w:rsidR="00AE4377" w:rsidRPr="00426E36" w:rsidRDefault="00AE4377" w:rsidP="00AE4377">
      <w:pPr>
        <w:spacing w:after="0"/>
        <w:jc w:val="center"/>
        <w:rPr>
          <w:rFonts w:ascii="Bookman Old Style" w:hAnsi="Bookman Old Style" w:cs="Arial"/>
          <w:b/>
          <w:sz w:val="20"/>
          <w:szCs w:val="20"/>
        </w:rPr>
      </w:pPr>
      <w:r w:rsidRPr="00426E36">
        <w:rPr>
          <w:rFonts w:ascii="Bookman Old Style" w:hAnsi="Bookman Old Style" w:cs="Arial"/>
          <w:b/>
          <w:sz w:val="20"/>
          <w:szCs w:val="20"/>
        </w:rPr>
        <w:t>DE LAS ATRIBUCIONES DE LAS DIRECCIONES DE REVISIÓN DE INFORMACIÓN DE LAS ENTIDADES FISCALIZABLES “A” Y “B”</w:t>
      </w:r>
    </w:p>
    <w:p w14:paraId="5D07FD97" w14:textId="320E3A1A" w:rsidR="0060256E" w:rsidRPr="00426E36" w:rsidRDefault="00AE4377" w:rsidP="00AE4377">
      <w:pPr>
        <w:pStyle w:val="Prrafodelista"/>
        <w:spacing w:after="0" w:line="240" w:lineRule="auto"/>
        <w:ind w:left="0"/>
        <w:contextualSpacing w:val="0"/>
        <w:jc w:val="right"/>
        <w:rPr>
          <w:rFonts w:ascii="Bookman Old Style" w:hAnsi="Bookman Old Style" w:cs="Arial"/>
          <w:sz w:val="20"/>
          <w:szCs w:val="20"/>
        </w:rPr>
      </w:pPr>
      <w:r w:rsidRPr="00426E36">
        <w:rPr>
          <w:rFonts w:ascii="Bookman Old Style" w:hAnsi="Bookman Old Style" w:cs="Arial"/>
          <w:i/>
          <w:iCs/>
          <w:color w:val="2E74B5"/>
          <w:sz w:val="16"/>
          <w:szCs w:val="16"/>
        </w:rPr>
        <w:t xml:space="preserve">Denominación del </w:t>
      </w:r>
      <w:r w:rsidR="00464A62" w:rsidRPr="00426E36">
        <w:rPr>
          <w:rFonts w:ascii="Bookman Old Style" w:hAnsi="Bookman Old Style" w:cs="Arial"/>
          <w:i/>
          <w:iCs/>
          <w:color w:val="2E74B5"/>
          <w:sz w:val="16"/>
          <w:szCs w:val="16"/>
        </w:rPr>
        <w:t>Capítulo</w:t>
      </w:r>
      <w:r w:rsidRPr="00426E36">
        <w:rPr>
          <w:rFonts w:ascii="Bookman Old Style" w:hAnsi="Bookman Old Style" w:cs="Arial"/>
          <w:i/>
          <w:iCs/>
          <w:color w:val="2E74B5"/>
          <w:sz w:val="16"/>
          <w:szCs w:val="16"/>
        </w:rPr>
        <w:t xml:space="preserve"> reformada POGG 14-10-2024</w:t>
      </w:r>
    </w:p>
    <w:p w14:paraId="4201099D" w14:textId="77777777" w:rsidR="009133E1" w:rsidRPr="00426E36" w:rsidRDefault="009133E1" w:rsidP="00870C6B">
      <w:pPr>
        <w:pStyle w:val="Prrafodelista"/>
        <w:spacing w:after="0" w:line="240" w:lineRule="auto"/>
        <w:ind w:left="0"/>
        <w:contextualSpacing w:val="0"/>
        <w:rPr>
          <w:rFonts w:ascii="Bookman Old Style" w:hAnsi="Bookman Old Style" w:cs="Arial"/>
          <w:sz w:val="20"/>
          <w:szCs w:val="20"/>
        </w:rPr>
      </w:pPr>
    </w:p>
    <w:p w14:paraId="16987DB3" w14:textId="00F6439F"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b/>
          <w:sz w:val="20"/>
          <w:szCs w:val="20"/>
        </w:rPr>
        <w:t xml:space="preserve">Artículo 32. </w:t>
      </w:r>
      <w:r w:rsidR="00AE4377" w:rsidRPr="00426E36">
        <w:rPr>
          <w:rFonts w:ascii="Bookman Old Style" w:hAnsi="Bookman Old Style" w:cs="Arial"/>
          <w:sz w:val="20"/>
          <w:szCs w:val="20"/>
        </w:rPr>
        <w:t>Las Direcciones de Revisión de Información de Entidades Fiscalizables “A” y “B” estarán adscritas a la Auditoría Especial de Revisión de Información de las Entidades Fiscalizables y, sin perjuicio de lo dispuesto en otros artículos de este Reglamento, sus titulares tendrán las atribuciones siguientes:</w:t>
      </w:r>
    </w:p>
    <w:p w14:paraId="028CEDD4" w14:textId="372E5FF9" w:rsidR="00AE4377" w:rsidRPr="00426E36" w:rsidRDefault="00AE4377" w:rsidP="00AE4377">
      <w:pPr>
        <w:pStyle w:val="Prrafodelista"/>
        <w:spacing w:after="0" w:line="240" w:lineRule="auto"/>
        <w:ind w:left="0"/>
        <w:contextualSpacing w:val="0"/>
        <w:jc w:val="right"/>
        <w:rPr>
          <w:rFonts w:ascii="Bookman Old Style" w:hAnsi="Bookman Old Style" w:cs="Arial"/>
          <w:sz w:val="20"/>
          <w:szCs w:val="20"/>
        </w:rPr>
      </w:pPr>
      <w:r w:rsidRPr="00426E36">
        <w:rPr>
          <w:rFonts w:ascii="Bookman Old Style" w:hAnsi="Bookman Old Style" w:cs="Arial"/>
          <w:i/>
          <w:iCs/>
          <w:color w:val="2E74B5"/>
          <w:sz w:val="16"/>
          <w:szCs w:val="16"/>
        </w:rPr>
        <w:t>Párrafo reformado POGG 14-10-2024</w:t>
      </w:r>
    </w:p>
    <w:p w14:paraId="731AE87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A54C5B1" w14:textId="77777777" w:rsidR="000C006F" w:rsidRPr="00426E36" w:rsidRDefault="000C006F" w:rsidP="00870C6B">
      <w:pPr>
        <w:pStyle w:val="Prrafodelista"/>
        <w:widowControl w:val="0"/>
        <w:numPr>
          <w:ilvl w:val="0"/>
          <w:numId w:val="125"/>
        </w:numPr>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r w:rsidRPr="00426E36">
        <w:rPr>
          <w:rFonts w:ascii="Bookman Old Style" w:hAnsi="Bookman Old Style" w:cs="Arial"/>
          <w:sz w:val="20"/>
          <w:szCs w:val="20"/>
        </w:rPr>
        <w:t>Supervisar la revisión y análisis de las cuentas públicas y los informes trimestrales de las entidades fiscalizables;</w:t>
      </w:r>
    </w:p>
    <w:p w14:paraId="5130F470" w14:textId="77777777" w:rsidR="000C006F" w:rsidRPr="00426E36" w:rsidRDefault="000C006F" w:rsidP="00870C6B">
      <w:pPr>
        <w:pStyle w:val="Prrafodelista"/>
        <w:tabs>
          <w:tab w:val="left" w:pos="709"/>
        </w:tabs>
        <w:spacing w:after="0" w:line="240" w:lineRule="auto"/>
        <w:ind w:left="0"/>
        <w:contextualSpacing w:val="0"/>
        <w:rPr>
          <w:rFonts w:ascii="Bookman Old Style" w:eastAsia="Lato" w:hAnsi="Bookman Old Style" w:cs="Arial"/>
          <w:sz w:val="20"/>
          <w:szCs w:val="20"/>
        </w:rPr>
      </w:pPr>
    </w:p>
    <w:p w14:paraId="5E1E3E0F"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la integración del Programa Anual de Auditorías del Órgano Superior, para acordarlo con su superior jerárquico;</w:t>
      </w:r>
    </w:p>
    <w:p w14:paraId="493FA954" w14:textId="77777777" w:rsidR="00D952A8" w:rsidRPr="00426E36" w:rsidRDefault="00D952A8" w:rsidP="00D952A8">
      <w:pPr>
        <w:pStyle w:val="Textoindependiente"/>
        <w:tabs>
          <w:tab w:val="left" w:pos="709"/>
        </w:tabs>
        <w:adjustRightInd/>
        <w:spacing w:after="0"/>
        <w:jc w:val="both"/>
        <w:rPr>
          <w:rFonts w:ascii="Bookman Old Style" w:hAnsi="Bookman Old Style"/>
          <w:color w:val="auto"/>
          <w:sz w:val="20"/>
          <w:szCs w:val="20"/>
        </w:rPr>
      </w:pPr>
    </w:p>
    <w:p w14:paraId="2A4FDA3A" w14:textId="77777777" w:rsidR="000C006F" w:rsidRPr="00426E36" w:rsidRDefault="000C006F" w:rsidP="00870C6B">
      <w:pPr>
        <w:pStyle w:val="Prrafodelista"/>
        <w:widowControl w:val="0"/>
        <w:numPr>
          <w:ilvl w:val="0"/>
          <w:numId w:val="125"/>
        </w:numPr>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r w:rsidRPr="00426E36">
        <w:rPr>
          <w:rFonts w:ascii="Bookman Old Style" w:hAnsi="Bookman Old Style" w:cs="Arial"/>
          <w:sz w:val="20"/>
          <w:szCs w:val="20"/>
        </w:rPr>
        <w:t>Coordinar la revisión del cumplimiento de los objetivos y metas establecidos para cada uno de los planes, programas o proyectos de las entidades fiscalizables y que éstos se encuentren alineados a los indicadores estratégicos y de gestión, a efecto de verificar el buen uso de los recursos públicos, y someterlo a consideración de su superior jerárquico;</w:t>
      </w:r>
    </w:p>
    <w:p w14:paraId="5473AD53" w14:textId="77777777" w:rsidR="00484AA0" w:rsidRPr="00426E36" w:rsidRDefault="00484AA0" w:rsidP="00484AA0">
      <w:pPr>
        <w:pStyle w:val="Prrafodelista"/>
        <w:widowControl w:val="0"/>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p>
    <w:p w14:paraId="74CD2337" w14:textId="77777777" w:rsidR="000C006F" w:rsidRPr="00426E36" w:rsidRDefault="000C006F" w:rsidP="00870C6B">
      <w:pPr>
        <w:pStyle w:val="Prrafodelista"/>
        <w:widowControl w:val="0"/>
        <w:numPr>
          <w:ilvl w:val="0"/>
          <w:numId w:val="125"/>
        </w:numPr>
        <w:tabs>
          <w:tab w:val="left" w:pos="709"/>
          <w:tab w:val="left" w:pos="834"/>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Supervisar la revisión de la información y soporte documental sobre los actos relativos a la aplicación de los recursos públicos, que presente, conforme a las disposiciones jurídicas aplicables, cualquier persona física o jurídica colectiva, pública o privada, reciba directa o indirectamente del Estado, municipios o, en su caso, de la Federación, a través de fondos, fideicomisos u otra figura análoga que haya captado, recaudado, administrado, manejado, ejercido o cobrado recursos públicos;</w:t>
      </w:r>
    </w:p>
    <w:p w14:paraId="7CCCDB8E" w14:textId="77777777" w:rsidR="000C006F" w:rsidRPr="00426E36" w:rsidRDefault="000C006F" w:rsidP="00870C6B">
      <w:pPr>
        <w:widowControl w:val="0"/>
        <w:tabs>
          <w:tab w:val="left" w:pos="709"/>
          <w:tab w:val="left" w:pos="834"/>
        </w:tabs>
        <w:autoSpaceDE w:val="0"/>
        <w:autoSpaceDN w:val="0"/>
        <w:spacing w:after="0" w:line="240" w:lineRule="auto"/>
        <w:jc w:val="both"/>
        <w:rPr>
          <w:rFonts w:ascii="Bookman Old Style" w:hAnsi="Bookman Old Style" w:cs="Arial"/>
          <w:sz w:val="20"/>
          <w:szCs w:val="20"/>
        </w:rPr>
      </w:pPr>
    </w:p>
    <w:p w14:paraId="5A0FCA0D"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Dirigir la evaluación del informe sobre los avances de los programas sectoriales alineados a la Agenda Digital, así como del uso de recursos financieros en la inversión en materia de tecnologías de la información y comunicación; </w:t>
      </w:r>
    </w:p>
    <w:p w14:paraId="2AC72B1E" w14:textId="3CDA91B8"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5CDE1EF" w14:textId="77777777" w:rsidR="000C006F" w:rsidRPr="00426E36" w:rsidRDefault="000C006F" w:rsidP="00870C6B">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la revisión de la información relativa a los proyectos de asociación público privada; políticas públicas, programas y acciones de desarrollo social; programas sectoriales alineados a la Agenda Digital y el uso de recursos financieros en la inversión de tecnologías de la información y comunicación; así como de aquellos en materia de seguridad pública;</w:t>
      </w:r>
    </w:p>
    <w:p w14:paraId="366164F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16B3B16" w14:textId="77777777" w:rsidR="000C006F" w:rsidRPr="00426E36" w:rsidRDefault="000C006F" w:rsidP="00870C6B">
      <w:pPr>
        <w:pStyle w:val="Prrafodelista"/>
        <w:widowControl w:val="0"/>
        <w:numPr>
          <w:ilvl w:val="0"/>
          <w:numId w:val="125"/>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Dirigir la revisión de las remuneraciones de los servidores públicos del Estado y municipios, y verificar que se ajusten a sus catálogos generales de puestos y tabuladores aprobados;</w:t>
      </w:r>
    </w:p>
    <w:p w14:paraId="19C68F4A" w14:textId="162BF25B"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EFD5B49" w14:textId="48A3CB46" w:rsidR="00B7222F" w:rsidRPr="00426E36" w:rsidRDefault="00B7222F" w:rsidP="00870C6B">
      <w:pPr>
        <w:pStyle w:val="Prrafodelista"/>
        <w:tabs>
          <w:tab w:val="left" w:pos="709"/>
        </w:tabs>
        <w:spacing w:after="0" w:line="240" w:lineRule="auto"/>
        <w:ind w:left="0"/>
        <w:contextualSpacing w:val="0"/>
        <w:rPr>
          <w:rFonts w:ascii="Bookman Old Style" w:hAnsi="Bookman Old Style" w:cs="Arial"/>
          <w:sz w:val="20"/>
          <w:szCs w:val="20"/>
        </w:rPr>
      </w:pPr>
    </w:p>
    <w:p w14:paraId="7173CA9E" w14:textId="77777777" w:rsidR="000C006F" w:rsidRPr="00426E36" w:rsidRDefault="000C006F" w:rsidP="00870C6B">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Coordinar la revisión del cumplimiento del mecanismo de seguimiento de las medidas de seguridad, prevención y justicia para erradicar la violencia contra las niñas, adolescentes y mujeres, establecido en la Ley de Acceso de las Mujeres a una Vida Libre de Violencia del Estado de México;</w:t>
      </w:r>
    </w:p>
    <w:p w14:paraId="02310D35"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ED45CD5"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Vigilar la verificación de la publicación y calidad de la información financiera de las entidades fiscalizables, a fin de determinar el cumplimiento de las disposiciones jurídicas aplicables y someterlo a consideración de su superior jerárquico;</w:t>
      </w:r>
    </w:p>
    <w:p w14:paraId="23FA222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DFD5403"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Vigilar la revisión de la evolución de la deuda pública de las entidades fiscalizables;</w:t>
      </w:r>
    </w:p>
    <w:p w14:paraId="0A8CDE1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931F55F" w14:textId="77777777" w:rsidR="000C006F" w:rsidRPr="00426E36" w:rsidRDefault="00D952A8" w:rsidP="00D952A8">
      <w:pPr>
        <w:pStyle w:val="Prrafodelista"/>
        <w:numPr>
          <w:ilvl w:val="0"/>
          <w:numId w:val="125"/>
        </w:numPr>
        <w:tabs>
          <w:tab w:val="left" w:pos="1271"/>
        </w:tabs>
        <w:ind w:left="0"/>
        <w:rPr>
          <w:rFonts w:ascii="Bookman Old Style" w:hAnsi="Bookman Old Style"/>
          <w:sz w:val="20"/>
          <w:szCs w:val="20"/>
          <w:lang w:val="es-ES"/>
        </w:rPr>
      </w:pPr>
      <w:bookmarkStart w:id="23" w:name="_Hlk104805336"/>
      <w:r w:rsidRPr="00426E36">
        <w:rPr>
          <w:rFonts w:ascii="Bookman Old Style" w:hAnsi="Bookman Old Style"/>
          <w:sz w:val="20"/>
          <w:szCs w:val="20"/>
          <w:lang w:val="es-ES"/>
        </w:rPr>
        <w:t>Derogada.</w:t>
      </w:r>
    </w:p>
    <w:bookmarkEnd w:id="23"/>
    <w:p w14:paraId="6A8D21DE" w14:textId="77777777" w:rsidR="00662C38" w:rsidRPr="00426E36" w:rsidRDefault="00662C38"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p>
    <w:p w14:paraId="6C9F1A7F" w14:textId="14ED3168" w:rsidR="001C62AB" w:rsidRPr="00426E36" w:rsidRDefault="001C62AB"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58AEB3F2" w14:textId="77777777" w:rsidR="00D952A8" w:rsidRPr="00426E36" w:rsidRDefault="00D952A8" w:rsidP="00D952A8">
      <w:pPr>
        <w:pStyle w:val="Prrafodelista"/>
        <w:numPr>
          <w:ilvl w:val="0"/>
          <w:numId w:val="125"/>
        </w:numPr>
        <w:tabs>
          <w:tab w:val="left" w:pos="1271"/>
        </w:tabs>
        <w:ind w:left="0"/>
        <w:rPr>
          <w:rFonts w:ascii="Bookman Old Style" w:hAnsi="Bookman Old Style"/>
          <w:sz w:val="20"/>
          <w:szCs w:val="20"/>
          <w:lang w:val="es-ES"/>
        </w:rPr>
      </w:pPr>
      <w:r w:rsidRPr="00426E36">
        <w:rPr>
          <w:rFonts w:ascii="Bookman Old Style" w:hAnsi="Bookman Old Style"/>
          <w:sz w:val="20"/>
          <w:szCs w:val="20"/>
          <w:lang w:val="es-ES"/>
        </w:rPr>
        <w:t>Derogada.</w:t>
      </w:r>
    </w:p>
    <w:p w14:paraId="51E9DDBF" w14:textId="77777777" w:rsidR="00662C38" w:rsidRPr="00426E36" w:rsidRDefault="00662C38"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p>
    <w:p w14:paraId="413A28E0" w14:textId="43593F9A" w:rsidR="001C62AB" w:rsidRPr="00426E36" w:rsidRDefault="001C62AB" w:rsidP="001C62AB">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6F3EEAA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57EF686" w14:textId="19B4FBA5" w:rsidR="000C006F" w:rsidRPr="00426E36" w:rsidRDefault="00D57BE0" w:rsidP="00D10BD4">
      <w:pPr>
        <w:pStyle w:val="Prrafodelista"/>
        <w:numPr>
          <w:ilvl w:val="0"/>
          <w:numId w:val="125"/>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el representante del Órgano Superior que participará el depósito de información que realicen quienes presidan el Sistema Municipal para el Desarrollo Integral de la Familia a los Presidentes Municipales;</w:t>
      </w:r>
    </w:p>
    <w:p w14:paraId="3C4A9D7E" w14:textId="570B2869" w:rsidR="00D57BE0" w:rsidRPr="00426E36" w:rsidRDefault="00D57BE0" w:rsidP="00D57BE0">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8427D0D" w14:textId="77777777" w:rsidR="00D57BE0" w:rsidRPr="00426E36" w:rsidRDefault="00D57BE0" w:rsidP="00870C6B">
      <w:pPr>
        <w:pStyle w:val="Prrafodelista"/>
        <w:tabs>
          <w:tab w:val="left" w:pos="709"/>
        </w:tabs>
        <w:spacing w:after="0" w:line="240" w:lineRule="auto"/>
        <w:ind w:left="0"/>
        <w:contextualSpacing w:val="0"/>
        <w:rPr>
          <w:rFonts w:ascii="Bookman Old Style" w:hAnsi="Bookman Old Style" w:cs="Arial"/>
          <w:sz w:val="20"/>
          <w:szCs w:val="20"/>
        </w:rPr>
      </w:pPr>
    </w:p>
    <w:p w14:paraId="42C43C8F" w14:textId="77777777" w:rsidR="000C006F" w:rsidRPr="00426E36" w:rsidRDefault="000C006F" w:rsidP="00870C6B">
      <w:pPr>
        <w:pStyle w:val="Prrafodelista"/>
        <w:widowControl w:val="0"/>
        <w:numPr>
          <w:ilvl w:val="0"/>
          <w:numId w:val="125"/>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Verificar que el soporte documental captado se sistematice y analice en relación con el funcionamiento del Órgano Superior;</w:t>
      </w:r>
    </w:p>
    <w:p w14:paraId="7D54178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E17B797"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la emisión oportuna de indicadores para la evaluación de riesgos identificados en la revisión de la información contenida en las obligaciones periódicas de las entidades fiscalizables, para su presentación formal;</w:t>
      </w:r>
    </w:p>
    <w:p w14:paraId="0EEAE70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4AD18AF"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la integración de las bases de datos e indicadores para proveer, a través de la Cédula de Información, a las Auditorías Especiales con el fin de que lleven a cabo la fiscalización superior;</w:t>
      </w:r>
    </w:p>
    <w:p w14:paraId="5F98CD0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3FFB057"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Vigilar la integración de los informes que se rinden ante la Comisión sobre la revisión a los informes trimestrales;</w:t>
      </w:r>
    </w:p>
    <w:p w14:paraId="031C9EB3"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7C00E921" w14:textId="77777777" w:rsidR="000C006F" w:rsidRPr="00426E36" w:rsidRDefault="000C006F" w:rsidP="00870C6B">
      <w:pPr>
        <w:pStyle w:val="Textoindependiente"/>
        <w:numPr>
          <w:ilvl w:val="0"/>
          <w:numId w:val="125"/>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la integración oportuna del Informe de Resultados, derivado del Programa Anual de Auditorías, así como de las revisiones a la Cuenta Pública;</w:t>
      </w:r>
    </w:p>
    <w:p w14:paraId="49FC885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807F514" w14:textId="77777777" w:rsidR="000C006F" w:rsidRPr="00426E36" w:rsidRDefault="000C006F" w:rsidP="00870C6B">
      <w:pPr>
        <w:pStyle w:val="Texto"/>
        <w:numPr>
          <w:ilvl w:val="0"/>
          <w:numId w:val="125"/>
        </w:numPr>
        <w:tabs>
          <w:tab w:val="left" w:pos="709"/>
        </w:tabs>
        <w:spacing w:after="0" w:line="240" w:lineRule="auto"/>
        <w:ind w:left="0"/>
        <w:rPr>
          <w:rFonts w:ascii="Bookman Old Style" w:hAnsi="Bookman Old Style"/>
          <w:sz w:val="20"/>
          <w:lang w:val="es-MX"/>
        </w:rPr>
      </w:pPr>
      <w:r w:rsidRPr="00426E36">
        <w:rPr>
          <w:rFonts w:ascii="Bookman Old Style" w:hAnsi="Bookman Old Style"/>
          <w:sz w:val="20"/>
          <w:lang w:val="es-MX"/>
        </w:rPr>
        <w:t>Verificar el análisis de las decisiones que tome el CONAC y, en su caso, proponer a su superior jerárquico, las modificaciones ante el CACEM, así como aquellas aplicables al Manual Único de Contabilidad Gubernamental;</w:t>
      </w:r>
    </w:p>
    <w:p w14:paraId="6452014A" w14:textId="2A13EED2"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C5CDEFE" w14:textId="77777777" w:rsidR="000B1C7F" w:rsidRPr="00426E36" w:rsidRDefault="000C006F" w:rsidP="000B1C7F">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los lineamientos, términos, instructivos, formatos, cédulas y demás documentación de que disponga el Órgano Superior, para los actos de entrega-recepción de las administraciones municipales, y</w:t>
      </w:r>
    </w:p>
    <w:p w14:paraId="31E37D62" w14:textId="77777777" w:rsidR="000B1C7F" w:rsidRPr="00426E36" w:rsidRDefault="000B1C7F" w:rsidP="000B1C7F">
      <w:pPr>
        <w:pStyle w:val="Prrafodelista"/>
        <w:rPr>
          <w:rFonts w:ascii="Bookman Old Style" w:hAnsi="Bookman Old Style" w:cs="Arial"/>
          <w:sz w:val="20"/>
          <w:szCs w:val="20"/>
        </w:rPr>
      </w:pPr>
    </w:p>
    <w:p w14:paraId="0C2A5724" w14:textId="77777777" w:rsidR="000B1C7F" w:rsidRPr="00426E36" w:rsidRDefault="000B1C7F" w:rsidP="000B1C7F">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Integrar los resultados de la revisión de la Cuenta Pública y presentarlas al superior jerárquico;</w:t>
      </w:r>
    </w:p>
    <w:p w14:paraId="4F5DC084" w14:textId="09ABBECA" w:rsidR="000B1C7F" w:rsidRPr="00426E36" w:rsidRDefault="000B1C7F" w:rsidP="000B1C7F">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6890A34C" w14:textId="77777777" w:rsidR="000B1C7F" w:rsidRPr="00426E36" w:rsidRDefault="000B1C7F" w:rsidP="000B1C7F">
      <w:pPr>
        <w:pStyle w:val="Prrafodelista"/>
        <w:widowControl w:val="0"/>
        <w:tabs>
          <w:tab w:val="left" w:pos="709"/>
        </w:tabs>
        <w:autoSpaceDE w:val="0"/>
        <w:autoSpaceDN w:val="0"/>
        <w:spacing w:after="0" w:line="240" w:lineRule="auto"/>
        <w:ind w:left="360"/>
        <w:contextualSpacing w:val="0"/>
        <w:jc w:val="center"/>
        <w:rPr>
          <w:rFonts w:ascii="Bookman Old Style" w:hAnsi="Bookman Old Style" w:cs="Arial"/>
          <w:i/>
          <w:iCs/>
          <w:color w:val="2E74B5"/>
          <w:sz w:val="16"/>
          <w:szCs w:val="16"/>
        </w:rPr>
      </w:pPr>
    </w:p>
    <w:p w14:paraId="79DB985E" w14:textId="3662ECFC" w:rsidR="000B1C7F" w:rsidRPr="00426E36" w:rsidRDefault="000B1C7F" w:rsidP="000B1C7F">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Coadyuvar en la validación de la información que las entidades fiscalizables cargan en el Sistema de Evaluación de la Armonización Contable, en coordinación con la Secretaría de Finanzas del Poder Ejecutivo, y</w:t>
      </w:r>
    </w:p>
    <w:p w14:paraId="794F25CC" w14:textId="1F8015F6" w:rsidR="000B1C7F" w:rsidRPr="00426E36" w:rsidRDefault="000B1C7F" w:rsidP="000B1C7F">
      <w:pPr>
        <w:widowControl w:val="0"/>
        <w:tabs>
          <w:tab w:val="left" w:pos="709"/>
        </w:tabs>
        <w:autoSpaceDE w:val="0"/>
        <w:autoSpaceDN w:val="0"/>
        <w:spacing w:after="0" w:line="240" w:lineRule="auto"/>
        <w:ind w:left="36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FD73897" w14:textId="77777777" w:rsidR="000B1C7F" w:rsidRPr="00426E36" w:rsidRDefault="000B1C7F" w:rsidP="000B1C7F">
      <w:pPr>
        <w:pStyle w:val="Prrafodelista"/>
        <w:widowControl w:val="0"/>
        <w:tabs>
          <w:tab w:val="left" w:pos="709"/>
        </w:tabs>
        <w:autoSpaceDE w:val="0"/>
        <w:autoSpaceDN w:val="0"/>
        <w:spacing w:after="0" w:line="240" w:lineRule="auto"/>
        <w:ind w:left="360"/>
        <w:contextualSpacing w:val="0"/>
        <w:rPr>
          <w:rFonts w:ascii="Bookman Old Style" w:hAnsi="Bookman Old Style" w:cs="Arial"/>
          <w:i/>
          <w:iCs/>
          <w:color w:val="2E74B5"/>
          <w:sz w:val="16"/>
          <w:szCs w:val="16"/>
        </w:rPr>
      </w:pPr>
    </w:p>
    <w:p w14:paraId="5FE143F4" w14:textId="7F3B64FE" w:rsidR="000C006F" w:rsidRPr="00426E36" w:rsidRDefault="000C006F" w:rsidP="00870C6B">
      <w:pPr>
        <w:pStyle w:val="Prrafodelista"/>
        <w:widowControl w:val="0"/>
        <w:numPr>
          <w:ilvl w:val="0"/>
          <w:numId w:val="125"/>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Las demás que le confieran otros ordenamientos legales, manuales, las disposiciones jurídicas aplicables y las que le asigne su superior jerárquico.</w:t>
      </w:r>
    </w:p>
    <w:p w14:paraId="6409ADE9" w14:textId="6261A0EE" w:rsidR="00D81CA1" w:rsidRPr="00426E36" w:rsidRDefault="00D81CA1" w:rsidP="00D81CA1">
      <w:pPr>
        <w:pStyle w:val="Prrafodelista"/>
        <w:widowControl w:val="0"/>
        <w:tabs>
          <w:tab w:val="left" w:pos="709"/>
          <w:tab w:val="left" w:pos="1271"/>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XXI.) POGG 14-10-2024</w:t>
      </w:r>
    </w:p>
    <w:p w14:paraId="5FF8DA21" w14:textId="5667A9C5"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1E8C634" w14:textId="77777777" w:rsidR="00D81CA1" w:rsidRPr="00426E36" w:rsidRDefault="00D81CA1" w:rsidP="00870C6B">
      <w:pPr>
        <w:pStyle w:val="Prrafodelista"/>
        <w:spacing w:after="0" w:line="240" w:lineRule="auto"/>
        <w:ind w:left="0"/>
        <w:contextualSpacing w:val="0"/>
        <w:rPr>
          <w:rFonts w:ascii="Bookman Old Style" w:hAnsi="Bookman Old Style" w:cs="Arial"/>
          <w:sz w:val="20"/>
          <w:szCs w:val="20"/>
        </w:rPr>
      </w:pPr>
    </w:p>
    <w:p w14:paraId="2D1EADEE" w14:textId="77777777" w:rsidR="00464A62" w:rsidRPr="00426E36" w:rsidRDefault="00464A62" w:rsidP="00464A62">
      <w:pPr>
        <w:spacing w:after="0"/>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0D03579C" w14:textId="77777777" w:rsidR="00464A62" w:rsidRPr="00426E36" w:rsidRDefault="00464A62" w:rsidP="00464A62">
      <w:pPr>
        <w:spacing w:after="0"/>
        <w:jc w:val="center"/>
        <w:rPr>
          <w:rFonts w:ascii="Bookman Old Style" w:hAnsi="Bookman Old Style" w:cs="Arial"/>
          <w:b/>
          <w:sz w:val="20"/>
          <w:szCs w:val="20"/>
        </w:rPr>
      </w:pPr>
      <w:r w:rsidRPr="00426E36">
        <w:rPr>
          <w:rFonts w:ascii="Bookman Old Style" w:hAnsi="Bookman Old Style" w:cs="Arial"/>
          <w:b/>
          <w:sz w:val="20"/>
          <w:szCs w:val="20"/>
        </w:rPr>
        <w:t>DE LAS ATRIBUCIONES DE LOS DEPARTAMENTOS DE REVISIÓN DE INFORMACIÓN</w:t>
      </w:r>
    </w:p>
    <w:p w14:paraId="3A4850FD" w14:textId="77777777" w:rsidR="00464A62" w:rsidRPr="00426E36" w:rsidRDefault="00464A62" w:rsidP="00464A62">
      <w:pPr>
        <w:pStyle w:val="Prrafodelista"/>
        <w:spacing w:after="0" w:line="240" w:lineRule="auto"/>
        <w:ind w:left="0"/>
        <w:contextualSpacing w:val="0"/>
        <w:jc w:val="right"/>
        <w:rPr>
          <w:rFonts w:ascii="Bookman Old Style" w:hAnsi="Bookman Old Style" w:cs="Arial"/>
          <w:sz w:val="20"/>
          <w:szCs w:val="20"/>
        </w:rPr>
      </w:pPr>
      <w:r w:rsidRPr="00426E36">
        <w:rPr>
          <w:rFonts w:ascii="Bookman Old Style" w:hAnsi="Bookman Old Style" w:cs="Arial"/>
          <w:i/>
          <w:iCs/>
          <w:color w:val="2E74B5"/>
          <w:sz w:val="16"/>
          <w:szCs w:val="16"/>
        </w:rPr>
        <w:t>Denominación del Capítulo reformada POGG 14-10-2024</w:t>
      </w:r>
    </w:p>
    <w:p w14:paraId="638A2CB4" w14:textId="77777777" w:rsidR="00662C38" w:rsidRPr="00426E36" w:rsidRDefault="00662C38" w:rsidP="00870C6B">
      <w:pPr>
        <w:pStyle w:val="Prrafodelista"/>
        <w:spacing w:after="0" w:line="240" w:lineRule="auto"/>
        <w:ind w:left="0"/>
        <w:contextualSpacing w:val="0"/>
        <w:rPr>
          <w:rFonts w:ascii="Bookman Old Style" w:hAnsi="Bookman Old Style" w:cs="Arial"/>
          <w:sz w:val="20"/>
          <w:szCs w:val="20"/>
        </w:rPr>
      </w:pPr>
    </w:p>
    <w:p w14:paraId="73EC8C38" w14:textId="77777777" w:rsidR="00464A62" w:rsidRPr="00426E36" w:rsidRDefault="000C006F" w:rsidP="00464A62">
      <w:pPr>
        <w:spacing w:after="0"/>
        <w:jc w:val="both"/>
        <w:rPr>
          <w:rFonts w:ascii="Bookman Old Style" w:hAnsi="Bookman Old Style" w:cs="Arial"/>
          <w:sz w:val="20"/>
          <w:szCs w:val="20"/>
        </w:rPr>
      </w:pPr>
      <w:r w:rsidRPr="00426E36">
        <w:rPr>
          <w:rFonts w:ascii="Bookman Old Style" w:hAnsi="Bookman Old Style"/>
          <w:b/>
          <w:sz w:val="20"/>
          <w:szCs w:val="20"/>
        </w:rPr>
        <w:t xml:space="preserve">Artículo 33.  </w:t>
      </w:r>
      <w:r w:rsidR="00464A62" w:rsidRPr="00426E36">
        <w:rPr>
          <w:rFonts w:ascii="Bookman Old Style" w:eastAsia="Times New Roman" w:hAnsi="Bookman Old Style" w:cs="Arial"/>
          <w:sz w:val="20"/>
          <w:szCs w:val="20"/>
          <w:lang w:eastAsia="es-MX"/>
        </w:rPr>
        <w:t xml:space="preserve">Los departamentos de las direcciones de </w:t>
      </w:r>
      <w:r w:rsidR="00464A62" w:rsidRPr="00426E36">
        <w:rPr>
          <w:rFonts w:ascii="Bookman Old Style" w:hAnsi="Bookman Old Style" w:cs="Arial"/>
          <w:sz w:val="20"/>
          <w:szCs w:val="20"/>
        </w:rPr>
        <w:t>Revisión de Información de Entidades Fiscalizables</w:t>
      </w:r>
      <w:r w:rsidR="00464A62" w:rsidRPr="00426E36">
        <w:rPr>
          <w:rFonts w:ascii="Bookman Old Style" w:eastAsia="Times New Roman" w:hAnsi="Bookman Old Style" w:cs="Arial"/>
          <w:sz w:val="20"/>
          <w:szCs w:val="20"/>
          <w:lang w:eastAsia="es-MX"/>
        </w:rPr>
        <w:t xml:space="preserve"> “A” y “B” </w:t>
      </w:r>
      <w:r w:rsidR="00464A62" w:rsidRPr="00426E36">
        <w:rPr>
          <w:rFonts w:ascii="Bookman Old Style" w:hAnsi="Bookman Old Style" w:cs="Arial"/>
          <w:sz w:val="20"/>
          <w:szCs w:val="20"/>
        </w:rPr>
        <w:t>quedan adscritos de la siguiente manera:</w:t>
      </w:r>
    </w:p>
    <w:p w14:paraId="54CC2F9C" w14:textId="77777777" w:rsidR="00464A62" w:rsidRPr="00426E36" w:rsidRDefault="00464A62" w:rsidP="00464A62">
      <w:pPr>
        <w:spacing w:after="0"/>
        <w:jc w:val="both"/>
        <w:rPr>
          <w:rFonts w:ascii="Bookman Old Style" w:hAnsi="Bookman Old Style" w:cs="Arial"/>
          <w:b/>
          <w:sz w:val="20"/>
          <w:szCs w:val="20"/>
        </w:rPr>
      </w:pPr>
    </w:p>
    <w:p w14:paraId="384B69D6" w14:textId="77777777" w:rsidR="00464A62" w:rsidRPr="00426E36" w:rsidRDefault="00464A62" w:rsidP="00464A62">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a) Dirección de Revisión de Información de Entidades Fiscalizables “A”;</w:t>
      </w:r>
      <w:r w:rsidRPr="00426E36">
        <w:rPr>
          <w:rFonts w:ascii="Bookman Old Style" w:hAnsi="Bookman Old Style" w:cs="Arial"/>
          <w:b/>
          <w:bCs/>
          <w:sz w:val="20"/>
          <w:szCs w:val="20"/>
        </w:rPr>
        <w:tab/>
      </w:r>
    </w:p>
    <w:p w14:paraId="4027FB60" w14:textId="77777777" w:rsidR="00464A62" w:rsidRPr="00426E36" w:rsidRDefault="00464A62" w:rsidP="00464A62">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Revisión de Información “A1”;</w:t>
      </w:r>
    </w:p>
    <w:p w14:paraId="58E37A66" w14:textId="77777777" w:rsidR="00464A62" w:rsidRPr="00426E36" w:rsidRDefault="00464A62" w:rsidP="00464A62">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Revisión de Información “A2”, y</w:t>
      </w:r>
    </w:p>
    <w:p w14:paraId="29DB83CE" w14:textId="77777777" w:rsidR="00464A62" w:rsidRPr="00426E36" w:rsidRDefault="00464A62" w:rsidP="00464A62">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Revisión de Información “A3”.</w:t>
      </w:r>
    </w:p>
    <w:p w14:paraId="655C4D20" w14:textId="77777777" w:rsidR="00464A62" w:rsidRPr="00426E36" w:rsidRDefault="00464A62" w:rsidP="00464A62">
      <w:pPr>
        <w:spacing w:after="0"/>
        <w:jc w:val="both"/>
        <w:rPr>
          <w:rFonts w:ascii="Bookman Old Style" w:hAnsi="Bookman Old Style" w:cs="Arial"/>
          <w:b/>
          <w:bCs/>
          <w:sz w:val="20"/>
          <w:szCs w:val="20"/>
        </w:rPr>
      </w:pPr>
    </w:p>
    <w:p w14:paraId="2107B5EB" w14:textId="77777777" w:rsidR="00464A62" w:rsidRPr="00426E36" w:rsidRDefault="00464A62" w:rsidP="00464A62">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b)  Dirección de Revisión de Información de Entidades Fiscalizables “B”;</w:t>
      </w:r>
      <w:r w:rsidRPr="00426E36">
        <w:rPr>
          <w:rFonts w:ascii="Bookman Old Style" w:hAnsi="Bookman Old Style" w:cs="Arial"/>
          <w:bCs/>
          <w:sz w:val="20"/>
          <w:szCs w:val="20"/>
        </w:rPr>
        <w:tab/>
      </w:r>
      <w:r w:rsidRPr="00426E36">
        <w:rPr>
          <w:rFonts w:ascii="Bookman Old Style" w:hAnsi="Bookman Old Style" w:cs="Arial"/>
          <w:b/>
          <w:bCs/>
          <w:sz w:val="20"/>
          <w:szCs w:val="20"/>
        </w:rPr>
        <w:tab/>
      </w:r>
    </w:p>
    <w:p w14:paraId="3FDAC46C" w14:textId="77777777" w:rsidR="00464A62" w:rsidRPr="00426E36" w:rsidRDefault="00464A62" w:rsidP="00464A62">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Revisión de Información “B1”;</w:t>
      </w:r>
    </w:p>
    <w:p w14:paraId="46AE4B16" w14:textId="77777777" w:rsidR="00464A62" w:rsidRPr="00426E36" w:rsidRDefault="00464A62" w:rsidP="00464A62">
      <w:pPr>
        <w:spacing w:after="0"/>
        <w:ind w:left="708"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Revisión de Información “B2”, y</w:t>
      </w:r>
    </w:p>
    <w:p w14:paraId="27835B64" w14:textId="77777777" w:rsidR="00464A62" w:rsidRPr="00426E36" w:rsidRDefault="00464A62" w:rsidP="00464A62">
      <w:pPr>
        <w:spacing w:after="0"/>
        <w:ind w:left="708" w:firstLine="708"/>
        <w:jc w:val="both"/>
        <w:rPr>
          <w:rFonts w:ascii="Bookman Old Style" w:hAnsi="Bookman Old Style" w:cs="Arial"/>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Revisión de Información “B3”.</w:t>
      </w:r>
    </w:p>
    <w:p w14:paraId="41F22F4F" w14:textId="79FB0CF3" w:rsidR="00B706EE" w:rsidRPr="00426E36" w:rsidRDefault="00B706EE" w:rsidP="00B706EE">
      <w:pPr>
        <w:pStyle w:val="Textoindependiente"/>
        <w:spacing w:after="0"/>
        <w:jc w:val="right"/>
        <w:rPr>
          <w:rFonts w:ascii="Bookman Old Style" w:hAnsi="Bookman Old Style"/>
          <w:i/>
          <w:iCs/>
          <w:color w:val="2E74B5"/>
          <w:sz w:val="16"/>
          <w:szCs w:val="16"/>
        </w:rPr>
      </w:pPr>
      <w:r w:rsidRPr="00426E36">
        <w:rPr>
          <w:rFonts w:ascii="Bookman Old Style" w:hAnsi="Bookman Old Style"/>
          <w:i/>
          <w:iCs/>
          <w:color w:val="2E74B5"/>
          <w:sz w:val="16"/>
          <w:szCs w:val="16"/>
        </w:rPr>
        <w:t>Párrafo reformado con incisos POGG 14-10-2024</w:t>
      </w:r>
    </w:p>
    <w:p w14:paraId="7555E158" w14:textId="77777777" w:rsidR="00464A62" w:rsidRPr="00426E36" w:rsidRDefault="00464A62" w:rsidP="00464A62">
      <w:pPr>
        <w:spacing w:after="0"/>
        <w:jc w:val="both"/>
        <w:rPr>
          <w:rFonts w:ascii="Bookman Old Style" w:hAnsi="Bookman Old Style" w:cs="Arial"/>
          <w:b/>
          <w:sz w:val="20"/>
          <w:szCs w:val="20"/>
        </w:rPr>
      </w:pPr>
    </w:p>
    <w:p w14:paraId="7AB2DAE3" w14:textId="77777777" w:rsidR="00464A62" w:rsidRPr="00426E36" w:rsidRDefault="00464A62" w:rsidP="00464A62">
      <w:pPr>
        <w:spacing w:after="0"/>
        <w:jc w:val="both"/>
        <w:rPr>
          <w:rFonts w:ascii="Bookman Old Style" w:eastAsia="Times New Roman" w:hAnsi="Bookman Old Style" w:cs="Arial"/>
          <w:sz w:val="20"/>
          <w:szCs w:val="20"/>
          <w:lang w:eastAsia="es-MX"/>
        </w:rPr>
      </w:pPr>
      <w:r w:rsidRPr="00426E36">
        <w:rPr>
          <w:rFonts w:ascii="Bookman Old Style" w:eastAsia="Times New Roman" w:hAnsi="Bookman Old Style" w:cs="Arial"/>
          <w:sz w:val="20"/>
          <w:szCs w:val="20"/>
          <w:lang w:eastAsia="es-MX"/>
        </w:rPr>
        <w:t>Y sus titulares tendrán las atribuciones siguientes:</w:t>
      </w:r>
    </w:p>
    <w:p w14:paraId="6816B155" w14:textId="773BF0A5" w:rsidR="000C006F" w:rsidRPr="00426E36" w:rsidRDefault="00B706EE" w:rsidP="00464A62">
      <w:pPr>
        <w:pStyle w:val="Textoindependiente"/>
        <w:spacing w:after="0"/>
        <w:jc w:val="right"/>
        <w:rPr>
          <w:rFonts w:ascii="Bookman Old Style" w:hAnsi="Bookman Old Style"/>
          <w:i/>
          <w:iCs/>
          <w:color w:val="2E74B5"/>
          <w:sz w:val="16"/>
          <w:szCs w:val="16"/>
        </w:rPr>
      </w:pPr>
      <w:r w:rsidRPr="00426E36">
        <w:rPr>
          <w:rFonts w:ascii="Bookman Old Style" w:hAnsi="Bookman Old Style"/>
          <w:i/>
          <w:iCs/>
          <w:color w:val="2E74B5"/>
          <w:sz w:val="16"/>
          <w:szCs w:val="16"/>
        </w:rPr>
        <w:t xml:space="preserve">Párrafo </w:t>
      </w:r>
      <w:r w:rsidR="00464A62" w:rsidRPr="00426E36">
        <w:rPr>
          <w:rFonts w:ascii="Bookman Old Style" w:hAnsi="Bookman Old Style"/>
          <w:i/>
          <w:iCs/>
          <w:color w:val="2E74B5"/>
          <w:sz w:val="16"/>
          <w:szCs w:val="16"/>
        </w:rPr>
        <w:t>reformado POGG 14-10-2024</w:t>
      </w:r>
    </w:p>
    <w:p w14:paraId="459A17D4" w14:textId="77777777" w:rsidR="00464A62" w:rsidRPr="00426E36" w:rsidRDefault="00464A62" w:rsidP="00464A62">
      <w:pPr>
        <w:pStyle w:val="Textoindependiente"/>
        <w:spacing w:after="0"/>
        <w:jc w:val="right"/>
        <w:rPr>
          <w:rFonts w:ascii="Bookman Old Style" w:hAnsi="Bookman Old Style"/>
          <w:sz w:val="20"/>
          <w:szCs w:val="20"/>
        </w:rPr>
      </w:pPr>
    </w:p>
    <w:p w14:paraId="499DF4CD" w14:textId="77777777" w:rsidR="000C006F" w:rsidRPr="00426E36" w:rsidRDefault="000C006F" w:rsidP="00870C6B">
      <w:pPr>
        <w:pStyle w:val="Prrafodelista"/>
        <w:widowControl w:val="0"/>
        <w:numPr>
          <w:ilvl w:val="0"/>
          <w:numId w:val="126"/>
        </w:numPr>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r w:rsidRPr="00426E36">
        <w:rPr>
          <w:rFonts w:ascii="Bookman Old Style" w:hAnsi="Bookman Old Style" w:cs="Arial"/>
          <w:sz w:val="20"/>
          <w:szCs w:val="20"/>
        </w:rPr>
        <w:t>Revisar y analizar las cuentas públicas y los informes trimestrales de las entidades fiscalizables;</w:t>
      </w:r>
    </w:p>
    <w:p w14:paraId="4BC53E07"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68E97F69"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Integrar el Programa Anual de Auditorías del Órgano Superior, para acordarlo con su superior jerárquico;</w:t>
      </w:r>
    </w:p>
    <w:p w14:paraId="60C9DC6C" w14:textId="77777777" w:rsidR="000C006F" w:rsidRPr="00426E36" w:rsidRDefault="000C006F" w:rsidP="00870C6B">
      <w:pPr>
        <w:pStyle w:val="Prrafodelista"/>
        <w:tabs>
          <w:tab w:val="left" w:pos="709"/>
        </w:tabs>
        <w:spacing w:after="0" w:line="240" w:lineRule="auto"/>
        <w:ind w:left="0"/>
        <w:contextualSpacing w:val="0"/>
        <w:rPr>
          <w:rFonts w:ascii="Bookman Old Style" w:eastAsia="Lato" w:hAnsi="Bookman Old Style" w:cs="Arial"/>
          <w:sz w:val="20"/>
          <w:szCs w:val="20"/>
        </w:rPr>
      </w:pPr>
    </w:p>
    <w:p w14:paraId="3B1A100C" w14:textId="77777777" w:rsidR="000C006F" w:rsidRPr="00426E36" w:rsidRDefault="000C006F" w:rsidP="00870C6B">
      <w:pPr>
        <w:pStyle w:val="Prrafodelista"/>
        <w:widowControl w:val="0"/>
        <w:numPr>
          <w:ilvl w:val="0"/>
          <w:numId w:val="126"/>
        </w:numPr>
        <w:tabs>
          <w:tab w:val="left" w:pos="709"/>
        </w:tabs>
        <w:autoSpaceDE w:val="0"/>
        <w:autoSpaceDN w:val="0"/>
        <w:spacing w:after="0" w:line="240" w:lineRule="auto"/>
        <w:ind w:left="0"/>
        <w:contextualSpacing w:val="0"/>
        <w:jc w:val="both"/>
        <w:rPr>
          <w:rFonts w:ascii="Bookman Old Style" w:eastAsia="Lato" w:hAnsi="Bookman Old Style" w:cs="Arial"/>
          <w:sz w:val="20"/>
          <w:szCs w:val="20"/>
        </w:rPr>
      </w:pPr>
      <w:r w:rsidRPr="00426E36">
        <w:rPr>
          <w:rFonts w:ascii="Bookman Old Style" w:hAnsi="Bookman Old Style" w:cs="Arial"/>
          <w:sz w:val="20"/>
          <w:szCs w:val="20"/>
        </w:rPr>
        <w:t>Revisar el cumplimiento de los objetivos y metas establecidos para cada uno de los planes, programas o proyectos de las entidades fiscalizables y que éstos se encuentren alineados a los indicadores estratégicos y de gestión, a efecto de verificar el buen uso de los recursos públicos, y someterlo a consideración de su superior jerárquico;</w:t>
      </w:r>
    </w:p>
    <w:p w14:paraId="71E67D04" w14:textId="77777777" w:rsidR="000C006F" w:rsidRPr="00426E36" w:rsidRDefault="000C006F" w:rsidP="00870C6B">
      <w:pPr>
        <w:tabs>
          <w:tab w:val="left" w:pos="709"/>
        </w:tabs>
        <w:spacing w:after="0" w:line="240" w:lineRule="auto"/>
        <w:rPr>
          <w:rFonts w:ascii="Bookman Old Style" w:eastAsia="Lato" w:hAnsi="Bookman Old Style" w:cs="Arial"/>
          <w:sz w:val="20"/>
          <w:szCs w:val="20"/>
        </w:rPr>
      </w:pPr>
    </w:p>
    <w:p w14:paraId="3256E86F" w14:textId="77777777" w:rsidR="000C006F" w:rsidRPr="00426E36" w:rsidRDefault="000C006F" w:rsidP="00870C6B">
      <w:pPr>
        <w:pStyle w:val="Prrafodelista"/>
        <w:widowControl w:val="0"/>
        <w:numPr>
          <w:ilvl w:val="0"/>
          <w:numId w:val="126"/>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Revisar la información y soporte documental sobre los actos relativos a la aplicación de los recursos públicos, que presente, conforme a las disposiciones jurídicas aplicables, cualquier persona física o jurídica colectiva, pública o privada, reciba directa o indirectamente del Estado, municipios o, en su caso, de la Federación, a través de fondos, fideicomisos u otra figura análoga que haya captado, recaudado, administrado, manejado, ejercido o cobrado recursos públicos;</w:t>
      </w:r>
    </w:p>
    <w:p w14:paraId="7916E6F4" w14:textId="77777777" w:rsidR="003E1A14" w:rsidRPr="00426E36" w:rsidRDefault="003E1A14" w:rsidP="00870C6B">
      <w:pPr>
        <w:pStyle w:val="Prrafodelista"/>
        <w:tabs>
          <w:tab w:val="left" w:pos="709"/>
        </w:tabs>
        <w:spacing w:after="0" w:line="240" w:lineRule="auto"/>
        <w:ind w:left="0"/>
        <w:contextualSpacing w:val="0"/>
        <w:rPr>
          <w:rFonts w:ascii="Bookman Old Style" w:hAnsi="Bookman Old Style" w:cs="Arial"/>
          <w:sz w:val="20"/>
          <w:szCs w:val="20"/>
        </w:rPr>
      </w:pPr>
    </w:p>
    <w:p w14:paraId="1831C4EC"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Evaluar el informe sobre los avances de los programas sectoriales alineados a la Agenda Digital, así como del uso de recursos financieros en la inversión en materia de tecnologías de la información y comunicación; </w:t>
      </w:r>
    </w:p>
    <w:p w14:paraId="0BCA5780" w14:textId="77777777" w:rsidR="00D4773C" w:rsidRPr="00426E36" w:rsidRDefault="00D4773C" w:rsidP="00870C6B">
      <w:pPr>
        <w:pStyle w:val="Textoindependiente"/>
        <w:tabs>
          <w:tab w:val="left" w:pos="709"/>
        </w:tabs>
        <w:spacing w:after="0"/>
        <w:jc w:val="both"/>
        <w:rPr>
          <w:rFonts w:ascii="Bookman Old Style" w:hAnsi="Bookman Old Style"/>
          <w:color w:val="auto"/>
          <w:sz w:val="20"/>
          <w:szCs w:val="20"/>
        </w:rPr>
      </w:pPr>
    </w:p>
    <w:p w14:paraId="6C8B9241" w14:textId="77777777" w:rsidR="000C006F" w:rsidRPr="00426E36" w:rsidRDefault="000C006F" w:rsidP="00870C6B">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Revisar la información relativa a los proyectos de asociación público privada; políticas públicas, programas y acciones de desarrollo social; programas sectoriales alineados a la Agenda Digital y el uso de recursos financieros en la inversión de tecnologías de la información y comunicación; así como de aquellos en materia de seguridad pública;</w:t>
      </w:r>
    </w:p>
    <w:p w14:paraId="4176AFC4" w14:textId="51E15EAA" w:rsidR="000C006F" w:rsidRPr="00426E36" w:rsidRDefault="000C006F" w:rsidP="00870C6B">
      <w:pPr>
        <w:tabs>
          <w:tab w:val="left" w:pos="709"/>
        </w:tabs>
        <w:spacing w:after="0" w:line="240" w:lineRule="auto"/>
        <w:rPr>
          <w:rFonts w:ascii="Bookman Old Style" w:hAnsi="Bookman Old Style" w:cs="Arial"/>
          <w:sz w:val="20"/>
          <w:szCs w:val="20"/>
        </w:rPr>
      </w:pPr>
    </w:p>
    <w:p w14:paraId="4DF97447" w14:textId="77777777" w:rsidR="00B7222F" w:rsidRPr="00426E36" w:rsidRDefault="00B7222F" w:rsidP="00870C6B">
      <w:pPr>
        <w:tabs>
          <w:tab w:val="left" w:pos="709"/>
        </w:tabs>
        <w:spacing w:after="0" w:line="240" w:lineRule="auto"/>
        <w:rPr>
          <w:rFonts w:ascii="Bookman Old Style" w:hAnsi="Bookman Old Style" w:cs="Arial"/>
          <w:sz w:val="20"/>
          <w:szCs w:val="20"/>
        </w:rPr>
      </w:pPr>
    </w:p>
    <w:p w14:paraId="0141B844" w14:textId="77777777" w:rsidR="000C006F" w:rsidRPr="00426E36" w:rsidRDefault="000C006F" w:rsidP="00870C6B">
      <w:pPr>
        <w:pStyle w:val="Prrafodelista"/>
        <w:widowControl w:val="0"/>
        <w:numPr>
          <w:ilvl w:val="0"/>
          <w:numId w:val="126"/>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Revisar las remuneraciones de los servidores públicos del Estado y municipios, y verificar que se ajusten a sus catálogos generales de puestos y tabuladores aprobados;</w:t>
      </w:r>
    </w:p>
    <w:p w14:paraId="5146B5C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20"/>
        </w:rPr>
      </w:pPr>
    </w:p>
    <w:p w14:paraId="20B9AD61" w14:textId="77777777" w:rsidR="000C006F" w:rsidRPr="00426E36" w:rsidRDefault="000C006F" w:rsidP="00870C6B">
      <w:pPr>
        <w:pStyle w:val="Prrafodelista"/>
        <w:widowControl w:val="0"/>
        <w:numPr>
          <w:ilvl w:val="0"/>
          <w:numId w:val="126"/>
        </w:numPr>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Revisar el cumplimiento del mecanismo de seguimiento de las medidas de seguridad, prevención y justicia para erradicar la violencia contra las niñas, adolescentes y mujeres, establecido en la Ley de Acceso de las Mujeres a una Vida Libre de Violencia del Estado de México;</w:t>
      </w:r>
    </w:p>
    <w:p w14:paraId="0E3D25C1" w14:textId="77777777" w:rsidR="000C006F" w:rsidRPr="00426E36" w:rsidRDefault="000C006F" w:rsidP="00870C6B">
      <w:pPr>
        <w:tabs>
          <w:tab w:val="left" w:pos="709"/>
        </w:tabs>
        <w:spacing w:after="0" w:line="240" w:lineRule="auto"/>
        <w:rPr>
          <w:rFonts w:ascii="Bookman Old Style" w:hAnsi="Bookman Old Style" w:cs="Arial"/>
          <w:sz w:val="14"/>
          <w:szCs w:val="20"/>
        </w:rPr>
      </w:pPr>
    </w:p>
    <w:p w14:paraId="5ADE037A"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Verificar la publicación y calidad de la información financiera de las entidades fiscalizables, a fin de determinar el cumplimiento de las disposiciones jurídicas aplicables y someterlo a consideración de su superior jerárquico;</w:t>
      </w:r>
    </w:p>
    <w:p w14:paraId="1238392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1F5AB92"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Revisar la evolución de la deuda pública de las entidades fiscalizables;</w:t>
      </w:r>
    </w:p>
    <w:p w14:paraId="18C3B311"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26B96167" w14:textId="77777777" w:rsidR="000C006F" w:rsidRPr="00426E36" w:rsidRDefault="00F04A0F" w:rsidP="00F04A0F">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lang w:val="es-ES"/>
        </w:rPr>
      </w:pPr>
      <w:r w:rsidRPr="00426E36">
        <w:rPr>
          <w:rFonts w:ascii="Bookman Old Style" w:hAnsi="Bookman Old Style" w:cs="Arial"/>
          <w:sz w:val="20"/>
          <w:szCs w:val="20"/>
          <w:lang w:val="es-ES"/>
        </w:rPr>
        <w:t>Derogada.</w:t>
      </w:r>
    </w:p>
    <w:p w14:paraId="30DA782C" w14:textId="46E1F1C6" w:rsidR="001C62AB" w:rsidRPr="00426E36" w:rsidRDefault="001C62AB" w:rsidP="001C62AB">
      <w:pPr>
        <w:pStyle w:val="Prrafodelista"/>
        <w:widowControl w:val="0"/>
        <w:tabs>
          <w:tab w:val="left" w:pos="709"/>
        </w:tabs>
        <w:autoSpaceDE w:val="0"/>
        <w:autoSpaceDN w:val="0"/>
        <w:spacing w:after="0" w:line="240" w:lineRule="auto"/>
        <w:ind w:left="709" w:hanging="349"/>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4840FBF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2"/>
          <w:szCs w:val="20"/>
        </w:rPr>
      </w:pPr>
    </w:p>
    <w:p w14:paraId="000EED41" w14:textId="77777777" w:rsidR="000C006F" w:rsidRPr="00426E36" w:rsidRDefault="000C006F" w:rsidP="00870C6B">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Evaluar el cumplimiento de objetivos, programas sectoriales, proyectos y actividades institucionales en materia de control interno, así como en la prevención, disuasión y detección de actos de corrupción;</w:t>
      </w:r>
    </w:p>
    <w:p w14:paraId="57B084C5" w14:textId="77777777" w:rsidR="000C006F" w:rsidRPr="00426E36" w:rsidRDefault="000C006F" w:rsidP="00870C6B">
      <w:pPr>
        <w:tabs>
          <w:tab w:val="left" w:pos="709"/>
        </w:tabs>
        <w:spacing w:after="0" w:line="240" w:lineRule="auto"/>
        <w:rPr>
          <w:rFonts w:ascii="Bookman Old Style" w:hAnsi="Bookman Old Style" w:cs="Arial"/>
          <w:sz w:val="16"/>
          <w:szCs w:val="20"/>
        </w:rPr>
      </w:pPr>
    </w:p>
    <w:p w14:paraId="29E24F36" w14:textId="77777777" w:rsidR="000C006F" w:rsidRPr="00426E36" w:rsidRDefault="000C006F" w:rsidP="00870C6B">
      <w:pPr>
        <w:pStyle w:val="Prrafodelista"/>
        <w:widowControl w:val="0"/>
        <w:numPr>
          <w:ilvl w:val="0"/>
          <w:numId w:val="126"/>
        </w:numPr>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Integrar el soporte documental captado, sistematizarlo y analizarlo en relación con el funcionamiento del Órgano Superior;</w:t>
      </w:r>
    </w:p>
    <w:p w14:paraId="6A05A354" w14:textId="41CC94DD"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6"/>
          <w:szCs w:val="20"/>
        </w:rPr>
      </w:pPr>
    </w:p>
    <w:p w14:paraId="7557D01D"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Proponer a su superior jerárquico los indicadores para la evaluación de riesgos identificados en la revisión de la información contenida en las obligaciones periódicas de las entidades fiscalizables;</w:t>
      </w:r>
    </w:p>
    <w:p w14:paraId="44D7D961"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27BB26FF"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Integrar las bases de datos e indicadores para proveer, a través de la Cédula de Información, a las Auditorías Especiales con el fin de que lleven a cabo la fiscalización superior;</w:t>
      </w:r>
    </w:p>
    <w:p w14:paraId="51D3C66C" w14:textId="77777777" w:rsidR="000C006F" w:rsidRPr="00426E36" w:rsidRDefault="000C006F" w:rsidP="00870C6B">
      <w:pPr>
        <w:tabs>
          <w:tab w:val="left" w:pos="709"/>
        </w:tabs>
        <w:spacing w:after="0" w:line="240" w:lineRule="auto"/>
        <w:jc w:val="both"/>
        <w:rPr>
          <w:rFonts w:ascii="Bookman Old Style" w:eastAsia="Lato" w:hAnsi="Bookman Old Style" w:cs="Arial"/>
          <w:sz w:val="20"/>
          <w:szCs w:val="20"/>
        </w:rPr>
      </w:pPr>
    </w:p>
    <w:p w14:paraId="44700981"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Integrar los informes que se rinden ante la Comisión sobre la revisión a los informes trimestrales;</w:t>
      </w:r>
    </w:p>
    <w:p w14:paraId="192985C3"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68FD52E5" w14:textId="77777777" w:rsidR="000C006F" w:rsidRPr="00426E36" w:rsidRDefault="000C006F" w:rsidP="00870C6B">
      <w:pPr>
        <w:pStyle w:val="Textoindependiente"/>
        <w:numPr>
          <w:ilvl w:val="0"/>
          <w:numId w:val="126"/>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Integrar oportunamente el Informe de Resultados, derivado del Programa Anual de Auditorías, así como de las revisiones a la Cuenta Pública;</w:t>
      </w:r>
    </w:p>
    <w:p w14:paraId="5961F8DA"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1E949EFC" w14:textId="77777777" w:rsidR="000C006F" w:rsidRPr="00426E36" w:rsidRDefault="000C006F" w:rsidP="00870C6B">
      <w:pPr>
        <w:pStyle w:val="Texto"/>
        <w:numPr>
          <w:ilvl w:val="0"/>
          <w:numId w:val="126"/>
        </w:numPr>
        <w:tabs>
          <w:tab w:val="left" w:pos="709"/>
        </w:tabs>
        <w:spacing w:after="0" w:line="240" w:lineRule="auto"/>
        <w:ind w:left="0"/>
        <w:rPr>
          <w:rFonts w:ascii="Bookman Old Style" w:hAnsi="Bookman Old Style"/>
          <w:sz w:val="20"/>
          <w:lang w:val="es-MX"/>
        </w:rPr>
      </w:pPr>
      <w:r w:rsidRPr="00426E36">
        <w:rPr>
          <w:rFonts w:ascii="Bookman Old Style" w:hAnsi="Bookman Old Style"/>
          <w:sz w:val="20"/>
          <w:lang w:val="es-MX"/>
        </w:rPr>
        <w:t>Proponer a su superior jerárquico los proyectos de modificación de las decisiones que tome el CACEM, así como aquellas aplicables al Manual Único de Contabilidad Gubernamental;</w:t>
      </w:r>
    </w:p>
    <w:p w14:paraId="46A3F094" w14:textId="77777777" w:rsidR="000C006F" w:rsidRPr="00426E36" w:rsidRDefault="000C006F" w:rsidP="00870C6B">
      <w:pPr>
        <w:pStyle w:val="Texto"/>
        <w:tabs>
          <w:tab w:val="left" w:pos="709"/>
        </w:tabs>
        <w:spacing w:after="0" w:line="240" w:lineRule="auto"/>
        <w:ind w:firstLine="0"/>
        <w:rPr>
          <w:rFonts w:ascii="Bookman Old Style" w:hAnsi="Bookman Old Style"/>
          <w:sz w:val="20"/>
          <w:lang w:val="es-MX"/>
        </w:rPr>
      </w:pPr>
    </w:p>
    <w:p w14:paraId="491A75E4" w14:textId="77777777" w:rsidR="00464A62" w:rsidRPr="00426E36" w:rsidRDefault="000C006F" w:rsidP="00464A62">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los proyectos de lineamientos, términos, instructivos, formatos, cédulas y demás documentación de que disponga el Órgano Superior, para los actos de entrega-recepción de las administraciones municipales, y</w:t>
      </w:r>
    </w:p>
    <w:p w14:paraId="6A856B2A" w14:textId="77777777" w:rsidR="003E1A14" w:rsidRPr="00426E36" w:rsidRDefault="003E1A14" w:rsidP="00464A62">
      <w:pPr>
        <w:pStyle w:val="Prrafodelista"/>
        <w:rPr>
          <w:rFonts w:ascii="Bookman Old Style" w:hAnsi="Bookman Old Style" w:cs="Arial"/>
          <w:sz w:val="20"/>
          <w:szCs w:val="20"/>
        </w:rPr>
      </w:pPr>
    </w:p>
    <w:p w14:paraId="4BB907F9" w14:textId="77777777" w:rsidR="00464A62" w:rsidRPr="00426E36" w:rsidRDefault="00464A62" w:rsidP="00464A62">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el representante del Órgano Superior que presenciará el depósito de información de la presidencia del Sistema Municipal para el Desarrollo Integral de la Familia a los Presidentes Municipales;</w:t>
      </w:r>
    </w:p>
    <w:p w14:paraId="7C4E3A4F" w14:textId="77777777" w:rsidR="00464A62" w:rsidRPr="00426E36" w:rsidRDefault="00464A62" w:rsidP="00464A62">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473AF4E" w14:textId="77777777" w:rsidR="00464A62" w:rsidRPr="00426E36" w:rsidRDefault="00464A62" w:rsidP="00464A62">
      <w:pPr>
        <w:pStyle w:val="Prrafodelista"/>
        <w:rPr>
          <w:rFonts w:ascii="Bookman Old Style" w:hAnsi="Bookman Old Style" w:cs="Arial"/>
          <w:sz w:val="20"/>
          <w:szCs w:val="20"/>
        </w:rPr>
      </w:pPr>
    </w:p>
    <w:p w14:paraId="5BD78CAE" w14:textId="77777777" w:rsidR="00464A62" w:rsidRPr="00426E36" w:rsidRDefault="00464A62" w:rsidP="00464A62">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Generar e integrar los resultados de la revisión de la Cuenta Pública y presentarlas al superior jerárquico;</w:t>
      </w:r>
    </w:p>
    <w:p w14:paraId="601FE0A8" w14:textId="77777777" w:rsidR="00464A62" w:rsidRPr="00426E36" w:rsidRDefault="00464A62" w:rsidP="00464A62">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73CE658" w14:textId="77777777" w:rsidR="00464A62" w:rsidRPr="00426E36" w:rsidRDefault="00464A62" w:rsidP="00464A62">
      <w:pPr>
        <w:pStyle w:val="Prrafodelista"/>
        <w:rPr>
          <w:rFonts w:ascii="Bookman Old Style" w:hAnsi="Bookman Old Style" w:cs="Arial"/>
          <w:sz w:val="18"/>
          <w:szCs w:val="20"/>
        </w:rPr>
      </w:pPr>
    </w:p>
    <w:p w14:paraId="4AB7594B" w14:textId="10425585" w:rsidR="00464A62" w:rsidRPr="00426E36" w:rsidRDefault="00464A62" w:rsidP="00464A62">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Realizar la validación de la información que las entidades fiscalizables cargan en el Sistema de Evaluación de la Armonización Contable, en coordinación con la Secretaría de Finanzas del Poder Ejecutivo, y</w:t>
      </w:r>
    </w:p>
    <w:p w14:paraId="41FA85E4" w14:textId="77777777" w:rsidR="00464A62" w:rsidRPr="00426E36" w:rsidRDefault="00464A62" w:rsidP="00464A62">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58289F90" w14:textId="3E3354B9" w:rsidR="00464A62" w:rsidRPr="00426E36" w:rsidRDefault="00464A62" w:rsidP="00464A62">
      <w:pPr>
        <w:widowControl w:val="0"/>
        <w:tabs>
          <w:tab w:val="left" w:pos="709"/>
          <w:tab w:val="left" w:pos="1271"/>
        </w:tabs>
        <w:autoSpaceDE w:val="0"/>
        <w:autoSpaceDN w:val="0"/>
        <w:spacing w:after="0" w:line="240" w:lineRule="auto"/>
        <w:jc w:val="both"/>
        <w:rPr>
          <w:rFonts w:ascii="Bookman Old Style" w:hAnsi="Bookman Old Style" w:cs="Arial"/>
          <w:sz w:val="20"/>
          <w:szCs w:val="20"/>
        </w:rPr>
      </w:pPr>
    </w:p>
    <w:p w14:paraId="282487C3" w14:textId="77777777" w:rsidR="00763FBD" w:rsidRPr="00426E36" w:rsidRDefault="000C006F" w:rsidP="00763FBD">
      <w:pPr>
        <w:pStyle w:val="Prrafodelista"/>
        <w:widowControl w:val="0"/>
        <w:numPr>
          <w:ilvl w:val="0"/>
          <w:numId w:val="126"/>
        </w:numPr>
        <w:tabs>
          <w:tab w:val="left" w:pos="709"/>
          <w:tab w:val="left" w:pos="1271"/>
        </w:tabs>
        <w:autoSpaceDE w:val="0"/>
        <w:autoSpaceDN w:val="0"/>
        <w:spacing w:after="0" w:line="240" w:lineRule="auto"/>
        <w:ind w:left="0"/>
        <w:contextualSpacing w:val="0"/>
        <w:jc w:val="both"/>
        <w:rPr>
          <w:rFonts w:ascii="Bookman Old Style" w:hAnsi="Bookman Old Style" w:cs="Arial"/>
          <w:i/>
          <w:iCs/>
          <w:color w:val="2E74B5"/>
          <w:sz w:val="16"/>
          <w:szCs w:val="16"/>
        </w:rPr>
      </w:pPr>
      <w:r w:rsidRPr="00426E36">
        <w:rPr>
          <w:rFonts w:ascii="Bookman Old Style" w:hAnsi="Bookman Old Style" w:cs="Arial"/>
          <w:sz w:val="20"/>
          <w:szCs w:val="20"/>
        </w:rPr>
        <w:lastRenderedPageBreak/>
        <w:t>Las demás que le confieran otros ordenamientos legales, manuales, las disposiciones jurídicas aplicables y las que le asigne su superior jerárquico.</w:t>
      </w:r>
    </w:p>
    <w:p w14:paraId="16B45C4E" w14:textId="0715536B" w:rsidR="00763FBD" w:rsidRPr="00426E36" w:rsidRDefault="00763FBD" w:rsidP="00763FBD">
      <w:pPr>
        <w:pStyle w:val="Prrafodelista"/>
        <w:widowControl w:val="0"/>
        <w:tabs>
          <w:tab w:val="left" w:pos="709"/>
          <w:tab w:val="left" w:pos="1271"/>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r>
      <w:r w:rsidRPr="00426E36">
        <w:rPr>
          <w:rFonts w:ascii="Bookman Old Style" w:hAnsi="Bookman Old Style" w:cs="Arial"/>
          <w:i/>
          <w:iCs/>
          <w:color w:val="2E74B5"/>
          <w:sz w:val="16"/>
          <w:szCs w:val="16"/>
        </w:rPr>
        <w:tab/>
        <w:t xml:space="preserve"> Fracción recorrida (antes XX.) POGG 14-10-2024</w:t>
      </w:r>
    </w:p>
    <w:p w14:paraId="5E1A9CC4" w14:textId="77777777" w:rsidR="00B7222F" w:rsidRPr="00426E36" w:rsidRDefault="00B7222F" w:rsidP="00870C6B">
      <w:pPr>
        <w:adjustRightInd w:val="0"/>
        <w:spacing w:after="0" w:line="240" w:lineRule="auto"/>
        <w:jc w:val="center"/>
        <w:rPr>
          <w:rFonts w:ascii="Bookman Old Style" w:hAnsi="Bookman Old Style" w:cs="Arial"/>
          <w:b/>
          <w:sz w:val="20"/>
          <w:szCs w:val="20"/>
        </w:rPr>
      </w:pPr>
    </w:p>
    <w:p w14:paraId="369175D4"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TÍTULO SEXTO </w:t>
      </w:r>
    </w:p>
    <w:p w14:paraId="05621E6F"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AUDITORÍA ESPECIAL DE CUMPLIMIENTO FINANCIERO E INVERSIÓN FÍSICA</w:t>
      </w:r>
    </w:p>
    <w:p w14:paraId="5063B78C" w14:textId="1C8551A6" w:rsidR="009133E1" w:rsidRPr="00426E36" w:rsidRDefault="009133E1" w:rsidP="0023583A">
      <w:pPr>
        <w:adjustRightInd w:val="0"/>
        <w:spacing w:after="0" w:line="240" w:lineRule="auto"/>
        <w:rPr>
          <w:rFonts w:ascii="Bookman Old Style" w:hAnsi="Bookman Old Style" w:cs="Arial"/>
          <w:b/>
          <w:sz w:val="20"/>
          <w:szCs w:val="20"/>
        </w:rPr>
      </w:pPr>
    </w:p>
    <w:p w14:paraId="5D8F62E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60D1FF0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AUDITORÍA DE CUMPLIMIENTO FINANCIERO E INVERSIÓN FÍSICA</w:t>
      </w:r>
    </w:p>
    <w:p w14:paraId="7331717A" w14:textId="0BF080CC" w:rsidR="000C006F" w:rsidRPr="00426E36" w:rsidRDefault="000C006F" w:rsidP="00870C6B">
      <w:pPr>
        <w:adjustRightInd w:val="0"/>
        <w:spacing w:after="0" w:line="240" w:lineRule="auto"/>
        <w:jc w:val="center"/>
        <w:rPr>
          <w:rFonts w:ascii="Bookman Old Style" w:hAnsi="Bookman Old Style" w:cs="Arial"/>
          <w:b/>
          <w:sz w:val="20"/>
          <w:szCs w:val="20"/>
        </w:rPr>
      </w:pPr>
    </w:p>
    <w:p w14:paraId="4ADB4F87"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34. </w:t>
      </w:r>
      <w:r w:rsidRPr="00426E36">
        <w:rPr>
          <w:rFonts w:ascii="Bookman Old Style" w:hAnsi="Bookman Old Style"/>
          <w:bCs/>
          <w:color w:val="auto"/>
          <w:sz w:val="20"/>
          <w:szCs w:val="20"/>
        </w:rPr>
        <w:t>L</w:t>
      </w:r>
      <w:r w:rsidRPr="00426E36">
        <w:rPr>
          <w:rFonts w:ascii="Bookman Old Style" w:hAnsi="Bookman Old Style"/>
          <w:color w:val="auto"/>
          <w:sz w:val="20"/>
          <w:szCs w:val="20"/>
        </w:rPr>
        <w:t>a Auditoría Especial de Cumplimiento Financiero e Inversión Física a través de su Titular y, sin perjuicio de lo dispuesto en otros artículos de este Reglamento, tendrá las atribuciones siguientes:</w:t>
      </w:r>
    </w:p>
    <w:p w14:paraId="5A86D1C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325F0E3" w14:textId="65DE0536" w:rsidR="000C006F" w:rsidRPr="00426E36" w:rsidRDefault="0023583A" w:rsidP="0023583A">
      <w:pPr>
        <w:pStyle w:val="Prrafodelista"/>
        <w:numPr>
          <w:ilvl w:val="0"/>
          <w:numId w:val="127"/>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y supervisar los actos de fiscalización conforme a las atribuciones de la Ley de Fiscalización Superior del Estado de México;</w:t>
      </w:r>
    </w:p>
    <w:p w14:paraId="1E22E055" w14:textId="48E304D0" w:rsidR="0023583A" w:rsidRPr="00426E36" w:rsidRDefault="0023583A" w:rsidP="0023583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5FEE9B77" w14:textId="77777777" w:rsidR="0023583A" w:rsidRPr="00426E36" w:rsidRDefault="0023583A" w:rsidP="00870C6B">
      <w:pPr>
        <w:pStyle w:val="Prrafodelista"/>
        <w:tabs>
          <w:tab w:val="left" w:pos="709"/>
        </w:tabs>
        <w:spacing w:after="0" w:line="240" w:lineRule="auto"/>
        <w:ind w:left="0"/>
        <w:contextualSpacing w:val="0"/>
        <w:rPr>
          <w:rFonts w:ascii="Bookman Old Style" w:hAnsi="Bookman Old Style" w:cs="Arial"/>
          <w:sz w:val="20"/>
          <w:szCs w:val="20"/>
        </w:rPr>
      </w:pPr>
    </w:p>
    <w:p w14:paraId="1981D362" w14:textId="77777777" w:rsidR="0023583A" w:rsidRPr="00426E36" w:rsidRDefault="000C006F" w:rsidP="0023583A">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verificación, en caso de mediar convenio, de la calidad de la información que proporcionen las entidades fiscalizables respecto al ejercicio y destino de los recursos públicos federales que por cualquier concepto les hayan sido ministrados;</w:t>
      </w:r>
    </w:p>
    <w:p w14:paraId="5136B544" w14:textId="77777777" w:rsidR="0023583A" w:rsidRPr="00426E36" w:rsidRDefault="0023583A" w:rsidP="0023583A">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560C936E" w14:textId="249708BB" w:rsidR="0023583A" w:rsidRPr="00426E36" w:rsidRDefault="0023583A" w:rsidP="0023583A">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que la aplicación de los recursos públicos por parte de los fondos, fideicomisos u otra figura análoga, personas físicas o jurídico colectivas, públicas o privadas que haya captado, recaudado, administrado, manejado, ejercido o cobrado recursos públicos, cumplan con el fin previsto en las disposiciones legales aplicables que regulan su ejercicio;</w:t>
      </w:r>
    </w:p>
    <w:p w14:paraId="084FEF24" w14:textId="77777777" w:rsidR="0023583A" w:rsidRPr="00426E36" w:rsidRDefault="0023583A" w:rsidP="0023583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54968AFA" w14:textId="55930FF9" w:rsidR="000C006F" w:rsidRPr="00426E36" w:rsidRDefault="000C006F" w:rsidP="00870C6B">
      <w:pPr>
        <w:pStyle w:val="Prrafodelista"/>
        <w:tabs>
          <w:tab w:val="left" w:pos="709"/>
          <w:tab w:val="left" w:pos="1271"/>
        </w:tabs>
        <w:spacing w:after="0" w:line="240" w:lineRule="auto"/>
        <w:ind w:left="0"/>
        <w:contextualSpacing w:val="0"/>
        <w:rPr>
          <w:rFonts w:ascii="Bookman Old Style" w:hAnsi="Bookman Old Style" w:cs="Arial"/>
          <w:sz w:val="20"/>
          <w:szCs w:val="20"/>
        </w:rPr>
      </w:pPr>
    </w:p>
    <w:p w14:paraId="1409CA0D" w14:textId="77777777" w:rsidR="0023583A" w:rsidRPr="00426E36" w:rsidRDefault="0023583A" w:rsidP="0023583A">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D95E09C" w14:textId="7382CBC1" w:rsidR="0023583A" w:rsidRPr="00426E36" w:rsidRDefault="0023583A" w:rsidP="0023583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56991E60" w14:textId="77777777" w:rsidR="0023583A" w:rsidRPr="00426E36" w:rsidRDefault="0023583A" w:rsidP="0023583A">
      <w:pPr>
        <w:pStyle w:val="Prrafodelista"/>
        <w:rPr>
          <w:rFonts w:ascii="Bookman Old Style" w:hAnsi="Bookman Old Style" w:cs="Arial"/>
          <w:sz w:val="20"/>
          <w:szCs w:val="20"/>
        </w:rPr>
      </w:pPr>
    </w:p>
    <w:p w14:paraId="3D311187" w14:textId="77777777" w:rsidR="0023583A" w:rsidRPr="00426E36" w:rsidRDefault="0023583A" w:rsidP="0023583A">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revisión del cumplimiento de la gestión financiera de las entidades fiscalizables, durante el ejercicio fiscal en curso y los ejercicios fiscales distintos al de la Cuenta Pública;</w:t>
      </w:r>
    </w:p>
    <w:p w14:paraId="7BCF9C1A" w14:textId="77777777" w:rsidR="0023583A" w:rsidRPr="00426E36" w:rsidRDefault="0023583A" w:rsidP="0023583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1E7A488E" w14:textId="77777777" w:rsidR="0023583A" w:rsidRPr="00426E36" w:rsidRDefault="0023583A" w:rsidP="0023583A">
      <w:pPr>
        <w:pStyle w:val="Prrafodelista"/>
        <w:rPr>
          <w:rFonts w:ascii="Bookman Old Style" w:hAnsi="Bookman Old Style" w:cs="Arial"/>
          <w:sz w:val="20"/>
          <w:szCs w:val="20"/>
        </w:rPr>
      </w:pPr>
    </w:p>
    <w:p w14:paraId="0E04AA57" w14:textId="24DC9446" w:rsidR="000C006F" w:rsidRPr="00426E36" w:rsidRDefault="0023583A" w:rsidP="0023583A">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Comprobar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la contabilidad;</w:t>
      </w:r>
    </w:p>
    <w:p w14:paraId="66A48E59" w14:textId="77777777" w:rsidR="0023583A" w:rsidRPr="00426E36" w:rsidRDefault="0023583A" w:rsidP="0023583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BE3AAB5" w14:textId="77777777" w:rsidR="0023583A" w:rsidRPr="00426E36" w:rsidRDefault="0023583A" w:rsidP="00870C6B">
      <w:pPr>
        <w:tabs>
          <w:tab w:val="left" w:pos="709"/>
          <w:tab w:val="left" w:pos="1271"/>
        </w:tabs>
        <w:spacing w:after="0" w:line="240" w:lineRule="auto"/>
        <w:rPr>
          <w:rFonts w:ascii="Bookman Old Style" w:hAnsi="Bookman Old Style" w:cs="Arial"/>
          <w:sz w:val="24"/>
          <w:szCs w:val="24"/>
        </w:rPr>
      </w:pPr>
    </w:p>
    <w:p w14:paraId="7F6CE356" w14:textId="77777777" w:rsidR="009D1C6D" w:rsidRPr="00426E36" w:rsidRDefault="000C006F" w:rsidP="009D1C6D">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verificación de los recursos públicos que reciban las personas físicas o jurídico colectivas, públicas o privadas, por concepto de subsidios, donativos y transferencias otorgados, para constatar que se hubiesen aplicado al fin que estaba previsto;</w:t>
      </w:r>
    </w:p>
    <w:p w14:paraId="19D94751" w14:textId="77777777" w:rsidR="009D1C6D" w:rsidRPr="00426E36" w:rsidRDefault="009D1C6D" w:rsidP="009D1C6D">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60F3491B" w14:textId="0F5A64CA" w:rsidR="009D1C6D" w:rsidRPr="00426E36" w:rsidRDefault="009D1C6D" w:rsidP="009D1C6D">
      <w:pPr>
        <w:pStyle w:val="Prrafodelista"/>
        <w:widowControl w:val="0"/>
        <w:numPr>
          <w:ilvl w:val="0"/>
          <w:numId w:val="12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práctica de actos de fiscalización que tengan por objeto verificar que los recursos financieros en materia de tecnologías de la información y comunicación, den cumplimiento a las disposiciones legales en adquisiciones, administración, aprovechamiento de sistemas e infraestructuras, calidad de los datos y la seguridad de la información de las entidades públicas;</w:t>
      </w:r>
    </w:p>
    <w:p w14:paraId="67AA5100" w14:textId="77777777" w:rsidR="009D1C6D" w:rsidRPr="00426E36" w:rsidRDefault="009D1C6D" w:rsidP="009D1C6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396B93BB" w14:textId="77777777" w:rsidR="00484AA0" w:rsidRPr="00426E36" w:rsidRDefault="00484AA0" w:rsidP="00484AA0">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b/>
          <w:sz w:val="24"/>
          <w:szCs w:val="24"/>
        </w:rPr>
      </w:pPr>
    </w:p>
    <w:p w14:paraId="6F0F3DC7"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 xml:space="preserve">Ordenar la práctica de actos de fiscalización para verificar que: </w:t>
      </w:r>
    </w:p>
    <w:p w14:paraId="36C1FB1F" w14:textId="77777777" w:rsidR="000C006F" w:rsidRPr="00426E36" w:rsidRDefault="000C006F" w:rsidP="00870C6B">
      <w:pPr>
        <w:tabs>
          <w:tab w:val="left" w:pos="709"/>
          <w:tab w:val="left" w:pos="1270"/>
          <w:tab w:val="left" w:pos="1271"/>
        </w:tabs>
        <w:spacing w:after="0" w:line="240" w:lineRule="auto"/>
        <w:jc w:val="both"/>
        <w:rPr>
          <w:rFonts w:ascii="Bookman Old Style" w:hAnsi="Bookman Old Style" w:cs="Arial"/>
          <w:sz w:val="24"/>
          <w:szCs w:val="24"/>
        </w:rPr>
      </w:pPr>
    </w:p>
    <w:p w14:paraId="4ACBA99B"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ingresos, incluyendo los captados por financiamientos, correspondan a los estimados y </w:t>
      </w:r>
      <w:r w:rsidRPr="00426E36">
        <w:rPr>
          <w:rFonts w:ascii="Bookman Old Style" w:hAnsi="Bookman Old Style" w:cs="Arial"/>
          <w:spacing w:val="2"/>
          <w:sz w:val="20"/>
          <w:szCs w:val="20"/>
        </w:rPr>
        <w:t xml:space="preserve">que </w:t>
      </w:r>
      <w:r w:rsidRPr="00426E36">
        <w:rPr>
          <w:rFonts w:ascii="Bookman Old Style" w:hAnsi="Bookman Old Style" w:cs="Arial"/>
          <w:sz w:val="20"/>
          <w:szCs w:val="20"/>
        </w:rPr>
        <w:t>fueron obtenidos, registrados y controlados;</w:t>
      </w:r>
    </w:p>
    <w:p w14:paraId="7E2E9FD8" w14:textId="77777777" w:rsidR="00D4773C" w:rsidRPr="00426E36" w:rsidRDefault="00D4773C" w:rsidP="00870C6B">
      <w:pPr>
        <w:pStyle w:val="Prrafodelista"/>
        <w:tabs>
          <w:tab w:val="left" w:pos="1134"/>
        </w:tabs>
        <w:spacing w:after="0" w:line="240" w:lineRule="auto"/>
        <w:ind w:left="0"/>
        <w:contextualSpacing w:val="0"/>
        <w:rPr>
          <w:rFonts w:ascii="Bookman Old Style" w:hAnsi="Bookman Old Style" w:cs="Arial"/>
          <w:sz w:val="24"/>
          <w:szCs w:val="24"/>
        </w:rPr>
      </w:pPr>
    </w:p>
    <w:p w14:paraId="5DB725F1"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egresos se ajustaron a lo presupuestado y se aplicaron al fin establecido al cumplir con metas y objetivos previstos; </w:t>
      </w:r>
    </w:p>
    <w:p w14:paraId="563784DD"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2AF0E4DC"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contratación, registro, renegociación, administración y pago por concepto de deuda pública se realizaron conforme a lo previsto;</w:t>
      </w:r>
    </w:p>
    <w:p w14:paraId="768885D7"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6E83729A"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Las erogaciones fueron debidamente justificadas y comprobadas; </w:t>
      </w:r>
    </w:p>
    <w:p w14:paraId="43D0748F"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2F145A1B"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recursos públicos asignados o transferidos se aplicaron con apego a los programas aprobados; </w:t>
      </w:r>
    </w:p>
    <w:p w14:paraId="3AD19494"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153DB248"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modificación de los presupuestos, en su caso, se realizó de acuerdo con las disposiciones aplicables, y</w:t>
      </w:r>
    </w:p>
    <w:p w14:paraId="7AED36B0"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79580987" w14:textId="77777777" w:rsidR="000C006F" w:rsidRPr="00426E36" w:rsidRDefault="000C006F" w:rsidP="00870C6B">
      <w:pPr>
        <w:pStyle w:val="Prrafodelista"/>
        <w:widowControl w:val="0"/>
        <w:numPr>
          <w:ilvl w:val="0"/>
          <w:numId w:val="129"/>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remuneraciones de los servidores públicos estatales y municipales se ajusten a sus catálogos generales de puestos y tabuladores.</w:t>
      </w:r>
    </w:p>
    <w:p w14:paraId="4172692B"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4"/>
          <w:szCs w:val="24"/>
        </w:rPr>
      </w:pPr>
    </w:p>
    <w:p w14:paraId="5D396A77"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sz w:val="20"/>
          <w:szCs w:val="20"/>
        </w:rPr>
        <w:t>Y que lo anterior se ajustó a la legalidad y no causó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7EB63AE2" w14:textId="77777777"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2FFDE045"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actos de fiscalización a los procesos de contratación y ejecución de los proyectos de asociación público privada, incluyendo los proyectos de prestación de servicios o cualquier denominación similar que se utilice;</w:t>
      </w:r>
    </w:p>
    <w:p w14:paraId="39918DC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1FF82B63"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y supervisar actos de fiscalización de los procesos de adquisición, desarrollo de las obras públicas, la justificación de las inversiones físicas, el cumplimiento de los estándares de calidad previstos, la razonabilidad de los montos invertidos, así como la conclusión de las obras en tiempo y forma;</w:t>
      </w:r>
    </w:p>
    <w:p w14:paraId="43901EBB" w14:textId="77777777" w:rsidR="003E1A14" w:rsidRPr="00426E36" w:rsidRDefault="003E1A14" w:rsidP="00870C6B">
      <w:pPr>
        <w:pStyle w:val="Prrafodelista"/>
        <w:tabs>
          <w:tab w:val="left" w:pos="709"/>
        </w:tabs>
        <w:spacing w:after="0" w:line="240" w:lineRule="auto"/>
        <w:ind w:left="0"/>
        <w:contextualSpacing w:val="0"/>
        <w:rPr>
          <w:rFonts w:ascii="Bookman Old Style" w:hAnsi="Bookman Old Style" w:cs="Arial"/>
          <w:sz w:val="24"/>
          <w:szCs w:val="24"/>
        </w:rPr>
      </w:pPr>
    </w:p>
    <w:p w14:paraId="42E74329" w14:textId="77777777" w:rsidR="00763FBD" w:rsidRPr="00426E36" w:rsidRDefault="000C006F" w:rsidP="00763FBD">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i/>
          <w:iCs/>
          <w:color w:val="2E74B5"/>
          <w:sz w:val="16"/>
          <w:szCs w:val="16"/>
        </w:rPr>
      </w:pPr>
      <w:r w:rsidRPr="00426E36">
        <w:rPr>
          <w:rFonts w:ascii="Bookman Old Style" w:hAnsi="Bookman Old Style" w:cs="Arial"/>
          <w:sz w:val="20"/>
          <w:szCs w:val="20"/>
        </w:rPr>
        <w:t xml:space="preserve">Instruir actos de fiscalización a las entidades fiscalizadas, para verificar que la contratación de servicios diversos, inversiones, adquisiciones, arrendamientos y el uso, destino, afectación, baja y destino final de bienes muebles e inmuebles se hayan ejecutado de acuerdo con las disposiciones jurídicas aplicables; </w:t>
      </w:r>
    </w:p>
    <w:p w14:paraId="0FF0DC59" w14:textId="52599B27" w:rsidR="00763FBD" w:rsidRPr="00426E36" w:rsidRDefault="00763FBD" w:rsidP="00763FBD">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6C159E9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47281CB"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inspecciones y verificaciones que tengan como objeto constatar la existencia, procedencia y registro de los activos y pasivos de las entidades fiscalizables, de los fideicomisos, fondos, mandatos, los proyectos de asociaciones público privadas o cualquier otra figura análoga, para determinar la razonabilidad de las cifras mostradas en los estados financieros consolidados y particulares de la Cuenta Pública;</w:t>
      </w:r>
    </w:p>
    <w:p w14:paraId="07EA085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84F936E" w14:textId="77777777" w:rsidR="000C006F" w:rsidRPr="00426E36" w:rsidRDefault="000C006F" w:rsidP="00870C6B">
      <w:pPr>
        <w:pStyle w:val="Prrafodelista"/>
        <w:numPr>
          <w:ilvl w:val="0"/>
          <w:numId w:val="12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toma de muestras de materiales de construcción o suelos de las inversiones físicas de las entidades fiscalizables;</w:t>
      </w:r>
    </w:p>
    <w:p w14:paraId="5FD7ACE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011718F" w14:textId="77777777" w:rsidR="000C006F" w:rsidRPr="00426E36" w:rsidRDefault="000C006F" w:rsidP="00870C6B">
      <w:pPr>
        <w:pStyle w:val="Prrafodelista"/>
        <w:numPr>
          <w:ilvl w:val="0"/>
          <w:numId w:val="12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pruebas de laboratorio en materia de inversión física a efecto de corroborar que los materiales observen las normas, estándares y procedimientos técnicos aplicables;</w:t>
      </w:r>
    </w:p>
    <w:p w14:paraId="683E720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EA8A8B1"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 xml:space="preserve">Instruir que los actos de fiscalización y evaluaciones se realicen en forma sistemática, organizada y objetiva, en concordancia con las normas internacionales en materia de auditoría pública y demás disposiciones aplicables; </w:t>
      </w:r>
    </w:p>
    <w:p w14:paraId="675C72B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0A94C83" w14:textId="77777777" w:rsidR="000C006F" w:rsidRPr="00426E36" w:rsidRDefault="000C006F" w:rsidP="00870C6B">
      <w:pPr>
        <w:pStyle w:val="Prrafodelista"/>
        <w:widowControl w:val="0"/>
        <w:numPr>
          <w:ilvl w:val="0"/>
          <w:numId w:val="127"/>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planeación específica, programación, ejecución e integración de los informes de auditorías de:</w:t>
      </w:r>
    </w:p>
    <w:p w14:paraId="59E937B9" w14:textId="77777777" w:rsidR="000C006F" w:rsidRPr="00426E36" w:rsidRDefault="000C006F" w:rsidP="00870C6B">
      <w:pPr>
        <w:pStyle w:val="Prrafodelista"/>
        <w:tabs>
          <w:tab w:val="left" w:pos="1270"/>
          <w:tab w:val="left" w:pos="1271"/>
        </w:tabs>
        <w:spacing w:after="0" w:line="240" w:lineRule="auto"/>
        <w:ind w:left="0"/>
        <w:contextualSpacing w:val="0"/>
        <w:rPr>
          <w:rFonts w:ascii="Bookman Old Style" w:hAnsi="Bookman Old Style" w:cs="Arial"/>
          <w:sz w:val="20"/>
          <w:szCs w:val="20"/>
        </w:rPr>
      </w:pPr>
    </w:p>
    <w:p w14:paraId="630B90E4" w14:textId="77777777" w:rsidR="000C006F" w:rsidRPr="00426E36" w:rsidRDefault="000C006F" w:rsidP="00870C6B">
      <w:pPr>
        <w:pStyle w:val="Prrafodelista"/>
        <w:widowControl w:val="0"/>
        <w:numPr>
          <w:ilvl w:val="0"/>
          <w:numId w:val="128"/>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captación, recaudación, administración, custodia, manejo, ejercicio y aplicación de los recursos estatales o municipales, incluyendo subsidios, transferencias, donativos y, en su caso, participaciones federales; y</w:t>
      </w:r>
    </w:p>
    <w:p w14:paraId="4DC26F1E"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372DA824" w14:textId="77777777" w:rsidR="000C006F" w:rsidRPr="00426E36" w:rsidRDefault="000C006F" w:rsidP="00870C6B">
      <w:pPr>
        <w:pStyle w:val="Prrafodelista"/>
        <w:widowControl w:val="0"/>
        <w:numPr>
          <w:ilvl w:val="0"/>
          <w:numId w:val="128"/>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Los convenios, mandatos, fondos, fideicomisos, prestación</w:t>
      </w:r>
      <w:r w:rsidRPr="00426E36">
        <w:rPr>
          <w:rFonts w:ascii="Bookman Old Style" w:hAnsi="Bookman Old Style" w:cs="Arial"/>
          <w:spacing w:val="-23"/>
          <w:sz w:val="20"/>
          <w:szCs w:val="20"/>
        </w:rPr>
        <w:t xml:space="preserve"> </w:t>
      </w:r>
      <w:r w:rsidRPr="00426E36">
        <w:rPr>
          <w:rFonts w:ascii="Bookman Old Style" w:hAnsi="Bookman Old Style" w:cs="Arial"/>
          <w:sz w:val="20"/>
          <w:szCs w:val="20"/>
        </w:rPr>
        <w:t xml:space="preserve">de servicios públicos, operaciones relacionadas con la deuda pública en su contratación, evolución, registro, renegociación, administración y pago o cualquier acto que celebren o realicen. </w:t>
      </w:r>
    </w:p>
    <w:p w14:paraId="6D98498A" w14:textId="77777777" w:rsidR="000C006F" w:rsidRPr="00426E36" w:rsidRDefault="000C006F" w:rsidP="00870C6B">
      <w:pPr>
        <w:tabs>
          <w:tab w:val="left" w:pos="1134"/>
        </w:tabs>
        <w:spacing w:after="0" w:line="240" w:lineRule="auto"/>
        <w:jc w:val="both"/>
        <w:rPr>
          <w:rFonts w:ascii="Bookman Old Style" w:hAnsi="Bookman Old Style" w:cs="Arial"/>
          <w:sz w:val="20"/>
          <w:szCs w:val="20"/>
        </w:rPr>
      </w:pPr>
    </w:p>
    <w:p w14:paraId="064A1285" w14:textId="77777777" w:rsidR="000C006F" w:rsidRPr="00426E36" w:rsidRDefault="000C006F" w:rsidP="00870C6B">
      <w:pPr>
        <w:tabs>
          <w:tab w:val="left" w:pos="709"/>
        </w:tabs>
        <w:spacing w:after="0" w:line="240" w:lineRule="auto"/>
        <w:jc w:val="both"/>
        <w:rPr>
          <w:rFonts w:ascii="Bookman Old Style" w:hAnsi="Bookman Old Style" w:cs="Arial"/>
          <w:sz w:val="20"/>
          <w:szCs w:val="20"/>
        </w:rPr>
      </w:pPr>
      <w:r w:rsidRPr="00426E36">
        <w:rPr>
          <w:rFonts w:ascii="Bookman Old Style" w:hAnsi="Bookman Old Style" w:cs="Arial"/>
          <w:sz w:val="20"/>
          <w:szCs w:val="20"/>
        </w:rPr>
        <w:t>Para verificar la legalidad de los mismos y que no causaron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62B534A2" w14:textId="77777777" w:rsidR="00484AA0" w:rsidRPr="00426E36" w:rsidRDefault="00484AA0" w:rsidP="00870C6B">
      <w:pPr>
        <w:tabs>
          <w:tab w:val="left" w:pos="709"/>
        </w:tabs>
        <w:spacing w:after="0" w:line="240" w:lineRule="auto"/>
        <w:jc w:val="both"/>
        <w:rPr>
          <w:rFonts w:ascii="Bookman Old Style" w:hAnsi="Bookman Old Style" w:cs="Arial"/>
          <w:sz w:val="20"/>
          <w:szCs w:val="20"/>
        </w:rPr>
      </w:pPr>
    </w:p>
    <w:p w14:paraId="5CB10D28" w14:textId="7FF13F17" w:rsidR="000C006F" w:rsidRPr="00426E36" w:rsidRDefault="00800629" w:rsidP="00870C6B">
      <w:pPr>
        <w:pStyle w:val="Texto"/>
        <w:numPr>
          <w:ilvl w:val="0"/>
          <w:numId w:val="127"/>
        </w:numPr>
        <w:spacing w:after="0" w:line="240" w:lineRule="auto"/>
        <w:ind w:left="0" w:firstLine="0"/>
        <w:rPr>
          <w:rFonts w:ascii="Bookman Old Style" w:hAnsi="Bookman Old Style"/>
          <w:sz w:val="20"/>
          <w:lang w:val="es-MX"/>
        </w:rPr>
      </w:pPr>
      <w:r w:rsidRPr="00426E36">
        <w:rPr>
          <w:rFonts w:ascii="Bookman Old Style" w:hAnsi="Bookman Old Style"/>
          <w:sz w:val="20"/>
          <w:lang w:val="es-MX"/>
        </w:rPr>
        <w:t>Derogada.</w:t>
      </w:r>
    </w:p>
    <w:p w14:paraId="70C74E59" w14:textId="070C9D3A" w:rsidR="00800629" w:rsidRPr="00426E36" w:rsidRDefault="00800629" w:rsidP="00800629">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0F529D5D" w14:textId="77777777" w:rsidR="000C006F" w:rsidRPr="00426E36" w:rsidRDefault="000C006F" w:rsidP="00870C6B">
      <w:pPr>
        <w:pStyle w:val="Texto"/>
        <w:spacing w:after="0" w:line="240" w:lineRule="auto"/>
        <w:ind w:firstLine="0"/>
        <w:rPr>
          <w:rFonts w:ascii="Bookman Old Style" w:hAnsi="Bookman Old Style"/>
          <w:sz w:val="20"/>
          <w:lang w:val="es-MX"/>
        </w:rPr>
      </w:pPr>
    </w:p>
    <w:p w14:paraId="6F6BA67D" w14:textId="77777777" w:rsidR="000C006F" w:rsidRPr="00426E36" w:rsidRDefault="00F04A0F" w:rsidP="00F04A0F">
      <w:pPr>
        <w:pStyle w:val="Textoindependiente"/>
        <w:numPr>
          <w:ilvl w:val="0"/>
          <w:numId w:val="127"/>
        </w:numPr>
        <w:spacing w:after="0"/>
        <w:ind w:left="0" w:firstLine="0"/>
        <w:jc w:val="both"/>
        <w:rPr>
          <w:rFonts w:ascii="Bookman Old Style" w:hAnsi="Bookman Old Style"/>
          <w:sz w:val="20"/>
          <w:szCs w:val="20"/>
        </w:rPr>
      </w:pPr>
      <w:r w:rsidRPr="00426E36">
        <w:rPr>
          <w:rFonts w:ascii="Bookman Old Style" w:hAnsi="Bookman Old Style"/>
          <w:sz w:val="20"/>
          <w:szCs w:val="20"/>
        </w:rPr>
        <w:t>Derogada.</w:t>
      </w:r>
    </w:p>
    <w:p w14:paraId="1523C7CD" w14:textId="77777777" w:rsidR="00662C38" w:rsidRPr="00426E36" w:rsidRDefault="00662C38"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p>
    <w:p w14:paraId="0FDF01F9" w14:textId="62453C36"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95B6AF8"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1CDC5D3" w14:textId="77777777" w:rsidR="00800629" w:rsidRPr="00426E36" w:rsidRDefault="00800629" w:rsidP="00800629">
      <w:pPr>
        <w:pStyle w:val="Prrafodelista"/>
        <w:numPr>
          <w:ilvl w:val="0"/>
          <w:numId w:val="127"/>
        </w:numPr>
        <w:spacing w:after="0"/>
        <w:ind w:left="0" w:hanging="1"/>
        <w:jc w:val="both"/>
        <w:rPr>
          <w:rFonts w:ascii="Bookman Old Style" w:hAnsi="Bookman Old Style" w:cs="Arial"/>
          <w:sz w:val="20"/>
          <w:szCs w:val="20"/>
        </w:rPr>
      </w:pPr>
      <w:r w:rsidRPr="00426E36">
        <w:rPr>
          <w:rFonts w:ascii="Bookman Old Style" w:hAnsi="Bookman Old Style" w:cs="Arial"/>
          <w:sz w:val="20"/>
          <w:szCs w:val="20"/>
        </w:rPr>
        <w:t>Autorizar los oficios para convocar a los titulares de las entidades fiscalizables a los actos derivados del proceso de auditoría, y solicitar la designación de manera oficial de un representante, un enlace y dos testigos;</w:t>
      </w:r>
    </w:p>
    <w:p w14:paraId="5A0292A9" w14:textId="31243F74" w:rsidR="00800629" w:rsidRPr="00426E36" w:rsidRDefault="00800629" w:rsidP="00800629">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F6F0E1D" w14:textId="77777777" w:rsidR="00800629" w:rsidRPr="00426E36" w:rsidRDefault="00800629" w:rsidP="00800629">
      <w:pPr>
        <w:pStyle w:val="Prrafodelista"/>
        <w:spacing w:after="0"/>
        <w:ind w:left="0"/>
        <w:jc w:val="both"/>
        <w:rPr>
          <w:rFonts w:ascii="Bookman Old Style" w:hAnsi="Bookman Old Style" w:cs="Arial"/>
          <w:sz w:val="20"/>
          <w:szCs w:val="20"/>
        </w:rPr>
      </w:pPr>
    </w:p>
    <w:p w14:paraId="70B24FBC" w14:textId="77777777" w:rsidR="00800629" w:rsidRPr="00426E36" w:rsidRDefault="00800629" w:rsidP="00800629">
      <w:pPr>
        <w:pStyle w:val="Prrafodelista"/>
        <w:numPr>
          <w:ilvl w:val="0"/>
          <w:numId w:val="127"/>
        </w:numPr>
        <w:spacing w:after="0"/>
        <w:ind w:left="0" w:hanging="1"/>
        <w:jc w:val="both"/>
        <w:rPr>
          <w:rFonts w:ascii="Bookman Old Style" w:hAnsi="Bookman Old Style" w:cs="Arial"/>
          <w:sz w:val="20"/>
          <w:szCs w:val="20"/>
        </w:rPr>
      </w:pPr>
      <w:r w:rsidRPr="00426E36">
        <w:rPr>
          <w:rFonts w:ascii="Bookman Old Style" w:hAnsi="Bookman Old Style" w:cs="Arial"/>
          <w:sz w:val="20"/>
          <w:szCs w:val="20"/>
        </w:rPr>
        <w:t>Verificar en el ejercicio de sus atribuciones, que las auditorías de cumplimiento financiero e inversión física se apeguen a las Normas Profesionales de Auditoría del Sistema Nacional de Fiscalización;</w:t>
      </w:r>
    </w:p>
    <w:p w14:paraId="49502738" w14:textId="77777777" w:rsidR="00800629" w:rsidRPr="00426E36" w:rsidRDefault="00800629" w:rsidP="00800629">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3A9BFE2" w14:textId="77777777" w:rsidR="00800629" w:rsidRPr="00426E36" w:rsidRDefault="00800629" w:rsidP="00800629">
      <w:pPr>
        <w:pStyle w:val="Prrafodelista"/>
        <w:rPr>
          <w:rFonts w:ascii="Bookman Old Style" w:hAnsi="Bookman Old Style" w:cs="Arial"/>
          <w:sz w:val="20"/>
          <w:szCs w:val="20"/>
        </w:rPr>
      </w:pPr>
    </w:p>
    <w:p w14:paraId="22D45A22" w14:textId="77777777" w:rsidR="00800629" w:rsidRPr="00426E36" w:rsidRDefault="00800629" w:rsidP="00800629">
      <w:pPr>
        <w:pStyle w:val="Prrafodelista"/>
        <w:numPr>
          <w:ilvl w:val="0"/>
          <w:numId w:val="127"/>
        </w:numPr>
        <w:spacing w:after="0"/>
        <w:ind w:left="0" w:hanging="1"/>
        <w:jc w:val="both"/>
        <w:rPr>
          <w:rFonts w:ascii="Bookman Old Style" w:hAnsi="Bookman Old Style" w:cs="Arial"/>
          <w:sz w:val="20"/>
          <w:szCs w:val="20"/>
        </w:rPr>
      </w:pPr>
      <w:r w:rsidRPr="00426E36">
        <w:rPr>
          <w:rFonts w:ascii="Bookman Old Style" w:hAnsi="Bookman Old Style" w:cs="Arial"/>
          <w:sz w:val="20"/>
          <w:szCs w:val="20"/>
        </w:rPr>
        <w:t>Autorizar los informes de auditoría que especifiquen, de manera fundada y motivada, las acciones y previsiones y las recomendaciones;</w:t>
      </w:r>
    </w:p>
    <w:p w14:paraId="22FD727A" w14:textId="77777777" w:rsidR="00800629" w:rsidRPr="00426E36" w:rsidRDefault="00800629" w:rsidP="00800629">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7928D56" w14:textId="77777777" w:rsidR="00800629" w:rsidRPr="00426E36" w:rsidRDefault="00800629" w:rsidP="00800629">
      <w:pPr>
        <w:pStyle w:val="Prrafodelista"/>
        <w:rPr>
          <w:rFonts w:ascii="Bookman Old Style" w:hAnsi="Bookman Old Style" w:cs="Arial"/>
          <w:sz w:val="20"/>
          <w:szCs w:val="20"/>
        </w:rPr>
      </w:pPr>
    </w:p>
    <w:p w14:paraId="60D6958A" w14:textId="527D0FCF" w:rsidR="00800629" w:rsidRPr="00426E36" w:rsidRDefault="00800629" w:rsidP="00800629">
      <w:pPr>
        <w:pStyle w:val="Prrafodelista"/>
        <w:numPr>
          <w:ilvl w:val="0"/>
          <w:numId w:val="127"/>
        </w:numPr>
        <w:spacing w:after="0"/>
        <w:ind w:left="0" w:hanging="1"/>
        <w:jc w:val="both"/>
        <w:rPr>
          <w:rFonts w:ascii="Bookman Old Style" w:hAnsi="Bookman Old Style" w:cs="Arial"/>
          <w:sz w:val="20"/>
          <w:szCs w:val="20"/>
        </w:rPr>
      </w:pPr>
      <w:r w:rsidRPr="00426E36">
        <w:rPr>
          <w:rFonts w:ascii="Bookman Old Style" w:hAnsi="Bookman Old Style" w:cs="Arial"/>
          <w:sz w:val="20"/>
          <w:szCs w:val="20"/>
        </w:rPr>
        <w:t>Autorizar el envío del expediente único de auditoría a la Unidad de Seguimiento, y</w:t>
      </w:r>
    </w:p>
    <w:p w14:paraId="701D71B5" w14:textId="77777777" w:rsidR="00800629" w:rsidRPr="00426E36" w:rsidRDefault="00800629" w:rsidP="00800629">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57D84F8" w14:textId="77777777" w:rsidR="00800629" w:rsidRPr="00426E36" w:rsidRDefault="00800629" w:rsidP="00800629">
      <w:pPr>
        <w:pStyle w:val="Prrafodelista"/>
        <w:tabs>
          <w:tab w:val="left" w:pos="709"/>
        </w:tabs>
        <w:spacing w:after="0" w:line="240" w:lineRule="auto"/>
        <w:ind w:left="0"/>
        <w:contextualSpacing w:val="0"/>
        <w:jc w:val="both"/>
        <w:rPr>
          <w:rFonts w:ascii="Bookman Old Style" w:hAnsi="Bookman Old Style" w:cs="Arial"/>
          <w:sz w:val="20"/>
          <w:szCs w:val="20"/>
        </w:rPr>
      </w:pPr>
    </w:p>
    <w:p w14:paraId="4323B12B" w14:textId="094EF79A" w:rsidR="000C006F" w:rsidRPr="00426E36" w:rsidRDefault="000C006F" w:rsidP="00870C6B">
      <w:pPr>
        <w:pStyle w:val="Prrafodelista"/>
        <w:numPr>
          <w:ilvl w:val="0"/>
          <w:numId w:val="12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0B4B951D" w14:textId="77777777" w:rsidR="00763FBD" w:rsidRPr="00426E36" w:rsidRDefault="00763FBD" w:rsidP="00763FBD">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 POGG 14-10-2024</w:t>
      </w:r>
    </w:p>
    <w:p w14:paraId="12C31FE4" w14:textId="77777777" w:rsidR="00B7222F" w:rsidRPr="00426E36" w:rsidRDefault="00B7222F" w:rsidP="00870C6B">
      <w:pPr>
        <w:pStyle w:val="Prrafodelista"/>
        <w:spacing w:after="0" w:line="240" w:lineRule="auto"/>
        <w:ind w:left="0"/>
        <w:contextualSpacing w:val="0"/>
        <w:rPr>
          <w:rFonts w:ascii="Bookman Old Style" w:hAnsi="Bookman Old Style" w:cs="Arial"/>
          <w:b/>
          <w:sz w:val="20"/>
          <w:szCs w:val="20"/>
        </w:rPr>
      </w:pPr>
    </w:p>
    <w:p w14:paraId="6D7F5643" w14:textId="77777777" w:rsidR="000C006F" w:rsidRPr="00426E36" w:rsidRDefault="000C006F" w:rsidP="00870C6B">
      <w:pPr>
        <w:pStyle w:val="Sinespaciado"/>
        <w:jc w:val="center"/>
        <w:rPr>
          <w:rFonts w:ascii="Bookman Old Style" w:hAnsi="Bookman Old Style" w:cs="Arial"/>
          <w:b/>
          <w:bCs/>
          <w:sz w:val="20"/>
          <w:szCs w:val="20"/>
        </w:rPr>
      </w:pPr>
      <w:r w:rsidRPr="00426E36">
        <w:rPr>
          <w:rFonts w:ascii="Bookman Old Style" w:hAnsi="Bookman Old Style" w:cs="Arial"/>
          <w:b/>
          <w:bCs/>
          <w:sz w:val="20"/>
          <w:szCs w:val="20"/>
        </w:rPr>
        <w:t>CAPÍTULO II</w:t>
      </w:r>
    </w:p>
    <w:p w14:paraId="491D3BCE" w14:textId="77777777" w:rsidR="000C006F" w:rsidRPr="00426E36" w:rsidRDefault="000C006F" w:rsidP="00870C6B">
      <w:pPr>
        <w:pStyle w:val="Sinespaciado"/>
        <w:jc w:val="center"/>
        <w:rPr>
          <w:rFonts w:ascii="Bookman Old Style" w:hAnsi="Bookman Old Style" w:cs="Arial"/>
          <w:b/>
          <w:bCs/>
          <w:sz w:val="20"/>
          <w:szCs w:val="20"/>
        </w:rPr>
      </w:pPr>
      <w:r w:rsidRPr="00426E36">
        <w:rPr>
          <w:rFonts w:ascii="Bookman Old Style" w:hAnsi="Bookman Old Style" w:cs="Arial"/>
          <w:b/>
          <w:bCs/>
          <w:sz w:val="20"/>
          <w:szCs w:val="20"/>
        </w:rPr>
        <w:t>DE LAS ATRIBUCIONES DE LA DIRECCIÓN DE AUDITORÍA DE CUMPLIMIENTO FINANCIERO</w:t>
      </w:r>
    </w:p>
    <w:p w14:paraId="018C243B" w14:textId="4F0B0893" w:rsidR="000C006F" w:rsidRPr="00426E36" w:rsidRDefault="000C006F" w:rsidP="00870C6B">
      <w:pPr>
        <w:adjustRightInd w:val="0"/>
        <w:spacing w:after="0" w:line="240" w:lineRule="auto"/>
        <w:jc w:val="center"/>
        <w:rPr>
          <w:rFonts w:ascii="Bookman Old Style" w:hAnsi="Bookman Old Style" w:cs="Arial"/>
          <w:b/>
          <w:sz w:val="20"/>
          <w:szCs w:val="20"/>
        </w:rPr>
      </w:pPr>
    </w:p>
    <w:p w14:paraId="7554C75D" w14:textId="77777777" w:rsidR="009133E1" w:rsidRPr="00426E36" w:rsidRDefault="009133E1" w:rsidP="00870C6B">
      <w:pPr>
        <w:adjustRightInd w:val="0"/>
        <w:spacing w:after="0" w:line="240" w:lineRule="auto"/>
        <w:jc w:val="center"/>
        <w:rPr>
          <w:rFonts w:ascii="Bookman Old Style" w:hAnsi="Bookman Old Style" w:cs="Arial"/>
          <w:b/>
          <w:sz w:val="20"/>
          <w:szCs w:val="20"/>
        </w:rPr>
      </w:pPr>
    </w:p>
    <w:p w14:paraId="7856AF77"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35. </w:t>
      </w:r>
      <w:r w:rsidRPr="00426E36">
        <w:rPr>
          <w:rFonts w:ascii="Bookman Old Style" w:hAnsi="Bookman Old Style"/>
          <w:color w:val="auto"/>
          <w:sz w:val="20"/>
          <w:szCs w:val="20"/>
        </w:rPr>
        <w:t xml:space="preserve">La Dirección de Auditoría de Cumplimiento Financiero estará adscrita a la Auditoría Especial de Cumplimiento Financiero e Inversión Física y, sin perjuicio de lo dispuesto en otros artículos de este Reglamento, su Titular tendrá las atribuciones siguientes: </w:t>
      </w:r>
    </w:p>
    <w:p w14:paraId="309665BD"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CAE26EB" w14:textId="6D091D6E" w:rsidR="000C006F" w:rsidRPr="00426E36" w:rsidRDefault="003D3F4F" w:rsidP="003D3F4F">
      <w:pPr>
        <w:pStyle w:val="Prrafodelista"/>
        <w:numPr>
          <w:ilvl w:val="0"/>
          <w:numId w:val="163"/>
        </w:numPr>
        <w:tabs>
          <w:tab w:val="left" w:pos="66"/>
        </w:tabs>
        <w:spacing w:after="0" w:line="240" w:lineRule="auto"/>
        <w:ind w:left="0" w:firstLine="0"/>
        <w:contextualSpacing w:val="0"/>
        <w:rPr>
          <w:rFonts w:ascii="Bookman Old Style" w:hAnsi="Bookman Old Style" w:cs="Arial"/>
          <w:sz w:val="20"/>
          <w:szCs w:val="20"/>
        </w:rPr>
      </w:pPr>
      <w:r w:rsidRPr="00426E36">
        <w:rPr>
          <w:rFonts w:ascii="Bookman Old Style" w:hAnsi="Bookman Old Style" w:cs="Arial"/>
          <w:sz w:val="20"/>
          <w:szCs w:val="20"/>
        </w:rPr>
        <w:t>Coordinar los actos de fiscalización conforme a la Ley de Fiscalización Superior del Estado de México;</w:t>
      </w:r>
    </w:p>
    <w:p w14:paraId="3529BFFD" w14:textId="194C5D97" w:rsidR="003D3F4F" w:rsidRPr="00426E36" w:rsidRDefault="003D3F4F" w:rsidP="003D3F4F">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63A92198" w14:textId="77777777" w:rsidR="003D3F4F" w:rsidRPr="00426E36" w:rsidRDefault="003D3F4F" w:rsidP="00870C6B">
      <w:pPr>
        <w:pStyle w:val="Prrafodelista"/>
        <w:tabs>
          <w:tab w:val="left" w:pos="709"/>
        </w:tabs>
        <w:spacing w:after="0" w:line="240" w:lineRule="auto"/>
        <w:ind w:left="0"/>
        <w:contextualSpacing w:val="0"/>
        <w:rPr>
          <w:rFonts w:ascii="Bookman Old Style" w:hAnsi="Bookman Old Style" w:cs="Arial"/>
          <w:sz w:val="20"/>
          <w:szCs w:val="20"/>
        </w:rPr>
      </w:pPr>
    </w:p>
    <w:p w14:paraId="64BCC1B5" w14:textId="77777777" w:rsidR="003D3F4F" w:rsidRPr="00426E36" w:rsidRDefault="000C006F" w:rsidP="00870C6B">
      <w:pPr>
        <w:pStyle w:val="Prrafodelista"/>
        <w:widowControl w:val="0"/>
        <w:numPr>
          <w:ilvl w:val="0"/>
          <w:numId w:val="163"/>
        </w:numPr>
        <w:tabs>
          <w:tab w:val="left" w:pos="709"/>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Supervisar la verificación, en caso de mediar convenio, de la calidad de la información que proporcionen las entidades fiscalizables respecto al ejercicio y destino de los recursos públicos federales que por cualquier concepto les hayan sido ministrados; </w:t>
      </w:r>
    </w:p>
    <w:p w14:paraId="5ABF8656" w14:textId="77777777" w:rsidR="003D3F4F" w:rsidRPr="00426E36" w:rsidRDefault="003D3F4F" w:rsidP="003D3F4F">
      <w:pPr>
        <w:pStyle w:val="Prrafodelista"/>
        <w:widowControl w:val="0"/>
        <w:tabs>
          <w:tab w:val="left" w:pos="709"/>
          <w:tab w:val="left" w:pos="1270"/>
          <w:tab w:val="left" w:pos="1271"/>
        </w:tabs>
        <w:autoSpaceDE w:val="0"/>
        <w:autoSpaceDN w:val="0"/>
        <w:spacing w:after="0" w:line="240" w:lineRule="auto"/>
        <w:ind w:left="0"/>
        <w:contextualSpacing w:val="0"/>
        <w:jc w:val="both"/>
        <w:rPr>
          <w:rFonts w:ascii="Bookman Old Style" w:hAnsi="Bookman Old Style" w:cs="Arial"/>
          <w:sz w:val="20"/>
          <w:szCs w:val="20"/>
        </w:rPr>
      </w:pPr>
    </w:p>
    <w:p w14:paraId="5C07E806" w14:textId="0091743A" w:rsidR="000C006F" w:rsidRPr="00426E36" w:rsidRDefault="003D3F4F" w:rsidP="00870C6B">
      <w:pPr>
        <w:pStyle w:val="Prrafodelista"/>
        <w:widowControl w:val="0"/>
        <w:numPr>
          <w:ilvl w:val="0"/>
          <w:numId w:val="163"/>
        </w:numPr>
        <w:tabs>
          <w:tab w:val="left" w:pos="709"/>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sz w:val="20"/>
          <w:szCs w:val="20"/>
        </w:rPr>
        <w:t>Validar que la aplicación de los recursos públicos por parte de los fondos, fideicomisos u otra figura análoga, personas físicas o jurídico colectivas, públicas o privadas que haya captado, recaudado, administrado, manejado, ejercido o cobrado recursos públicos, cumplan con el fin previsto en las disposiciones legales aplicables que regulan su ejercicio;</w:t>
      </w:r>
    </w:p>
    <w:p w14:paraId="4D5C4AC2" w14:textId="77777777" w:rsidR="003D3F4F" w:rsidRPr="00426E36" w:rsidRDefault="003D3F4F" w:rsidP="003D3F4F">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51E7A28B" w14:textId="77777777" w:rsidR="003D3F4F" w:rsidRPr="00426E36" w:rsidRDefault="003D3F4F" w:rsidP="003D3F4F">
      <w:pPr>
        <w:pStyle w:val="Textoindependiente"/>
        <w:tabs>
          <w:tab w:val="left" w:pos="709"/>
        </w:tabs>
        <w:adjustRightInd/>
        <w:spacing w:after="0"/>
        <w:jc w:val="both"/>
        <w:rPr>
          <w:rFonts w:ascii="Bookman Old Style" w:hAnsi="Bookman Old Style"/>
          <w:color w:val="auto"/>
          <w:sz w:val="20"/>
          <w:szCs w:val="20"/>
        </w:rPr>
      </w:pPr>
    </w:p>
    <w:p w14:paraId="365D0639" w14:textId="292A2C06" w:rsidR="000C006F" w:rsidRPr="00426E36" w:rsidRDefault="000C006F" w:rsidP="00870C6B">
      <w:pPr>
        <w:pStyle w:val="Textoindependiente"/>
        <w:numPr>
          <w:ilvl w:val="0"/>
          <w:numId w:val="163"/>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Coordinar los actos de fiscalización de acuerdo con el Programa Anual de Auditorías e informar los resultados a su superior jerárquico; </w:t>
      </w:r>
    </w:p>
    <w:p w14:paraId="29C47C98"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58C319B3" w14:textId="77777777" w:rsidR="000F4D0A" w:rsidRPr="00426E36" w:rsidRDefault="000F4D0A" w:rsidP="000F4D0A">
      <w:pPr>
        <w:pStyle w:val="Prrafodelista"/>
        <w:widowControl w:val="0"/>
        <w:numPr>
          <w:ilvl w:val="0"/>
          <w:numId w:val="163"/>
        </w:numPr>
        <w:tabs>
          <w:tab w:val="left" w:pos="709"/>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316F0C4" w14:textId="7E39D5F4" w:rsidR="000F4D0A" w:rsidRPr="00426E36" w:rsidRDefault="000F4D0A" w:rsidP="000F4D0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4FBDBD85" w14:textId="77777777" w:rsidR="000F4D0A" w:rsidRPr="00426E36" w:rsidRDefault="000F4D0A" w:rsidP="000F4D0A">
      <w:pPr>
        <w:pStyle w:val="Prrafodelista"/>
        <w:rPr>
          <w:rFonts w:ascii="Bookman Old Style" w:hAnsi="Bookman Old Style" w:cs="Arial"/>
          <w:sz w:val="20"/>
          <w:szCs w:val="20"/>
        </w:rPr>
      </w:pPr>
    </w:p>
    <w:p w14:paraId="1BA4486E" w14:textId="5A430928" w:rsidR="000F4D0A" w:rsidRPr="00426E36" w:rsidRDefault="000F4D0A" w:rsidP="000F4D0A">
      <w:pPr>
        <w:pStyle w:val="Prrafodelista"/>
        <w:widowControl w:val="0"/>
        <w:numPr>
          <w:ilvl w:val="0"/>
          <w:numId w:val="163"/>
        </w:numPr>
        <w:tabs>
          <w:tab w:val="left" w:pos="709"/>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 revisión del cumplimiento de la gestión financiera de las entidades fiscalizables, durante el ejercicio fiscal en curso y los ejercicios fiscales distintos al de la Cuenta Pública;</w:t>
      </w:r>
    </w:p>
    <w:p w14:paraId="6EC76913" w14:textId="77777777" w:rsidR="000F4D0A" w:rsidRPr="00426E36" w:rsidRDefault="000F4D0A" w:rsidP="000F4D0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722FC7E0"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2E13DD07" w14:textId="3962D550" w:rsidR="000C006F" w:rsidRPr="00426E36" w:rsidRDefault="000C006F" w:rsidP="00870C6B">
      <w:pPr>
        <w:pStyle w:val="Prrafodelista"/>
        <w:widowControl w:val="0"/>
        <w:numPr>
          <w:ilvl w:val="0"/>
          <w:numId w:val="163"/>
        </w:numPr>
        <w:tabs>
          <w:tab w:val="left" w:pos="709"/>
          <w:tab w:val="left" w:pos="1271"/>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Supervisar la verificación de los recursos públicos que reciban las personas físicas o jurídico colectivas, públicas o privadas, por concepto de subsidios, donativos y transferencias otorgados, para constatar que se hubiesen aplicado al fin que estaba previsto;</w:t>
      </w:r>
    </w:p>
    <w:p w14:paraId="4B132ABC"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0621102" w14:textId="77777777" w:rsidR="000F4D0A" w:rsidRPr="00426E36" w:rsidRDefault="000C006F" w:rsidP="000F4D0A">
      <w:pPr>
        <w:pStyle w:val="Prrafodelista"/>
        <w:widowControl w:val="0"/>
        <w:numPr>
          <w:ilvl w:val="0"/>
          <w:numId w:val="163"/>
        </w:numPr>
        <w:tabs>
          <w:tab w:val="left" w:pos="709"/>
          <w:tab w:val="left" w:pos="1271"/>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 xml:space="preserve">Vigilar, en su caso,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w:t>
      </w:r>
      <w:r w:rsidRPr="00426E36">
        <w:rPr>
          <w:rFonts w:ascii="Bookman Old Style" w:hAnsi="Bookman Old Style" w:cs="Arial"/>
          <w:spacing w:val="4"/>
          <w:sz w:val="20"/>
          <w:szCs w:val="20"/>
        </w:rPr>
        <w:t xml:space="preserve">la </w:t>
      </w:r>
      <w:r w:rsidRPr="00426E36">
        <w:rPr>
          <w:rFonts w:ascii="Bookman Old Style" w:hAnsi="Bookman Old Style" w:cs="Arial"/>
          <w:sz w:val="20"/>
          <w:szCs w:val="20"/>
        </w:rPr>
        <w:t>contabilidad;</w:t>
      </w:r>
    </w:p>
    <w:p w14:paraId="3D335224" w14:textId="77777777" w:rsidR="000F4D0A" w:rsidRPr="00426E36" w:rsidRDefault="000F4D0A" w:rsidP="000F4D0A">
      <w:pPr>
        <w:pStyle w:val="Prrafodelista"/>
        <w:rPr>
          <w:rFonts w:ascii="Bookman Old Style" w:hAnsi="Bookman Old Style" w:cs="Arial"/>
          <w:sz w:val="20"/>
          <w:szCs w:val="20"/>
        </w:rPr>
      </w:pPr>
    </w:p>
    <w:p w14:paraId="7E4A838B" w14:textId="45B79F2B" w:rsidR="000F4D0A" w:rsidRPr="00426E36" w:rsidRDefault="000F4D0A" w:rsidP="000F4D0A">
      <w:pPr>
        <w:pStyle w:val="Prrafodelista"/>
        <w:widowControl w:val="0"/>
        <w:numPr>
          <w:ilvl w:val="0"/>
          <w:numId w:val="163"/>
        </w:numPr>
        <w:tabs>
          <w:tab w:val="left" w:pos="709"/>
          <w:tab w:val="left" w:pos="1271"/>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Coordinar la práctica de actos de fiscalización que tengan por objeto verificar que los recursos financieros en materia de tecnologías de la información y comunicación, den cumplimiento a las disposiciones legales en adquisiciones, administración, aprovechamiento de sistemas e infraestructuras, calidad de los datos y la seguridad de la información de las entidades públicas;</w:t>
      </w:r>
    </w:p>
    <w:p w14:paraId="3287A080" w14:textId="77777777" w:rsidR="000F4D0A" w:rsidRPr="00426E36" w:rsidRDefault="000F4D0A" w:rsidP="000F4D0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555A42D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14"/>
          <w:szCs w:val="20"/>
        </w:rPr>
      </w:pPr>
    </w:p>
    <w:p w14:paraId="02C2A20A" w14:textId="77777777" w:rsidR="000C006F" w:rsidRPr="00426E36" w:rsidRDefault="000C006F" w:rsidP="00870C6B">
      <w:pPr>
        <w:pStyle w:val="Prrafodelista"/>
        <w:widowControl w:val="0"/>
        <w:numPr>
          <w:ilvl w:val="0"/>
          <w:numId w:val="163"/>
        </w:numPr>
        <w:tabs>
          <w:tab w:val="left" w:pos="709"/>
          <w:tab w:val="left" w:pos="1271"/>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 xml:space="preserve">Dirigir la práctica de actos de fiscalización para verificar que: </w:t>
      </w:r>
    </w:p>
    <w:p w14:paraId="7FCEFB59"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p>
    <w:p w14:paraId="428D7B7F"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ingresos, incluyendo los captados por financiamientos, correspondan a los estimados y </w:t>
      </w:r>
      <w:r w:rsidRPr="00426E36">
        <w:rPr>
          <w:rFonts w:ascii="Bookman Old Style" w:hAnsi="Bookman Old Style" w:cs="Arial"/>
          <w:spacing w:val="2"/>
          <w:sz w:val="20"/>
          <w:szCs w:val="20"/>
        </w:rPr>
        <w:t xml:space="preserve">que </w:t>
      </w:r>
      <w:r w:rsidRPr="00426E36">
        <w:rPr>
          <w:rFonts w:ascii="Bookman Old Style" w:hAnsi="Bookman Old Style" w:cs="Arial"/>
          <w:sz w:val="20"/>
          <w:szCs w:val="20"/>
        </w:rPr>
        <w:t>fueron obtenidos, registrados y controlados;</w:t>
      </w:r>
    </w:p>
    <w:p w14:paraId="48C792C6"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2B569564"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egresos se ajustaron a lo presupuestado y se aplicaron al fin establecido al cumplir con metas y objetivos previstos; </w:t>
      </w:r>
    </w:p>
    <w:p w14:paraId="33ADE08A"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308BE55A"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contratación, registro, renegociación, administración y pago por concepto de deuda pública se realizaron conforme a lo previsto;</w:t>
      </w:r>
    </w:p>
    <w:p w14:paraId="01EA71A9"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1A170A35"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Las erogaciones fueron debidamente justificadas y comprobadas; </w:t>
      </w:r>
    </w:p>
    <w:p w14:paraId="00EF5460" w14:textId="77777777" w:rsidR="000C006F" w:rsidRPr="00426E36" w:rsidRDefault="000C006F" w:rsidP="00870C6B">
      <w:pPr>
        <w:tabs>
          <w:tab w:val="left" w:pos="1134"/>
        </w:tabs>
        <w:spacing w:after="0" w:line="240" w:lineRule="auto"/>
        <w:rPr>
          <w:rFonts w:ascii="Bookman Old Style" w:hAnsi="Bookman Old Style" w:cs="Arial"/>
          <w:sz w:val="20"/>
          <w:szCs w:val="20"/>
        </w:rPr>
      </w:pPr>
    </w:p>
    <w:p w14:paraId="78848511" w14:textId="62AB36CE"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recursos públicos asignados o trasferidos se aplicaron con apego a los programas aprobados; </w:t>
      </w:r>
    </w:p>
    <w:p w14:paraId="5D6279E4" w14:textId="77777777" w:rsidR="00B7222F" w:rsidRPr="00426E36" w:rsidRDefault="00B7222F" w:rsidP="00B7222F">
      <w:pPr>
        <w:pStyle w:val="Prrafodelista"/>
        <w:widowControl w:val="0"/>
        <w:tabs>
          <w:tab w:val="left" w:pos="1134"/>
        </w:tabs>
        <w:autoSpaceDE w:val="0"/>
        <w:autoSpaceDN w:val="0"/>
        <w:spacing w:after="0" w:line="240" w:lineRule="auto"/>
        <w:ind w:left="0"/>
        <w:contextualSpacing w:val="0"/>
        <w:jc w:val="both"/>
        <w:rPr>
          <w:rFonts w:ascii="Bookman Old Style" w:hAnsi="Bookman Old Style" w:cs="Arial"/>
          <w:sz w:val="20"/>
          <w:szCs w:val="20"/>
        </w:rPr>
      </w:pPr>
    </w:p>
    <w:p w14:paraId="70EEC220"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modificación de los presupuestos, en su caso, se realizó de acuerdo con las disposiciones aplicables, y</w:t>
      </w:r>
    </w:p>
    <w:p w14:paraId="129A41DC"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42DD4EB1" w14:textId="77777777" w:rsidR="000C006F" w:rsidRPr="00426E36" w:rsidRDefault="000C006F" w:rsidP="00870C6B">
      <w:pPr>
        <w:pStyle w:val="Prrafodelista"/>
        <w:widowControl w:val="0"/>
        <w:numPr>
          <w:ilvl w:val="0"/>
          <w:numId w:val="131"/>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remuneraciones de los servidores públicos estatales y municipales se ajusten a sus catálogos generales de puestos y tabuladores.</w:t>
      </w:r>
    </w:p>
    <w:p w14:paraId="3F20B7DD" w14:textId="77777777" w:rsidR="000C006F" w:rsidRPr="00426E36" w:rsidRDefault="000C006F" w:rsidP="00870C6B">
      <w:pPr>
        <w:tabs>
          <w:tab w:val="left" w:pos="1134"/>
        </w:tabs>
        <w:spacing w:after="0" w:line="240" w:lineRule="auto"/>
        <w:rPr>
          <w:rFonts w:ascii="Bookman Old Style" w:hAnsi="Bookman Old Style" w:cs="Arial"/>
          <w:sz w:val="20"/>
          <w:szCs w:val="20"/>
        </w:rPr>
      </w:pPr>
    </w:p>
    <w:p w14:paraId="653A71C6"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sz w:val="20"/>
          <w:szCs w:val="20"/>
        </w:rPr>
        <w:t>Y que lo anterior se ajustó a la legalidad y no causó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0E2BA6A1" w14:textId="77777777" w:rsidR="000C006F" w:rsidRPr="00426E36" w:rsidRDefault="000C006F" w:rsidP="00870C6B">
      <w:pPr>
        <w:pStyle w:val="Prrafodelista"/>
        <w:tabs>
          <w:tab w:val="left" w:pos="1271"/>
        </w:tabs>
        <w:spacing w:after="0" w:line="240" w:lineRule="auto"/>
        <w:ind w:left="0"/>
        <w:contextualSpacing w:val="0"/>
        <w:rPr>
          <w:rFonts w:ascii="Bookman Old Style" w:hAnsi="Bookman Old Style" w:cs="Arial"/>
          <w:b/>
          <w:sz w:val="20"/>
          <w:szCs w:val="20"/>
        </w:rPr>
      </w:pPr>
    </w:p>
    <w:p w14:paraId="3BA41EF8"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Guiar los actos de fiscalización a los procesos de contratación y ejecución de los proyectos de asociación público privada; incluyendo los proyectos de prestación de servicios o cualquier denominación similar que se utilice;</w:t>
      </w:r>
    </w:p>
    <w:p w14:paraId="2244D794"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460F072E" w14:textId="77777777" w:rsidR="000C006F" w:rsidRPr="00426E36" w:rsidRDefault="00F04A0F" w:rsidP="00F04A0F">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lang w:val="es-ES"/>
        </w:rPr>
      </w:pPr>
      <w:r w:rsidRPr="00426E36">
        <w:rPr>
          <w:rFonts w:ascii="Bookman Old Style" w:hAnsi="Bookman Old Style" w:cs="Arial"/>
          <w:sz w:val="20"/>
          <w:szCs w:val="20"/>
          <w:lang w:val="es-ES"/>
        </w:rPr>
        <w:t>Derogada.</w:t>
      </w:r>
    </w:p>
    <w:p w14:paraId="49935550" w14:textId="2B666C60"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343CC39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E61BAD1" w14:textId="0D5D36F1" w:rsidR="002B1C51" w:rsidRPr="00426E36" w:rsidRDefault="002B1C51" w:rsidP="00291E50">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actos de fiscalización a las entidades fiscalizadas para verificar que la contratación de servicios diversos, inversiones, adquisiciones, arrendamientos, y el uso, destino, afectación, baja y destino final de bienes muebles e inmuebles, se hayan ejecutado de acuerdo con las disposiciones jurídicas aplicables;</w:t>
      </w:r>
    </w:p>
    <w:p w14:paraId="747368B1" w14:textId="3D2DA0CB" w:rsidR="002B1C51" w:rsidRPr="00426E36" w:rsidRDefault="00A230B5" w:rsidP="00A230B5">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11043615" w14:textId="77777777" w:rsidR="00A230B5" w:rsidRPr="00426E36" w:rsidRDefault="00A230B5" w:rsidP="00A230B5">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sz w:val="20"/>
          <w:szCs w:val="20"/>
        </w:rPr>
      </w:pPr>
    </w:p>
    <w:p w14:paraId="34EF2ABF"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la práctica de actos de fiscalización de:</w:t>
      </w:r>
    </w:p>
    <w:p w14:paraId="5647A0DA"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p>
    <w:p w14:paraId="14F29F45" w14:textId="77777777" w:rsidR="000C006F" w:rsidRPr="00426E36" w:rsidRDefault="000C006F" w:rsidP="00870C6B">
      <w:pPr>
        <w:pStyle w:val="Prrafodelista"/>
        <w:widowControl w:val="0"/>
        <w:numPr>
          <w:ilvl w:val="0"/>
          <w:numId w:val="130"/>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captación, recaudación, administración, custodia, manejo, ejercicio y aplicación de los recursos estatales o municipales, incluyendo subsidios, transferencias, donativos y, en su caso, participaciones federales; y</w:t>
      </w:r>
    </w:p>
    <w:p w14:paraId="3AD4C5E6"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0FB8EC5D" w14:textId="77777777" w:rsidR="000C006F" w:rsidRPr="00426E36" w:rsidRDefault="000C006F" w:rsidP="00870C6B">
      <w:pPr>
        <w:pStyle w:val="Prrafodelista"/>
        <w:widowControl w:val="0"/>
        <w:numPr>
          <w:ilvl w:val="0"/>
          <w:numId w:val="130"/>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Los convenios, mandatos, fondos, fideicomisos, prestación</w:t>
      </w:r>
      <w:r w:rsidRPr="00426E36">
        <w:rPr>
          <w:rFonts w:ascii="Bookman Old Style" w:hAnsi="Bookman Old Style" w:cs="Arial"/>
          <w:spacing w:val="-23"/>
          <w:sz w:val="20"/>
          <w:szCs w:val="20"/>
        </w:rPr>
        <w:t xml:space="preserve"> </w:t>
      </w:r>
      <w:r w:rsidRPr="00426E36">
        <w:rPr>
          <w:rFonts w:ascii="Bookman Old Style" w:hAnsi="Bookman Old Style" w:cs="Arial"/>
          <w:sz w:val="20"/>
          <w:szCs w:val="20"/>
        </w:rPr>
        <w:t xml:space="preserve">de servicios públicos, operaciones relacionadas con la deuda pública en su contratación, evolución, registro, renegociación, administración y pago o cualquier acto que celebren o realicen. </w:t>
      </w:r>
    </w:p>
    <w:p w14:paraId="44505D2A"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p>
    <w:p w14:paraId="5A12E2A2"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r w:rsidRPr="00426E36">
        <w:rPr>
          <w:rFonts w:ascii="Bookman Old Style" w:hAnsi="Bookman Old Style" w:cs="Arial"/>
          <w:sz w:val="20"/>
          <w:szCs w:val="20"/>
        </w:rPr>
        <w:t>Para verificar la legalidad de los mismos y que no causaron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218D3A8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420BAA3B"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 xml:space="preserve">Vigilar que los actos de fiscalización y evaluaciones se realicen en forma sistemática, organizada y objetiva, en concordancia con las normas internacionales en materia de auditoría pública y demás disposiciones aplicables; </w:t>
      </w:r>
    </w:p>
    <w:p w14:paraId="548E7B1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91408A6"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Dirigir las inspecciones y verificaciones que tengan como objeto constatar la existencia, procedencia y registro de los activos y pasivos de las entidades fiscalizables, de los fideicomisos, fondos, mandatos, los proyectos de asociaciones público privadas o cualquier otra figura análoga, para determinar la razonabilidad de las cifras mostradas en los estados financieros consolidados y particulares de la Cuenta Pública;</w:t>
      </w:r>
    </w:p>
    <w:p w14:paraId="109CC17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8B6C121"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y someter a consideración de su superior jerárquico, en su caso, los documentos derivados de los actos de fiscalización realizados por las unidades administrativas a su</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cargo;</w:t>
      </w:r>
    </w:p>
    <w:p w14:paraId="461BF318"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3949ACF8"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Coadyuvar a la elaboración del Informe de Resultados; </w:t>
      </w:r>
    </w:p>
    <w:p w14:paraId="5A7D8A5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D315386" w14:textId="173FB6B5" w:rsidR="000C006F" w:rsidRPr="00426E36" w:rsidRDefault="00A230B5"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085DF155" w14:textId="46DA71C2" w:rsidR="000C006F" w:rsidRPr="00426E36" w:rsidRDefault="00A230B5" w:rsidP="00A230B5">
      <w:pPr>
        <w:pStyle w:val="Prrafodelista"/>
        <w:tabs>
          <w:tab w:val="left" w:pos="709"/>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3E48ED0A" w14:textId="77777777" w:rsidR="00A230B5" w:rsidRPr="00426E36" w:rsidRDefault="00A230B5" w:rsidP="00A230B5">
      <w:pPr>
        <w:pStyle w:val="Prrafodelista"/>
        <w:tabs>
          <w:tab w:val="left" w:pos="709"/>
        </w:tabs>
        <w:spacing w:after="0" w:line="240" w:lineRule="auto"/>
        <w:ind w:left="0"/>
        <w:contextualSpacing w:val="0"/>
        <w:jc w:val="right"/>
        <w:rPr>
          <w:rFonts w:ascii="Bookman Old Style" w:hAnsi="Bookman Old Style" w:cs="Arial"/>
          <w:sz w:val="16"/>
          <w:szCs w:val="20"/>
        </w:rPr>
      </w:pPr>
    </w:p>
    <w:p w14:paraId="16FFFF75" w14:textId="77777777" w:rsidR="000C006F" w:rsidRPr="00426E36" w:rsidRDefault="000C006F" w:rsidP="00870C6B">
      <w:pPr>
        <w:pStyle w:val="Prrafodelista"/>
        <w:widowControl w:val="0"/>
        <w:numPr>
          <w:ilvl w:val="0"/>
          <w:numId w:val="163"/>
        </w:numPr>
        <w:tabs>
          <w:tab w:val="left" w:pos="709"/>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Coordinar la elaboración de la solicitud de información para el Secretario Ejecutivo del Consejo Nacional de Protección Civil, respecto del ejercicio de los recursos de los fondos de ayuda federal en materia de protección civil, y</w:t>
      </w:r>
    </w:p>
    <w:p w14:paraId="75F7DA1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BAD1D5F" w14:textId="13F86490" w:rsidR="00A230B5" w:rsidRPr="00426E36" w:rsidRDefault="00A230B5" w:rsidP="00870C6B">
      <w:pPr>
        <w:pStyle w:val="Prrafodelista"/>
        <w:widowControl w:val="0"/>
        <w:numPr>
          <w:ilvl w:val="0"/>
          <w:numId w:val="16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los oficios para convocar a los titulares de las entidades fiscalizables a los actos derivados del proceso de auditoría, y solicitar la designación de manera oficial de un representante, un enlace y dos testigos;</w:t>
      </w:r>
    </w:p>
    <w:p w14:paraId="486D8867" w14:textId="5C1E5B1E" w:rsidR="00A230B5" w:rsidRPr="00426E36" w:rsidRDefault="00A230B5" w:rsidP="00A230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998DF55" w14:textId="77777777" w:rsidR="00A230B5" w:rsidRPr="00426E36" w:rsidRDefault="00A230B5" w:rsidP="00A230B5">
      <w:pPr>
        <w:pStyle w:val="Prrafodelista"/>
        <w:rPr>
          <w:rFonts w:ascii="Bookman Old Style" w:hAnsi="Bookman Old Style" w:cs="Arial"/>
          <w:sz w:val="16"/>
          <w:szCs w:val="20"/>
        </w:rPr>
      </w:pPr>
    </w:p>
    <w:p w14:paraId="085EC33E" w14:textId="77777777" w:rsidR="00A230B5" w:rsidRPr="00426E36" w:rsidRDefault="00A230B5" w:rsidP="00A230B5">
      <w:pPr>
        <w:pStyle w:val="Prrafodelista"/>
        <w:widowControl w:val="0"/>
        <w:numPr>
          <w:ilvl w:val="0"/>
          <w:numId w:val="16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que las auditorías de cumplimiento financiero se apeguen a las Normas Profesionales de Auditoría del Sistema Nacional de Fiscalización;</w:t>
      </w:r>
    </w:p>
    <w:p w14:paraId="2698C32D" w14:textId="77777777" w:rsidR="00A230B5" w:rsidRPr="00426E36" w:rsidRDefault="00A230B5" w:rsidP="00A230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674D73F" w14:textId="77777777" w:rsidR="00A230B5" w:rsidRPr="00426E36" w:rsidRDefault="00A230B5" w:rsidP="00A230B5">
      <w:pPr>
        <w:pStyle w:val="Prrafodelista"/>
        <w:rPr>
          <w:rFonts w:ascii="Bookman Old Style" w:hAnsi="Bookman Old Style" w:cs="Arial"/>
          <w:sz w:val="16"/>
          <w:szCs w:val="20"/>
        </w:rPr>
      </w:pPr>
    </w:p>
    <w:p w14:paraId="721B9DCC" w14:textId="77777777" w:rsidR="00A230B5" w:rsidRPr="00426E36" w:rsidRDefault="00A230B5" w:rsidP="00291E50">
      <w:pPr>
        <w:pStyle w:val="Prrafodelista"/>
        <w:widowControl w:val="0"/>
        <w:numPr>
          <w:ilvl w:val="0"/>
          <w:numId w:val="16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los informes de auditoría que especifiquen, de manera fundada y motivada, las acciones y previsiones y las recomendaciones;</w:t>
      </w:r>
    </w:p>
    <w:p w14:paraId="4D846AFD" w14:textId="77777777" w:rsidR="00A230B5" w:rsidRPr="00426E36" w:rsidRDefault="00A230B5" w:rsidP="00A230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8819971" w14:textId="77777777" w:rsidR="00A230B5" w:rsidRPr="00426E36" w:rsidRDefault="00A230B5" w:rsidP="00A230B5">
      <w:pPr>
        <w:pStyle w:val="Prrafodelista"/>
        <w:rPr>
          <w:rFonts w:ascii="Bookman Old Style" w:hAnsi="Bookman Old Style" w:cs="Arial"/>
          <w:sz w:val="16"/>
          <w:szCs w:val="20"/>
        </w:rPr>
      </w:pPr>
    </w:p>
    <w:p w14:paraId="3784135D" w14:textId="1745F6D9" w:rsidR="00A230B5" w:rsidRPr="00426E36" w:rsidRDefault="00A230B5" w:rsidP="00291E50">
      <w:pPr>
        <w:pStyle w:val="Prrafodelista"/>
        <w:widowControl w:val="0"/>
        <w:numPr>
          <w:ilvl w:val="0"/>
          <w:numId w:val="16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envío del expediente único de auditoría para su remisión a la Unidad de Seguimiento, y</w:t>
      </w:r>
    </w:p>
    <w:p w14:paraId="4B4CA27F" w14:textId="57E92FEA" w:rsidR="00A230B5" w:rsidRPr="00426E36" w:rsidRDefault="00A230B5" w:rsidP="00A230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7E00498" w14:textId="77777777" w:rsidR="00A230B5" w:rsidRPr="00426E36" w:rsidRDefault="00A230B5" w:rsidP="00A230B5">
      <w:pPr>
        <w:pStyle w:val="Prrafodelista"/>
        <w:tabs>
          <w:tab w:val="left" w:pos="709"/>
        </w:tabs>
        <w:spacing w:after="0" w:line="240" w:lineRule="auto"/>
        <w:contextualSpacing w:val="0"/>
        <w:jc w:val="right"/>
        <w:rPr>
          <w:rFonts w:ascii="Bookman Old Style" w:hAnsi="Bookman Old Style" w:cs="Arial"/>
          <w:i/>
          <w:iCs/>
          <w:color w:val="2E74B5"/>
          <w:sz w:val="16"/>
          <w:szCs w:val="16"/>
        </w:rPr>
      </w:pPr>
    </w:p>
    <w:p w14:paraId="40773D43" w14:textId="70C8352E" w:rsidR="000C006F" w:rsidRPr="00426E36" w:rsidRDefault="000C006F" w:rsidP="00870C6B">
      <w:pPr>
        <w:pStyle w:val="Prrafodelista"/>
        <w:widowControl w:val="0"/>
        <w:numPr>
          <w:ilvl w:val="0"/>
          <w:numId w:val="16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6DA440CA" w14:textId="61BDE9EE" w:rsidR="00763FBD" w:rsidRPr="00426E36" w:rsidRDefault="00763FBD" w:rsidP="00763FBD">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XXI.) POGG 14-10-2024</w:t>
      </w:r>
    </w:p>
    <w:p w14:paraId="39760C21" w14:textId="18B4B155" w:rsidR="00484AA0" w:rsidRPr="00426E36" w:rsidRDefault="00484AA0" w:rsidP="00484AA0">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p>
    <w:p w14:paraId="6703C3A6" w14:textId="77777777" w:rsidR="00662C38" w:rsidRPr="00426E36" w:rsidRDefault="00662C38" w:rsidP="00484AA0">
      <w:pPr>
        <w:pStyle w:val="Prrafodelista"/>
        <w:widowControl w:val="0"/>
        <w:tabs>
          <w:tab w:val="left" w:pos="0"/>
          <w:tab w:val="left" w:pos="709"/>
        </w:tabs>
        <w:autoSpaceDE w:val="0"/>
        <w:autoSpaceDN w:val="0"/>
        <w:spacing w:after="0" w:line="240" w:lineRule="auto"/>
        <w:ind w:left="0"/>
        <w:contextualSpacing w:val="0"/>
        <w:jc w:val="both"/>
        <w:rPr>
          <w:rFonts w:ascii="Bookman Old Style" w:hAnsi="Bookman Old Style" w:cs="Arial"/>
          <w:sz w:val="20"/>
          <w:szCs w:val="20"/>
        </w:rPr>
      </w:pPr>
    </w:p>
    <w:p w14:paraId="00BC3133"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4EB81185"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DEPARTAMENTOS DE AUDITORÍA DE CUMPLIMIENTO FINANCIERO</w:t>
      </w:r>
    </w:p>
    <w:p w14:paraId="06850AAA" w14:textId="167592DF" w:rsidR="000C006F" w:rsidRPr="00426E36" w:rsidRDefault="000C006F" w:rsidP="00870C6B">
      <w:pPr>
        <w:adjustRightInd w:val="0"/>
        <w:spacing w:after="0" w:line="240" w:lineRule="auto"/>
        <w:jc w:val="center"/>
        <w:rPr>
          <w:rFonts w:ascii="Bookman Old Style" w:hAnsi="Bookman Old Style" w:cs="Arial"/>
          <w:b/>
          <w:sz w:val="20"/>
          <w:szCs w:val="20"/>
        </w:rPr>
      </w:pPr>
    </w:p>
    <w:p w14:paraId="38F6D78D"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36. </w:t>
      </w:r>
      <w:r w:rsidRPr="00426E36">
        <w:rPr>
          <w:rFonts w:ascii="Bookman Old Style" w:hAnsi="Bookman Old Style"/>
          <w:color w:val="auto"/>
          <w:sz w:val="20"/>
          <w:szCs w:val="20"/>
        </w:rPr>
        <w:t>Quedan adscritos a la Dirección de Auditoría de Cumplimiento Financiero los departamentos siguientes:</w:t>
      </w:r>
    </w:p>
    <w:p w14:paraId="70B8141C"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0E878D8" w14:textId="77777777" w:rsidR="000C006F" w:rsidRPr="00426E36" w:rsidRDefault="000C006F" w:rsidP="00870C6B">
      <w:pPr>
        <w:pStyle w:val="Prrafodelista"/>
        <w:widowControl w:val="0"/>
        <w:numPr>
          <w:ilvl w:val="0"/>
          <w:numId w:val="16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Cumplimiento Financiero “A”,</w:t>
      </w:r>
    </w:p>
    <w:p w14:paraId="5170EE47" w14:textId="77777777" w:rsidR="000C006F" w:rsidRPr="00426E36" w:rsidRDefault="000C006F" w:rsidP="00870C6B">
      <w:pPr>
        <w:pStyle w:val="Prrafodelista"/>
        <w:widowControl w:val="0"/>
        <w:numPr>
          <w:ilvl w:val="0"/>
          <w:numId w:val="16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Cumplimiento Financiero “B”,</w:t>
      </w:r>
    </w:p>
    <w:p w14:paraId="747204A3" w14:textId="77777777" w:rsidR="000C006F" w:rsidRPr="00426E36" w:rsidRDefault="000C006F" w:rsidP="00870C6B">
      <w:pPr>
        <w:pStyle w:val="Prrafodelista"/>
        <w:widowControl w:val="0"/>
        <w:numPr>
          <w:ilvl w:val="0"/>
          <w:numId w:val="16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Cumplimiento Financiero “C” y</w:t>
      </w:r>
    </w:p>
    <w:p w14:paraId="5528E22A" w14:textId="77777777" w:rsidR="000C006F" w:rsidRPr="00426E36" w:rsidRDefault="000C006F" w:rsidP="00870C6B">
      <w:pPr>
        <w:pStyle w:val="Prrafodelista"/>
        <w:widowControl w:val="0"/>
        <w:numPr>
          <w:ilvl w:val="0"/>
          <w:numId w:val="16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Cumplimiento Financiero “D”.</w:t>
      </w:r>
    </w:p>
    <w:p w14:paraId="1C795654" w14:textId="77777777" w:rsidR="000C006F" w:rsidRPr="00426E36" w:rsidRDefault="000C006F" w:rsidP="00870C6B">
      <w:pPr>
        <w:spacing w:after="0" w:line="240" w:lineRule="auto"/>
        <w:jc w:val="both"/>
        <w:rPr>
          <w:rFonts w:ascii="Bookman Old Style" w:hAnsi="Bookman Old Style" w:cs="Arial"/>
          <w:sz w:val="20"/>
          <w:szCs w:val="20"/>
        </w:rPr>
      </w:pPr>
    </w:p>
    <w:p w14:paraId="75F18BA9" w14:textId="77777777" w:rsidR="000C006F" w:rsidRPr="00426E36" w:rsidRDefault="000C006F" w:rsidP="00870C6B">
      <w:pPr>
        <w:pStyle w:val="Prrafodelista"/>
        <w:tabs>
          <w:tab w:val="left" w:pos="0"/>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y, sin perjuicio de lo dispuesto en otros artículos de este Reglamento, sus titulares tendrán las atribuciones siguientes:</w:t>
      </w:r>
    </w:p>
    <w:p w14:paraId="4E87C69C" w14:textId="77777777" w:rsidR="000C006F" w:rsidRPr="00426E36" w:rsidRDefault="000C006F" w:rsidP="00870C6B">
      <w:pPr>
        <w:pStyle w:val="Prrafodelista"/>
        <w:spacing w:after="0" w:line="240" w:lineRule="auto"/>
        <w:ind w:left="0"/>
        <w:contextualSpacing w:val="0"/>
        <w:jc w:val="both"/>
        <w:rPr>
          <w:rFonts w:ascii="Bookman Old Style" w:hAnsi="Bookman Old Style" w:cs="Arial"/>
          <w:sz w:val="20"/>
          <w:szCs w:val="20"/>
        </w:rPr>
      </w:pPr>
    </w:p>
    <w:p w14:paraId="761B8D5D" w14:textId="14A2DD6B" w:rsidR="000C006F" w:rsidRPr="00426E36" w:rsidRDefault="000949B5" w:rsidP="000949B5">
      <w:pPr>
        <w:pStyle w:val="Prrafodelista"/>
        <w:numPr>
          <w:ilvl w:val="0"/>
          <w:numId w:val="165"/>
        </w:numPr>
        <w:tabs>
          <w:tab w:val="left" w:pos="567"/>
        </w:tabs>
        <w:spacing w:after="0" w:line="240" w:lineRule="auto"/>
        <w:ind w:left="0" w:firstLine="0"/>
        <w:contextualSpacing w:val="0"/>
        <w:rPr>
          <w:rFonts w:ascii="Bookman Old Style" w:hAnsi="Bookman Old Style" w:cs="Arial"/>
          <w:sz w:val="20"/>
          <w:szCs w:val="20"/>
        </w:rPr>
      </w:pPr>
      <w:r w:rsidRPr="00426E36">
        <w:rPr>
          <w:rFonts w:ascii="Bookman Old Style" w:hAnsi="Bookman Old Style" w:cs="Arial"/>
          <w:sz w:val="20"/>
          <w:szCs w:val="20"/>
        </w:rPr>
        <w:t>Ejecutar los actos de fiscalización conforme a la Ley de Fiscalización Superior del Estado de México;</w:t>
      </w:r>
    </w:p>
    <w:p w14:paraId="47151468" w14:textId="6D8B19D7"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0C6B3B07" w14:textId="77777777"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p>
    <w:p w14:paraId="67F1D02A" w14:textId="77777777" w:rsidR="000949B5" w:rsidRPr="00426E36" w:rsidRDefault="000C006F" w:rsidP="00870C6B">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Verificar, en caso de mediar convenio, la calidad de la información que proporcionen las entidades fiscalizables respecto al ejercicio y destino de los recursos públicos federales que por cualquier concepto les hayan sido ministrados; </w:t>
      </w:r>
    </w:p>
    <w:p w14:paraId="1DF1DA9B" w14:textId="77777777" w:rsidR="000949B5" w:rsidRPr="00426E36" w:rsidRDefault="000949B5" w:rsidP="000949B5">
      <w:pPr>
        <w:pStyle w:val="Prrafodelista"/>
        <w:tabs>
          <w:tab w:val="left" w:pos="709"/>
        </w:tabs>
        <w:spacing w:after="0" w:line="240" w:lineRule="auto"/>
        <w:ind w:left="0"/>
        <w:contextualSpacing w:val="0"/>
        <w:jc w:val="both"/>
        <w:rPr>
          <w:rFonts w:ascii="Bookman Old Style" w:hAnsi="Bookman Old Style" w:cs="Arial"/>
          <w:sz w:val="20"/>
          <w:szCs w:val="20"/>
        </w:rPr>
      </w:pPr>
    </w:p>
    <w:p w14:paraId="51647D45" w14:textId="42CBC282" w:rsidR="000C006F" w:rsidRPr="00426E36" w:rsidRDefault="000949B5" w:rsidP="00870C6B">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Comprobar que la aplicación de los recursos públicos por parte de los fondos, fideicomisos u otra figura análoga, personas físicas o jurídico colectivas, públicas o privadas que haya captado, recaudado, administrado, manejado, ejercido o cobrado recursos públicos, cumplan con el fin previsto en las disposiciones legales aplicables que regulan su ejercicio;</w:t>
      </w:r>
    </w:p>
    <w:p w14:paraId="5B683F6F" w14:textId="5A59E6C1"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45F65EBE" w14:textId="77777777" w:rsidR="000949B5" w:rsidRPr="00426E36" w:rsidRDefault="000949B5" w:rsidP="000949B5">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1726A79F" w14:textId="77777777" w:rsidR="000C006F" w:rsidRPr="00426E36" w:rsidRDefault="000C006F" w:rsidP="00870C6B">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Ejecutar los actos de fiscalización de acuerdo con el Programa Anual de Auditorías e informar los resultados a su superior jerárquico; </w:t>
      </w:r>
    </w:p>
    <w:p w14:paraId="40F9334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59D360F" w14:textId="77777777" w:rsidR="000949B5" w:rsidRPr="00426E36" w:rsidRDefault="000949B5" w:rsidP="000949B5">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5B2FBF4E" w14:textId="5D7E2DB5"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09F6D936" w14:textId="77777777" w:rsidR="000949B5" w:rsidRPr="00426E36" w:rsidRDefault="000949B5" w:rsidP="000949B5">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57A39B23" w14:textId="5C5FE33B" w:rsidR="000949B5" w:rsidRPr="00426E36" w:rsidRDefault="000949B5" w:rsidP="000949B5">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Revisar el cumplimiento de la gestión financiera de las entidades fiscalizables durante el ejercicio fiscal en curso y los ejercicios fiscales distintos al de la Cuenta Pública;</w:t>
      </w:r>
    </w:p>
    <w:p w14:paraId="69E8A4AA" w14:textId="47C3FAA4" w:rsidR="000C006F"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44734E8D" w14:textId="77777777" w:rsidR="000949B5" w:rsidRPr="00426E36" w:rsidRDefault="000949B5" w:rsidP="000949B5">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1D01EC2B"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que los recursos públicos que reciban las personas físicas o jurídico colectivas, públicas o privadas, por concepto de subsidios, donativos y transferencias otorgados se hubiesen aplicado al fin que estaba previsto;</w:t>
      </w:r>
    </w:p>
    <w:p w14:paraId="6DCE025D" w14:textId="3AF5F1AB"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ADE639E" w14:textId="77777777" w:rsidR="000949B5" w:rsidRPr="00426E36" w:rsidRDefault="000C006F" w:rsidP="000949B5">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Constatar, en su caso,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w:t>
      </w:r>
      <w:r w:rsidRPr="00426E36">
        <w:rPr>
          <w:rFonts w:ascii="Bookman Old Style" w:hAnsi="Bookman Old Style" w:cs="Arial"/>
          <w:spacing w:val="4"/>
          <w:sz w:val="20"/>
          <w:szCs w:val="20"/>
        </w:rPr>
        <w:t xml:space="preserve">la </w:t>
      </w:r>
      <w:r w:rsidRPr="00426E36">
        <w:rPr>
          <w:rFonts w:ascii="Bookman Old Style" w:hAnsi="Bookman Old Style" w:cs="Arial"/>
          <w:sz w:val="20"/>
          <w:szCs w:val="20"/>
        </w:rPr>
        <w:t>contabilidad;</w:t>
      </w:r>
    </w:p>
    <w:p w14:paraId="10A05A46" w14:textId="77777777" w:rsidR="000949B5" w:rsidRPr="00426E36" w:rsidRDefault="000949B5" w:rsidP="000949B5">
      <w:pPr>
        <w:pStyle w:val="Prrafodelista"/>
        <w:rPr>
          <w:rFonts w:ascii="Bookman Old Style" w:hAnsi="Bookman Old Style" w:cs="Arial"/>
          <w:sz w:val="20"/>
          <w:szCs w:val="20"/>
        </w:rPr>
      </w:pPr>
    </w:p>
    <w:p w14:paraId="7043A386" w14:textId="6B6E8B2E" w:rsidR="000949B5" w:rsidRPr="00426E36" w:rsidRDefault="000949B5" w:rsidP="000949B5">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la práctica de actos de fiscalización que tengan por objeto verificar que los recursos financieros en materia de tecnologías de la información y comunicación, den cumplimiento a las disposiciones legales en adquisiciones, administración, aprovechamiento de sistemas e infraestructuras, calidad de los datos y la seguridad de la información de las entidades públicas;</w:t>
      </w:r>
    </w:p>
    <w:p w14:paraId="1699636C" w14:textId="77777777"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7E1C7EB8" w14:textId="77777777" w:rsidR="000C006F" w:rsidRPr="00426E36" w:rsidRDefault="000C006F" w:rsidP="00870C6B">
      <w:pPr>
        <w:pStyle w:val="Prrafodelista"/>
        <w:tabs>
          <w:tab w:val="left" w:pos="709"/>
          <w:tab w:val="left" w:pos="1271"/>
        </w:tabs>
        <w:spacing w:after="0" w:line="240" w:lineRule="auto"/>
        <w:ind w:left="0"/>
        <w:contextualSpacing w:val="0"/>
        <w:rPr>
          <w:rFonts w:ascii="Bookman Old Style" w:hAnsi="Bookman Old Style" w:cs="Arial"/>
          <w:sz w:val="20"/>
          <w:szCs w:val="20"/>
        </w:rPr>
      </w:pPr>
    </w:p>
    <w:p w14:paraId="26366004"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Practicar actos de fiscalización para verificar que: </w:t>
      </w:r>
    </w:p>
    <w:p w14:paraId="0F0E4702"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p>
    <w:p w14:paraId="31C6CB21"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ingresos, incluyendo los captados por financiamientos, correspondan a los estimados y </w:t>
      </w:r>
      <w:r w:rsidRPr="00426E36">
        <w:rPr>
          <w:rFonts w:ascii="Bookman Old Style" w:hAnsi="Bookman Old Style" w:cs="Arial"/>
          <w:spacing w:val="2"/>
          <w:sz w:val="20"/>
          <w:szCs w:val="20"/>
        </w:rPr>
        <w:t xml:space="preserve">que </w:t>
      </w:r>
      <w:r w:rsidRPr="00426E36">
        <w:rPr>
          <w:rFonts w:ascii="Bookman Old Style" w:hAnsi="Bookman Old Style" w:cs="Arial"/>
          <w:sz w:val="20"/>
          <w:szCs w:val="20"/>
        </w:rPr>
        <w:t>fueron obtenidos, registrados y controlados;</w:t>
      </w:r>
    </w:p>
    <w:p w14:paraId="326B7BB1"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607512CF"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egresos se ajustaron a lo presupuestado y se aplicaron al fin establecido al cumplir con metas y objetivos previstos; </w:t>
      </w:r>
    </w:p>
    <w:p w14:paraId="065F836B"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194148C9"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contratación, registro, renegociación, administración y pago por concepto de deuda pública se realizaron conforme a lo previsto;</w:t>
      </w:r>
    </w:p>
    <w:p w14:paraId="7892013C"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1446602C" w14:textId="6E1847E4"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erogaciones fueron debidamente justificadas y comprobadas;</w:t>
      </w:r>
    </w:p>
    <w:p w14:paraId="4E2ACF66" w14:textId="77777777" w:rsidR="000949B5" w:rsidRPr="00426E36" w:rsidRDefault="000949B5" w:rsidP="000949B5">
      <w:pPr>
        <w:pStyle w:val="Prrafodelista"/>
        <w:rPr>
          <w:rFonts w:ascii="Bookman Old Style" w:hAnsi="Bookman Old Style" w:cs="Arial"/>
          <w:sz w:val="20"/>
          <w:szCs w:val="20"/>
        </w:rPr>
      </w:pPr>
    </w:p>
    <w:p w14:paraId="503B8A54"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Los recursos públicos asignados o transferidos se aplicaron con apego a los programas aprobados; </w:t>
      </w:r>
    </w:p>
    <w:p w14:paraId="1736A0BE"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25C165E7"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modificación de los presupuestos, en su caso, se realizó de acuerdo con las disposiciones aplicables, y</w:t>
      </w:r>
    </w:p>
    <w:p w14:paraId="076F1056" w14:textId="36082675"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71B82434" w14:textId="77777777" w:rsidR="00B7222F" w:rsidRPr="00426E36" w:rsidRDefault="00B7222F" w:rsidP="00870C6B">
      <w:pPr>
        <w:pStyle w:val="Prrafodelista"/>
        <w:tabs>
          <w:tab w:val="left" w:pos="1134"/>
        </w:tabs>
        <w:spacing w:after="0" w:line="240" w:lineRule="auto"/>
        <w:ind w:left="0"/>
        <w:contextualSpacing w:val="0"/>
        <w:rPr>
          <w:rFonts w:ascii="Bookman Old Style" w:hAnsi="Bookman Old Style" w:cs="Arial"/>
          <w:sz w:val="20"/>
          <w:szCs w:val="20"/>
        </w:rPr>
      </w:pPr>
    </w:p>
    <w:p w14:paraId="4AD2564F" w14:textId="77777777" w:rsidR="000C006F" w:rsidRPr="00426E36" w:rsidRDefault="000C006F" w:rsidP="00870C6B">
      <w:pPr>
        <w:pStyle w:val="Prrafodelista"/>
        <w:widowControl w:val="0"/>
        <w:numPr>
          <w:ilvl w:val="0"/>
          <w:numId w:val="133"/>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remuneraciones de los servidores públicos estatales y municipales se ajusten a sus catálogos generales de puestos y tabuladores.</w:t>
      </w:r>
    </w:p>
    <w:p w14:paraId="0245EED8" w14:textId="77777777" w:rsidR="000C006F" w:rsidRPr="00426E36" w:rsidRDefault="000C006F" w:rsidP="00870C6B">
      <w:pPr>
        <w:spacing w:after="0" w:line="240" w:lineRule="auto"/>
        <w:rPr>
          <w:rFonts w:ascii="Bookman Old Style" w:hAnsi="Bookman Old Style" w:cs="Arial"/>
          <w:sz w:val="20"/>
          <w:szCs w:val="20"/>
        </w:rPr>
      </w:pPr>
    </w:p>
    <w:p w14:paraId="4FE87549"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r w:rsidRPr="00426E36">
        <w:rPr>
          <w:rFonts w:ascii="Bookman Old Style" w:hAnsi="Bookman Old Style" w:cs="Arial"/>
          <w:sz w:val="20"/>
          <w:szCs w:val="20"/>
        </w:rPr>
        <w:t>Y que lo anterior se ajustó a la legalidad y no causó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23E860CB"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4D60C1D" w14:textId="77777777" w:rsidR="00F04A0F" w:rsidRPr="00426E36" w:rsidRDefault="000C006F" w:rsidP="00F04A0F">
      <w:pPr>
        <w:pStyle w:val="Prrafodelista"/>
        <w:numPr>
          <w:ilvl w:val="0"/>
          <w:numId w:val="165"/>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Practicar los actos de fiscalización a los procesos de contratación y ejecución de los proyectos de asociación público privada, incluyendo los proyectos de prestación de servicios o cualquier denominación similar que se utilice;</w:t>
      </w:r>
    </w:p>
    <w:p w14:paraId="429B6923" w14:textId="77777777" w:rsidR="00F04A0F" w:rsidRPr="00426E36" w:rsidRDefault="00F04A0F" w:rsidP="00F04A0F">
      <w:pPr>
        <w:pStyle w:val="Prrafodelista"/>
        <w:spacing w:after="0" w:line="240" w:lineRule="auto"/>
        <w:ind w:left="0"/>
        <w:contextualSpacing w:val="0"/>
        <w:jc w:val="both"/>
        <w:rPr>
          <w:rFonts w:ascii="Bookman Old Style" w:hAnsi="Bookman Old Style" w:cs="Arial"/>
          <w:sz w:val="20"/>
          <w:szCs w:val="20"/>
        </w:rPr>
      </w:pPr>
    </w:p>
    <w:p w14:paraId="5F1D2AD2" w14:textId="77777777" w:rsidR="00F04A0F" w:rsidRPr="00426E36" w:rsidRDefault="00F04A0F" w:rsidP="00F04A0F">
      <w:pPr>
        <w:pStyle w:val="Prrafodelista"/>
        <w:numPr>
          <w:ilvl w:val="0"/>
          <w:numId w:val="165"/>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7D00A296" w14:textId="40560D1C" w:rsidR="001C62AB" w:rsidRPr="00426E36" w:rsidRDefault="001C62AB" w:rsidP="001C62AB">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C6A4EB4" w14:textId="63884D77" w:rsidR="000C006F" w:rsidRPr="00426E36" w:rsidRDefault="000C006F" w:rsidP="00870C6B">
      <w:pPr>
        <w:pStyle w:val="Prrafodelista"/>
        <w:spacing w:after="0" w:line="240" w:lineRule="auto"/>
        <w:ind w:left="0"/>
        <w:contextualSpacing w:val="0"/>
        <w:rPr>
          <w:rFonts w:ascii="Bookman Old Style" w:hAnsi="Bookman Old Style" w:cs="Arial"/>
          <w:sz w:val="16"/>
          <w:szCs w:val="20"/>
        </w:rPr>
      </w:pPr>
    </w:p>
    <w:p w14:paraId="5AA83F3F" w14:textId="2011F42D" w:rsidR="000C006F" w:rsidRPr="00426E36" w:rsidRDefault="000949B5" w:rsidP="000949B5">
      <w:pPr>
        <w:pStyle w:val="Prrafodelista"/>
        <w:numPr>
          <w:ilvl w:val="0"/>
          <w:numId w:val="165"/>
        </w:numPr>
        <w:spacing w:after="0" w:line="240" w:lineRule="auto"/>
        <w:ind w:left="0" w:firstLine="0"/>
        <w:contextualSpacing w:val="0"/>
        <w:rPr>
          <w:rFonts w:ascii="Bookman Old Style" w:hAnsi="Bookman Old Style" w:cs="Arial"/>
          <w:sz w:val="20"/>
          <w:szCs w:val="20"/>
        </w:rPr>
      </w:pPr>
      <w:r w:rsidRPr="00426E36">
        <w:rPr>
          <w:rFonts w:ascii="Bookman Old Style" w:hAnsi="Bookman Old Style" w:cs="Arial"/>
          <w:sz w:val="20"/>
          <w:szCs w:val="20"/>
        </w:rPr>
        <w:t>Realizar actos de fiscalización a las entidades fiscalizadas para verificar que la contratación de servicios diversos, inversiones, adquisiciones, arrendamientos, y el uso, destino, afectación, baja y destino final de bienes muebles e inmuebles, se hayan ejecutado de acuerdo con las disposiciones jurídicas aplicables;</w:t>
      </w:r>
    </w:p>
    <w:p w14:paraId="1587E4CD" w14:textId="77777777" w:rsidR="000949B5" w:rsidRPr="00426E36" w:rsidRDefault="000949B5" w:rsidP="000949B5">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6BD127BB" w14:textId="77777777" w:rsidR="000949B5" w:rsidRPr="00426E36" w:rsidRDefault="000949B5" w:rsidP="000949B5">
      <w:pPr>
        <w:pStyle w:val="Prrafodelista"/>
        <w:spacing w:after="0" w:line="240" w:lineRule="auto"/>
        <w:ind w:left="0"/>
        <w:contextualSpacing w:val="0"/>
        <w:rPr>
          <w:rFonts w:ascii="Bookman Old Style" w:hAnsi="Bookman Old Style" w:cs="Arial"/>
          <w:sz w:val="16"/>
          <w:szCs w:val="20"/>
        </w:rPr>
      </w:pPr>
    </w:p>
    <w:p w14:paraId="038F4CC0" w14:textId="77777777" w:rsidR="000C006F" w:rsidRPr="00426E36" w:rsidRDefault="000C006F" w:rsidP="00870C6B">
      <w:pPr>
        <w:pStyle w:val="Prrafodelista"/>
        <w:numPr>
          <w:ilvl w:val="0"/>
          <w:numId w:val="165"/>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Practicar los actos de fiscalización de:</w:t>
      </w:r>
    </w:p>
    <w:p w14:paraId="2B8014B4" w14:textId="77777777" w:rsidR="000C006F" w:rsidRPr="00426E36" w:rsidRDefault="000C006F" w:rsidP="00870C6B">
      <w:pPr>
        <w:pStyle w:val="Prrafodelista"/>
        <w:tabs>
          <w:tab w:val="left" w:pos="1270"/>
          <w:tab w:val="left" w:pos="1271"/>
        </w:tabs>
        <w:spacing w:after="0" w:line="240" w:lineRule="auto"/>
        <w:ind w:left="0"/>
        <w:contextualSpacing w:val="0"/>
        <w:rPr>
          <w:rFonts w:ascii="Bookman Old Style" w:hAnsi="Bookman Old Style" w:cs="Arial"/>
          <w:sz w:val="20"/>
          <w:szCs w:val="20"/>
        </w:rPr>
      </w:pPr>
    </w:p>
    <w:p w14:paraId="6BA704A5" w14:textId="77777777" w:rsidR="000C006F" w:rsidRPr="00426E36" w:rsidRDefault="000C006F" w:rsidP="00870C6B">
      <w:pPr>
        <w:pStyle w:val="Prrafodelista"/>
        <w:widowControl w:val="0"/>
        <w:numPr>
          <w:ilvl w:val="0"/>
          <w:numId w:val="132"/>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 captación, recaudación, administración, custodia, manejo, ejercicio y aplicación de los recursos estatales o municipales, incluyendo subsidios, transferencias, donativos y en su caso, participaciones federales; y</w:t>
      </w:r>
    </w:p>
    <w:p w14:paraId="016A242F" w14:textId="77777777" w:rsidR="000C006F" w:rsidRPr="00426E36" w:rsidRDefault="000C006F" w:rsidP="00870C6B">
      <w:pPr>
        <w:pStyle w:val="Prrafodelista"/>
        <w:tabs>
          <w:tab w:val="left" w:pos="1134"/>
        </w:tabs>
        <w:spacing w:after="0" w:line="240" w:lineRule="auto"/>
        <w:ind w:left="0"/>
        <w:contextualSpacing w:val="0"/>
        <w:rPr>
          <w:rFonts w:ascii="Bookman Old Style" w:hAnsi="Bookman Old Style" w:cs="Arial"/>
          <w:sz w:val="20"/>
          <w:szCs w:val="20"/>
        </w:rPr>
      </w:pPr>
    </w:p>
    <w:p w14:paraId="5FFAC476" w14:textId="77777777" w:rsidR="000C006F" w:rsidRPr="00426E36" w:rsidRDefault="000C006F" w:rsidP="00870C6B">
      <w:pPr>
        <w:pStyle w:val="Prrafodelista"/>
        <w:widowControl w:val="0"/>
        <w:numPr>
          <w:ilvl w:val="0"/>
          <w:numId w:val="132"/>
        </w:numPr>
        <w:tabs>
          <w:tab w:val="left" w:pos="1134"/>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Los convenios, mandatos, fondos, fideicomisos, prestación</w:t>
      </w:r>
      <w:r w:rsidRPr="00426E36">
        <w:rPr>
          <w:rFonts w:ascii="Bookman Old Style" w:hAnsi="Bookman Old Style" w:cs="Arial"/>
          <w:spacing w:val="-23"/>
          <w:sz w:val="20"/>
          <w:szCs w:val="20"/>
        </w:rPr>
        <w:t xml:space="preserve"> </w:t>
      </w:r>
      <w:r w:rsidRPr="00426E36">
        <w:rPr>
          <w:rFonts w:ascii="Bookman Old Style" w:hAnsi="Bookman Old Style" w:cs="Arial"/>
          <w:sz w:val="20"/>
          <w:szCs w:val="20"/>
        </w:rPr>
        <w:t xml:space="preserve">de servicios públicos, operaciones relacionadas con la deuda pública en su contratación, evolución, registro, renegociación, administración y pago o cualquier acto que celebren o realicen. </w:t>
      </w:r>
    </w:p>
    <w:p w14:paraId="324FD536"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p>
    <w:p w14:paraId="3BB33E9A" w14:textId="77777777" w:rsidR="000C006F" w:rsidRPr="00426E36" w:rsidRDefault="000C006F" w:rsidP="00870C6B">
      <w:pPr>
        <w:tabs>
          <w:tab w:val="left" w:pos="1270"/>
          <w:tab w:val="left" w:pos="1271"/>
        </w:tabs>
        <w:spacing w:after="0" w:line="240" w:lineRule="auto"/>
        <w:jc w:val="both"/>
        <w:rPr>
          <w:rFonts w:ascii="Bookman Old Style" w:hAnsi="Bookman Old Style" w:cs="Arial"/>
          <w:sz w:val="20"/>
          <w:szCs w:val="20"/>
        </w:rPr>
      </w:pPr>
      <w:r w:rsidRPr="00426E36">
        <w:rPr>
          <w:rFonts w:ascii="Bookman Old Style" w:hAnsi="Bookman Old Style" w:cs="Arial"/>
          <w:sz w:val="20"/>
          <w:szCs w:val="20"/>
        </w:rPr>
        <w:t>Para verificar que lo anterior se ajustó a la legalidad y no causó daños o perjuicios, o ambos, en contra de la</w:t>
      </w:r>
      <w:r w:rsidRPr="00426E36">
        <w:rPr>
          <w:rFonts w:ascii="Bookman Old Style" w:hAnsi="Bookman Old Style" w:cs="Arial"/>
          <w:spacing w:val="-27"/>
          <w:sz w:val="20"/>
          <w:szCs w:val="20"/>
        </w:rPr>
        <w:t xml:space="preserve"> </w:t>
      </w:r>
      <w:r w:rsidRPr="00426E36">
        <w:rPr>
          <w:rFonts w:ascii="Bookman Old Style" w:hAnsi="Bookman Old Style" w:cs="Arial"/>
          <w:sz w:val="20"/>
          <w:szCs w:val="20"/>
        </w:rPr>
        <w:t>hacienda pública estatal y/o municipal o, en su caso, del patrimonio de las entidades fiscalizables;</w:t>
      </w:r>
    </w:p>
    <w:p w14:paraId="66756672"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0E80EB6" w14:textId="77777777" w:rsidR="000C006F" w:rsidRPr="00426E36" w:rsidRDefault="000C006F" w:rsidP="00870C6B">
      <w:pPr>
        <w:pStyle w:val="Prrafodelista"/>
        <w:widowControl w:val="0"/>
        <w:numPr>
          <w:ilvl w:val="0"/>
          <w:numId w:val="16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Llevar a cabo los actos de fiscalización y evaluación en forma sistemática, organizada y objetiva, en concordancia con las normas internacionales en materia de auditoría pública y demás disposiciones aplicables; </w:t>
      </w:r>
    </w:p>
    <w:p w14:paraId="21893A2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888C26F"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Efectuar las inspecciones y verificaciones que tengan como objeto constatar la existencia, procedencia y registro de los activos y pasivos de las entidades fiscalizables, de los fideicomisos, fondos, mandatos, los proyectos de asociaciones público privadas o cualquier otra figura análoga, para determinar la razonabilidad de las cifras mostradas en los estados financieros consolidados y particulares de la Cuenta Pública;</w:t>
      </w:r>
    </w:p>
    <w:p w14:paraId="2197F51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DA33CBD"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a su superior jerárquico la ampliación o disminución del número de auditores designados para los actos de</w:t>
      </w:r>
      <w:r w:rsidRPr="00426E36">
        <w:rPr>
          <w:rFonts w:ascii="Bookman Old Style" w:hAnsi="Bookman Old Style" w:cs="Arial"/>
          <w:spacing w:val="-7"/>
          <w:sz w:val="20"/>
          <w:szCs w:val="20"/>
        </w:rPr>
        <w:t xml:space="preserve"> </w:t>
      </w:r>
      <w:r w:rsidRPr="00426E36">
        <w:rPr>
          <w:rFonts w:ascii="Bookman Old Style" w:hAnsi="Bookman Old Style" w:cs="Arial"/>
          <w:sz w:val="20"/>
          <w:szCs w:val="20"/>
        </w:rPr>
        <w:t xml:space="preserve">fiscalización; </w:t>
      </w:r>
    </w:p>
    <w:p w14:paraId="5A5E0B61" w14:textId="266C3EEF" w:rsidR="000C006F" w:rsidRPr="00426E36" w:rsidRDefault="000C006F" w:rsidP="00870C6B">
      <w:pPr>
        <w:pStyle w:val="Prrafodelista"/>
        <w:tabs>
          <w:tab w:val="left" w:pos="709"/>
          <w:tab w:val="left" w:pos="1271"/>
        </w:tabs>
        <w:spacing w:after="0" w:line="240" w:lineRule="auto"/>
        <w:ind w:left="0"/>
        <w:contextualSpacing w:val="0"/>
        <w:rPr>
          <w:rFonts w:ascii="Bookman Old Style" w:hAnsi="Bookman Old Style" w:cs="Arial"/>
          <w:sz w:val="20"/>
          <w:szCs w:val="20"/>
        </w:rPr>
      </w:pPr>
    </w:p>
    <w:p w14:paraId="64E77794"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y someter a consideración del superior jerárquico, en su caso, los documentos derivados de los actos de fiscalización;</w:t>
      </w:r>
    </w:p>
    <w:p w14:paraId="1EE365D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4C60933" w14:textId="77777777" w:rsidR="000C006F" w:rsidRPr="00426E36" w:rsidRDefault="000C006F" w:rsidP="00870C6B">
      <w:pPr>
        <w:pStyle w:val="Prrafodelista"/>
        <w:widowControl w:val="0"/>
        <w:numPr>
          <w:ilvl w:val="0"/>
          <w:numId w:val="16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Coadyuvar a la elaboración del Informe de Resultados;</w:t>
      </w:r>
    </w:p>
    <w:p w14:paraId="0C5BB03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482DFEE" w14:textId="4FDC15BD" w:rsidR="000C006F" w:rsidRPr="00426E36" w:rsidRDefault="005D5917" w:rsidP="00870C6B">
      <w:pPr>
        <w:pStyle w:val="Prrafodelista"/>
        <w:numPr>
          <w:ilvl w:val="0"/>
          <w:numId w:val="165"/>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1BD573AC" w14:textId="516E70C8" w:rsidR="00F2281B" w:rsidRPr="00426E36" w:rsidRDefault="005D5917" w:rsidP="005D5917">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4D13EBE2" w14:textId="4051C697" w:rsidR="005D5917" w:rsidRPr="00426E36" w:rsidRDefault="005D5917" w:rsidP="005D5917">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1C3C77AF" w14:textId="77777777" w:rsidR="00B7222F" w:rsidRPr="00426E36" w:rsidRDefault="00B7222F" w:rsidP="005D5917">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66C34887" w14:textId="77777777" w:rsidR="000C006F" w:rsidRPr="00426E36" w:rsidRDefault="000C006F" w:rsidP="00870C6B">
      <w:pPr>
        <w:pStyle w:val="Textoindependiente"/>
        <w:numPr>
          <w:ilvl w:val="0"/>
          <w:numId w:val="165"/>
        </w:numPr>
        <w:tabs>
          <w:tab w:val="left" w:pos="709"/>
        </w:tabs>
        <w:adjustRightInd/>
        <w:spacing w:after="0"/>
        <w:ind w:left="0" w:firstLine="0"/>
        <w:jc w:val="both"/>
        <w:rPr>
          <w:rFonts w:ascii="Bookman Old Style" w:hAnsi="Bookman Old Style"/>
          <w:color w:val="auto"/>
          <w:sz w:val="20"/>
          <w:szCs w:val="20"/>
          <w:lang w:val="es-MX"/>
        </w:rPr>
      </w:pPr>
      <w:r w:rsidRPr="00426E36">
        <w:rPr>
          <w:rFonts w:ascii="Bookman Old Style" w:hAnsi="Bookman Old Style"/>
          <w:color w:val="auto"/>
          <w:sz w:val="20"/>
          <w:szCs w:val="20"/>
          <w:lang w:val="es-MX"/>
        </w:rPr>
        <w:t>Elaborar la solicitud de información para el Secretario Ejecutivo del Consejo Nacional de Protección Civil, respecto del ejercicio de los recursos de los fondos de ayuda federal en materia de protección civil, y</w:t>
      </w:r>
    </w:p>
    <w:p w14:paraId="6CC241FA"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1D7A6216" w14:textId="4D922E1A" w:rsidR="003C1CE8" w:rsidRPr="00426E36" w:rsidRDefault="003C1CE8" w:rsidP="00870C6B">
      <w:pPr>
        <w:pStyle w:val="Prrafodelista"/>
        <w:widowControl w:val="0"/>
        <w:numPr>
          <w:ilvl w:val="0"/>
          <w:numId w:val="165"/>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oficios para convocar a los titulares de las entidades fiscalizables a los actos derivados del proceso de auditoría, y solicitar la designación de manera oficial de un representante, un enlace y dos testigos;</w:t>
      </w:r>
    </w:p>
    <w:p w14:paraId="1CB2A59D" w14:textId="77777777" w:rsidR="003C1CE8" w:rsidRPr="00426E36" w:rsidRDefault="003C1CE8" w:rsidP="003C1CE8">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3CD117A" w14:textId="77777777" w:rsidR="003C1CE8" w:rsidRPr="00426E36" w:rsidRDefault="003C1CE8" w:rsidP="003C1CE8">
      <w:pPr>
        <w:pStyle w:val="Prrafodelista"/>
        <w:rPr>
          <w:rFonts w:ascii="Bookman Old Style" w:hAnsi="Bookman Old Style" w:cs="Arial"/>
          <w:sz w:val="20"/>
          <w:szCs w:val="20"/>
        </w:rPr>
      </w:pPr>
    </w:p>
    <w:p w14:paraId="7BFF7F8C" w14:textId="19EE386B" w:rsidR="003C1CE8" w:rsidRPr="00426E36" w:rsidRDefault="003C1CE8" w:rsidP="00870C6B">
      <w:pPr>
        <w:pStyle w:val="Prrafodelista"/>
        <w:widowControl w:val="0"/>
        <w:numPr>
          <w:ilvl w:val="0"/>
          <w:numId w:val="165"/>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Ejecutar las auditorías de cumplimiento financiero con apego a las Normas Profesionales de Auditoría del Sistema Nacional de Fiscalización;</w:t>
      </w:r>
    </w:p>
    <w:p w14:paraId="0C88485D" w14:textId="77777777" w:rsidR="003C1CE8" w:rsidRPr="00426E36" w:rsidRDefault="003C1CE8" w:rsidP="003C1CE8">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066575E" w14:textId="77777777" w:rsidR="003C1CE8" w:rsidRPr="00426E36" w:rsidRDefault="003C1CE8" w:rsidP="003C1CE8">
      <w:pPr>
        <w:pStyle w:val="Prrafodelista"/>
        <w:rPr>
          <w:rFonts w:ascii="Bookman Old Style" w:hAnsi="Bookman Old Style" w:cs="Arial"/>
          <w:sz w:val="20"/>
          <w:szCs w:val="20"/>
        </w:rPr>
      </w:pPr>
    </w:p>
    <w:p w14:paraId="62F732D7" w14:textId="29B19A75" w:rsidR="003C1CE8" w:rsidRPr="00426E36" w:rsidRDefault="003C1CE8" w:rsidP="00870C6B">
      <w:pPr>
        <w:pStyle w:val="Prrafodelista"/>
        <w:widowControl w:val="0"/>
        <w:numPr>
          <w:ilvl w:val="0"/>
          <w:numId w:val="165"/>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informe de auditoría e integrar el expediente único de auditoría, y</w:t>
      </w:r>
    </w:p>
    <w:p w14:paraId="260E6A2D" w14:textId="77777777" w:rsidR="00332B8F" w:rsidRPr="00426E36" w:rsidRDefault="00332B8F" w:rsidP="00332B8F">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B11A5C1" w14:textId="77777777" w:rsidR="003C1CE8" w:rsidRPr="00426E36" w:rsidRDefault="003C1CE8" w:rsidP="003C1CE8">
      <w:pPr>
        <w:pStyle w:val="Prrafodelista"/>
        <w:rPr>
          <w:rFonts w:ascii="Bookman Old Style" w:hAnsi="Bookman Old Style" w:cs="Arial"/>
          <w:sz w:val="20"/>
          <w:szCs w:val="20"/>
        </w:rPr>
      </w:pPr>
    </w:p>
    <w:p w14:paraId="7369F2FA" w14:textId="39A8D82F" w:rsidR="000C006F" w:rsidRPr="00426E36" w:rsidRDefault="000C006F" w:rsidP="00870C6B">
      <w:pPr>
        <w:pStyle w:val="Prrafodelista"/>
        <w:widowControl w:val="0"/>
        <w:numPr>
          <w:ilvl w:val="0"/>
          <w:numId w:val="165"/>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3C5966D7" w14:textId="73054FBF" w:rsidR="00332B8F" w:rsidRPr="00426E36" w:rsidRDefault="00332B8F" w:rsidP="00332B8F">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XXII.) POGG 14-10-2024</w:t>
      </w:r>
    </w:p>
    <w:p w14:paraId="429B5509" w14:textId="5BE3B4A2" w:rsidR="000C006F" w:rsidRPr="00426E36" w:rsidRDefault="000C006F" w:rsidP="00870C6B">
      <w:pPr>
        <w:adjustRightInd w:val="0"/>
        <w:spacing w:after="0" w:line="240" w:lineRule="auto"/>
        <w:jc w:val="center"/>
        <w:rPr>
          <w:rFonts w:ascii="Bookman Old Style" w:hAnsi="Bookman Old Style" w:cs="Arial"/>
          <w:b/>
          <w:sz w:val="20"/>
          <w:szCs w:val="20"/>
        </w:rPr>
      </w:pPr>
    </w:p>
    <w:p w14:paraId="5C1A099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IV</w:t>
      </w:r>
    </w:p>
    <w:p w14:paraId="6DEFD9F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DIRECCIÓN DE AUDITORÍA DE INVERSIÓN FÍSICA</w:t>
      </w:r>
    </w:p>
    <w:p w14:paraId="3F12A685" w14:textId="77777777" w:rsidR="00792441" w:rsidRPr="00426E36" w:rsidRDefault="00792441" w:rsidP="00870C6B">
      <w:pPr>
        <w:spacing w:after="0" w:line="240" w:lineRule="auto"/>
        <w:rPr>
          <w:rFonts w:ascii="Bookman Old Style" w:hAnsi="Bookman Old Style" w:cs="Arial"/>
          <w:sz w:val="20"/>
          <w:szCs w:val="20"/>
        </w:rPr>
      </w:pPr>
    </w:p>
    <w:p w14:paraId="17BDA3D6"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37. </w:t>
      </w:r>
      <w:r w:rsidRPr="00426E36">
        <w:rPr>
          <w:rFonts w:ascii="Bookman Old Style" w:hAnsi="Bookman Old Style"/>
          <w:color w:val="auto"/>
          <w:sz w:val="20"/>
          <w:szCs w:val="20"/>
        </w:rPr>
        <w:t>La Dirección de Auditoría de Inversión Física estará adscrita a la Auditoría Especial de Cumplimiento Financiero e Inversión Física y, sin perjuicio de lo dispuesto en otros artículos de este Reglamento, su Titular tendrá las atribuciones siguientes:</w:t>
      </w:r>
    </w:p>
    <w:p w14:paraId="614315C4" w14:textId="77777777" w:rsidR="00484AA0" w:rsidRPr="00426E36" w:rsidRDefault="00484AA0" w:rsidP="00870C6B">
      <w:pPr>
        <w:pStyle w:val="Textoindependiente"/>
        <w:spacing w:after="0"/>
        <w:jc w:val="both"/>
        <w:rPr>
          <w:rFonts w:ascii="Bookman Old Style" w:hAnsi="Bookman Old Style"/>
          <w:color w:val="auto"/>
          <w:sz w:val="20"/>
          <w:szCs w:val="20"/>
        </w:rPr>
      </w:pPr>
    </w:p>
    <w:p w14:paraId="5134F98F" w14:textId="42D594CC" w:rsidR="000C006F" w:rsidRPr="00426E36" w:rsidRDefault="0037009C" w:rsidP="0037009C">
      <w:pPr>
        <w:pStyle w:val="Textoindependiente"/>
        <w:numPr>
          <w:ilvl w:val="0"/>
          <w:numId w:val="134"/>
        </w:numPr>
        <w:tabs>
          <w:tab w:val="left" w:pos="851"/>
        </w:tabs>
        <w:spacing w:after="0"/>
        <w:ind w:left="0" w:firstLine="0"/>
        <w:jc w:val="both"/>
        <w:rPr>
          <w:rFonts w:ascii="Bookman Old Style" w:hAnsi="Bookman Old Style"/>
          <w:sz w:val="20"/>
          <w:szCs w:val="20"/>
        </w:rPr>
      </w:pPr>
      <w:r w:rsidRPr="00426E36">
        <w:rPr>
          <w:rFonts w:ascii="Bookman Old Style" w:hAnsi="Bookman Old Style"/>
          <w:sz w:val="20"/>
          <w:szCs w:val="20"/>
        </w:rPr>
        <w:t>Coordinar los actos de fiscalización conforme a la Ley de Fiscalización Superior del Estado de México;</w:t>
      </w:r>
    </w:p>
    <w:p w14:paraId="3B7B222F" w14:textId="0ED75B3E"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B4E3414" w14:textId="77777777" w:rsidR="0037009C" w:rsidRPr="00426E36" w:rsidRDefault="0037009C" w:rsidP="00870C6B">
      <w:pPr>
        <w:pStyle w:val="Textoindependiente"/>
        <w:tabs>
          <w:tab w:val="left" w:pos="709"/>
        </w:tabs>
        <w:spacing w:after="0"/>
        <w:jc w:val="both"/>
        <w:rPr>
          <w:rFonts w:ascii="Bookman Old Style" w:hAnsi="Bookman Old Style"/>
          <w:color w:val="auto"/>
          <w:sz w:val="20"/>
          <w:szCs w:val="20"/>
        </w:rPr>
      </w:pPr>
    </w:p>
    <w:p w14:paraId="449F1F75" w14:textId="77777777" w:rsidR="0037009C" w:rsidRPr="00426E36" w:rsidRDefault="000C006F" w:rsidP="0037009C">
      <w:pPr>
        <w:pStyle w:val="Textoindependiente"/>
        <w:numPr>
          <w:ilvl w:val="0"/>
          <w:numId w:val="134"/>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Supervisar la verificación, en caso de mediar convenio, de la calidad de la información relacionada con la inversión física que proporcionen las entidades fiscalizables respecto al ejercicio y destino de los recursos públicos federales que por cualquier concepto les hayan sido ministrados;</w:t>
      </w:r>
    </w:p>
    <w:p w14:paraId="72B2FBF3" w14:textId="77777777" w:rsidR="0037009C" w:rsidRPr="00426E36" w:rsidRDefault="0037009C" w:rsidP="0037009C">
      <w:pPr>
        <w:pStyle w:val="Textoindependiente"/>
        <w:tabs>
          <w:tab w:val="left" w:pos="709"/>
        </w:tabs>
        <w:adjustRightInd/>
        <w:spacing w:after="0"/>
        <w:jc w:val="both"/>
        <w:rPr>
          <w:rFonts w:ascii="Bookman Old Style" w:hAnsi="Bookman Old Style"/>
          <w:color w:val="auto"/>
          <w:sz w:val="20"/>
          <w:szCs w:val="20"/>
        </w:rPr>
      </w:pPr>
    </w:p>
    <w:p w14:paraId="40F4FFCF" w14:textId="27869FF3" w:rsidR="0037009C" w:rsidRPr="00426E36" w:rsidRDefault="0037009C" w:rsidP="0037009C">
      <w:pPr>
        <w:pStyle w:val="Textoindependiente"/>
        <w:numPr>
          <w:ilvl w:val="0"/>
          <w:numId w:val="134"/>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t>Validar que la aplicación de los recursos públicos por parte de los fondos, fideicomisos u otra figura análoga, personas físicas o jurídico colectivas, públicas o privadas que haya captado, recaudado, administrado, manejado, ejercido o cobrado recursos públicos, cumplan con el fin previsto en las disposiciones legales aplicables que regulan su ejercicio;</w:t>
      </w:r>
    </w:p>
    <w:p w14:paraId="7ABDD7AD" w14:textId="77777777"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34071E6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0257CC8" w14:textId="77777777" w:rsidR="000C006F" w:rsidRPr="00426E36" w:rsidRDefault="000C006F" w:rsidP="00870C6B">
      <w:pPr>
        <w:pStyle w:val="Textoindependiente"/>
        <w:numPr>
          <w:ilvl w:val="0"/>
          <w:numId w:val="134"/>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Coordinar los actos de fiscalización de acuerdo con el Programa Anual de Auditorías e informar los resultados a su superior jerárquico; </w:t>
      </w:r>
    </w:p>
    <w:p w14:paraId="0930BCB5"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2DC41A23" w14:textId="77777777" w:rsidR="000C006F" w:rsidRPr="00426E36" w:rsidRDefault="000C006F" w:rsidP="00870C6B">
      <w:pPr>
        <w:pStyle w:val="Prrafodelista"/>
        <w:widowControl w:val="0"/>
        <w:numPr>
          <w:ilvl w:val="0"/>
          <w:numId w:val="134"/>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en su caso,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w:t>
      </w:r>
      <w:r w:rsidRPr="00426E36">
        <w:rPr>
          <w:rFonts w:ascii="Bookman Old Style" w:hAnsi="Bookman Old Style" w:cs="Arial"/>
          <w:spacing w:val="4"/>
          <w:sz w:val="20"/>
          <w:szCs w:val="20"/>
        </w:rPr>
        <w:t xml:space="preserve">la </w:t>
      </w:r>
      <w:r w:rsidRPr="00426E36">
        <w:rPr>
          <w:rFonts w:ascii="Bookman Old Style" w:hAnsi="Bookman Old Style" w:cs="Arial"/>
          <w:sz w:val="20"/>
          <w:szCs w:val="20"/>
        </w:rPr>
        <w:t xml:space="preserve">contabilidad; </w:t>
      </w:r>
    </w:p>
    <w:p w14:paraId="572B74E6"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93080A2"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que los actos de fiscalización y evaluaciones se realicen en forma sistemática, organizada y objetiva, en concordancia con las normas internacionales en materia de auditoría pública y demás disposiciones aplicables; </w:t>
      </w:r>
    </w:p>
    <w:p w14:paraId="14C3A1F8" w14:textId="56C82C78"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585EE4C3" w14:textId="77777777" w:rsidR="00B7222F" w:rsidRPr="00426E36" w:rsidRDefault="00B7222F" w:rsidP="00870C6B">
      <w:pPr>
        <w:pStyle w:val="Textoindependiente"/>
        <w:tabs>
          <w:tab w:val="left" w:pos="709"/>
        </w:tabs>
        <w:spacing w:after="0"/>
        <w:jc w:val="both"/>
        <w:rPr>
          <w:rFonts w:ascii="Bookman Old Style" w:hAnsi="Bookman Old Style"/>
          <w:color w:val="auto"/>
          <w:sz w:val="20"/>
          <w:szCs w:val="20"/>
        </w:rPr>
      </w:pPr>
    </w:p>
    <w:p w14:paraId="6ED48148" w14:textId="77777777" w:rsidR="0037009C" w:rsidRPr="00426E36" w:rsidRDefault="000C006F" w:rsidP="00870C6B">
      <w:pPr>
        <w:pStyle w:val="Textoindependiente"/>
        <w:numPr>
          <w:ilvl w:val="0"/>
          <w:numId w:val="134"/>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los actos de fiscalización de los procesos de adquisición, desarrollo de las obras públicas, la justificación de las inversiones físicas, el cumplimiento de los estándares de calidad previstos, la razonabilidad de los montos invertidos, así como la conclusión de las obras en tiempo y forma;</w:t>
      </w:r>
    </w:p>
    <w:p w14:paraId="00638CCB" w14:textId="77777777" w:rsidR="0037009C" w:rsidRPr="00426E36" w:rsidRDefault="0037009C" w:rsidP="0037009C">
      <w:pPr>
        <w:pStyle w:val="Textoindependiente"/>
        <w:tabs>
          <w:tab w:val="left" w:pos="709"/>
        </w:tabs>
        <w:adjustRightInd/>
        <w:spacing w:after="0"/>
        <w:jc w:val="both"/>
        <w:rPr>
          <w:rFonts w:ascii="Bookman Old Style" w:hAnsi="Bookman Old Style"/>
          <w:color w:val="auto"/>
          <w:sz w:val="20"/>
          <w:szCs w:val="20"/>
        </w:rPr>
      </w:pPr>
    </w:p>
    <w:p w14:paraId="59D34C28" w14:textId="2152CBDC" w:rsidR="000C006F" w:rsidRPr="00426E36" w:rsidRDefault="0037009C" w:rsidP="00870C6B">
      <w:pPr>
        <w:pStyle w:val="Textoindependiente"/>
        <w:numPr>
          <w:ilvl w:val="0"/>
          <w:numId w:val="134"/>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t>Coordinar la práctica de actos de fiscalización que tengan por objeto verificar que los recursos financieros en materia de tecnologías de la información y comunicación, den cumplimiento a las disposiciones legales en adquisiciones, administración, aprovechamiento de sistemas e infraestructuras, calidad de los datos y la seguridad de la información de las entidades públicas;</w:t>
      </w:r>
    </w:p>
    <w:p w14:paraId="6007FB9C" w14:textId="77777777"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1C3401A" w14:textId="77777777" w:rsidR="0037009C" w:rsidRPr="00426E36" w:rsidRDefault="0037009C" w:rsidP="00870C6B">
      <w:pPr>
        <w:pStyle w:val="Textoindependiente"/>
        <w:tabs>
          <w:tab w:val="left" w:pos="709"/>
        </w:tabs>
        <w:spacing w:after="0"/>
        <w:jc w:val="both"/>
        <w:rPr>
          <w:rFonts w:ascii="Bookman Old Style" w:hAnsi="Bookman Old Style"/>
          <w:color w:val="auto"/>
          <w:sz w:val="20"/>
          <w:szCs w:val="20"/>
        </w:rPr>
      </w:pPr>
    </w:p>
    <w:p w14:paraId="1A1D769F"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Coordinar, previa autorización de su superior jerárquico, las visitas de verificación para requerir la exhibición de los libros, papeles, contratos, convenios, nombramientos, dispositivos magnéticos, electrónicos o digitales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fiscalizadas, necesarias para conocer directamente el ejercicio de sus</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funciones;</w:t>
      </w:r>
    </w:p>
    <w:p w14:paraId="775C6E4D"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000772F" w14:textId="77777777" w:rsidR="000C006F" w:rsidRPr="00426E36" w:rsidRDefault="000C006F" w:rsidP="00870C6B">
      <w:pPr>
        <w:pStyle w:val="Prrafodelista"/>
        <w:widowControl w:val="0"/>
        <w:numPr>
          <w:ilvl w:val="0"/>
          <w:numId w:val="134"/>
        </w:numPr>
        <w:tabs>
          <w:tab w:val="left" w:pos="709"/>
          <w:tab w:val="left" w:pos="1270"/>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Verificar el requerimiento a terceros que hubieran contratado con las entidades fiscalizables obra pública, bienes o servicios mediante cualquier título legal y a cualquier entidad o persona física o jurídico colectiva, pública o privada, o aquellos que hayan sido subcontratados por terceros, la información relacionada con la documentación justificativa y comprobatoria del ejercicio de recursos públicos; </w:t>
      </w:r>
    </w:p>
    <w:p w14:paraId="1CE91F9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66EA633" w14:textId="77777777" w:rsidR="000C006F" w:rsidRPr="00426E36" w:rsidRDefault="000C006F" w:rsidP="00870C6B">
      <w:pPr>
        <w:pStyle w:val="Prrafodelista"/>
        <w:widowControl w:val="0"/>
        <w:numPr>
          <w:ilvl w:val="0"/>
          <w:numId w:val="134"/>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la solicitud, en su caso, a los terceros que hubieran contratado con las entidades fiscalizables obra pública, bienes o servicios mediante cualquier título legal, y a cualquier entidad o persona física o jurídico colectiva, pública o privada, o aquellos que hayan sido subcontratados por terceros, de la información relacionada con la documentación justificativa y comprobatoria de las cuentas públicas;</w:t>
      </w:r>
    </w:p>
    <w:p w14:paraId="4DEAB60A" w14:textId="77777777" w:rsidR="000C006F" w:rsidRPr="00426E36" w:rsidRDefault="000C006F" w:rsidP="00870C6B">
      <w:pPr>
        <w:tabs>
          <w:tab w:val="left" w:pos="709"/>
        </w:tabs>
        <w:spacing w:after="0" w:line="240" w:lineRule="auto"/>
        <w:rPr>
          <w:rFonts w:ascii="Bookman Old Style" w:hAnsi="Bookman Old Style" w:cs="Arial"/>
          <w:sz w:val="20"/>
          <w:szCs w:val="20"/>
        </w:rPr>
      </w:pPr>
    </w:p>
    <w:p w14:paraId="40566A5C" w14:textId="77777777" w:rsidR="000C006F" w:rsidRPr="00426E36" w:rsidRDefault="000C006F" w:rsidP="00870C6B">
      <w:pPr>
        <w:pStyle w:val="Prrafodelista"/>
        <w:numPr>
          <w:ilvl w:val="0"/>
          <w:numId w:val="134"/>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las inspecciones y verificaciones que tengan como objeto constatar la existencia, procedencia, registro y calidad de las inversiones físicas de las entidades fiscalizables, de los fideicomisos, fondos, mandatos, los proyectos de asociaciones público privadas o cualquier otra figura análoga, para determinar la razonabilidad entre lo programado y lo ejecutado en la Cuenta Pública;</w:t>
      </w:r>
    </w:p>
    <w:p w14:paraId="4E3B2543" w14:textId="498B0BAA"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E114D03"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que la toma de las muestras de materiales de construcción o suelos de las inversiones físicas que realicen los servidores públicos a su cargo, sea suficiente y que cumpla con la normatividad establecida;</w:t>
      </w:r>
    </w:p>
    <w:p w14:paraId="08C4457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CAA4DE8"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y someter a consideración de su superior jerárquico, en su caso, los documentos derivados de los actos de fiscalización realizados por las unidades administrativas a su</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cargo;</w:t>
      </w:r>
    </w:p>
    <w:p w14:paraId="5C7BAF65" w14:textId="0AF7D55C"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004A81C"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durante el desarrollo de los actos de fiscalización, investigaciones o en el ejercicio de sus atribuciones, copia certificada de la información y soporte documental, en su caso, de las constancias que tenga a la vista;</w:t>
      </w:r>
    </w:p>
    <w:p w14:paraId="1DB1FBA9" w14:textId="77777777" w:rsidR="00484AA0" w:rsidRPr="00426E36" w:rsidRDefault="00484AA0" w:rsidP="00484AA0">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501052CB"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Requerir copias simples de los documentos y soporte documental relacionados con los actos de fiscalización practicados, para que, previo cotejo con los originales, sean agregadas al expediente;</w:t>
      </w:r>
    </w:p>
    <w:p w14:paraId="1D450BC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CE125C2" w14:textId="77777777"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Coadyuvar en la elaboración del Informe de Resultados; </w:t>
      </w:r>
    </w:p>
    <w:p w14:paraId="64726F3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521BF57" w14:textId="5539ECE6" w:rsidR="000C006F" w:rsidRPr="00426E36" w:rsidRDefault="0037009C" w:rsidP="00870C6B">
      <w:pPr>
        <w:pStyle w:val="Prrafodelista"/>
        <w:widowControl w:val="0"/>
        <w:numPr>
          <w:ilvl w:val="0"/>
          <w:numId w:val="134"/>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2D4C81F0" w14:textId="25EFC4EE" w:rsidR="0037009C" w:rsidRPr="00426E36" w:rsidRDefault="000C006F"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sz w:val="20"/>
          <w:szCs w:val="20"/>
        </w:rPr>
        <w:t xml:space="preserve"> </w:t>
      </w:r>
      <w:r w:rsidR="0037009C" w:rsidRPr="00426E36">
        <w:rPr>
          <w:rFonts w:ascii="Bookman Old Style" w:hAnsi="Bookman Old Style" w:cs="Arial"/>
          <w:i/>
          <w:iCs/>
          <w:color w:val="2E74B5"/>
          <w:sz w:val="16"/>
          <w:szCs w:val="16"/>
        </w:rPr>
        <w:t>Fracción derogada POGG 14-10-2024</w:t>
      </w:r>
    </w:p>
    <w:p w14:paraId="4AB63A15" w14:textId="77777777" w:rsidR="000C006F" w:rsidRPr="00426E36" w:rsidRDefault="000C006F" w:rsidP="00870C6B">
      <w:pPr>
        <w:tabs>
          <w:tab w:val="left" w:pos="709"/>
          <w:tab w:val="left" w:pos="1271"/>
        </w:tabs>
        <w:spacing w:after="0" w:line="240" w:lineRule="auto"/>
        <w:rPr>
          <w:rFonts w:ascii="Bookman Old Style" w:hAnsi="Bookman Old Style" w:cs="Arial"/>
          <w:sz w:val="20"/>
          <w:szCs w:val="20"/>
        </w:rPr>
      </w:pPr>
    </w:p>
    <w:p w14:paraId="41E65A6D" w14:textId="02AE2994" w:rsidR="0037009C" w:rsidRPr="00426E36" w:rsidRDefault="0037009C"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los oficios para convocar a los titulares de las entidades fiscalizables a los actos derivados del proceso de auditoría, y solicitar la designación de manera oficial de un representante, un enlace y dos testigos;</w:t>
      </w:r>
    </w:p>
    <w:p w14:paraId="6A5BE7FF" w14:textId="01DD5842"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020108D" w14:textId="77777777" w:rsidR="0037009C" w:rsidRPr="00426E36" w:rsidRDefault="0037009C" w:rsidP="0037009C">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6E7DC783" w14:textId="6A06F14D" w:rsidR="0037009C" w:rsidRPr="00426E36" w:rsidRDefault="0037009C"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que las auditorías de inversión física se apeguen a las Normas Profesionales de Auditoría del Sistema Nacional de Fiscalización;</w:t>
      </w:r>
    </w:p>
    <w:p w14:paraId="44DFD645" w14:textId="4BB4ED3D"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6FE21F0" w14:textId="78828663" w:rsidR="0037009C" w:rsidRPr="00426E36" w:rsidRDefault="0037009C" w:rsidP="0037009C">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426A8B83" w14:textId="0C76EAB3" w:rsidR="000A556A" w:rsidRPr="00426E36" w:rsidRDefault="000A556A" w:rsidP="0037009C">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49167ACA" w14:textId="77777777" w:rsidR="000A556A" w:rsidRPr="00426E36" w:rsidRDefault="000A556A" w:rsidP="0037009C">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276410A8" w14:textId="16797203" w:rsidR="0037009C" w:rsidRPr="00426E36" w:rsidRDefault="0037009C"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Validar los informes de auditoría que especifiquen, de manera fundada y motivada, las acciones y previsiones y las recomendaciones;</w:t>
      </w:r>
    </w:p>
    <w:p w14:paraId="01A16C35" w14:textId="77777777" w:rsidR="0037009C" w:rsidRPr="00426E36" w:rsidRDefault="0037009C" w:rsidP="0037009C">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01D3052" w14:textId="77777777" w:rsidR="0037009C" w:rsidRPr="00426E36" w:rsidRDefault="0037009C" w:rsidP="0037009C">
      <w:pPr>
        <w:pStyle w:val="Prrafodelista"/>
        <w:tabs>
          <w:tab w:val="left" w:pos="709"/>
        </w:tabs>
        <w:spacing w:after="0" w:line="240" w:lineRule="auto"/>
        <w:contextualSpacing w:val="0"/>
        <w:rPr>
          <w:rFonts w:ascii="Bookman Old Style" w:hAnsi="Bookman Old Style" w:cs="Arial"/>
          <w:i/>
          <w:iCs/>
          <w:color w:val="2E74B5"/>
          <w:sz w:val="16"/>
          <w:szCs w:val="16"/>
        </w:rPr>
      </w:pPr>
    </w:p>
    <w:p w14:paraId="4C179789" w14:textId="22D71F79" w:rsidR="0037009C" w:rsidRPr="00426E36" w:rsidRDefault="0037009C"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envío del expediente único de auditoría para su remisión a la Unidad de Seguimiento, y</w:t>
      </w:r>
    </w:p>
    <w:p w14:paraId="3D27DB38" w14:textId="65FC87CC" w:rsidR="0037009C" w:rsidRPr="00426E36" w:rsidRDefault="0037009C" w:rsidP="0037009C">
      <w:pPr>
        <w:tabs>
          <w:tab w:val="left" w:pos="709"/>
        </w:tabs>
        <w:spacing w:after="0" w:line="240" w:lineRule="auto"/>
        <w:ind w:left="36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3F28B7B" w14:textId="77777777" w:rsidR="0037009C" w:rsidRPr="00426E36" w:rsidRDefault="0037009C" w:rsidP="0037009C">
      <w:pPr>
        <w:pStyle w:val="Prrafodelista"/>
        <w:tabs>
          <w:tab w:val="left" w:pos="709"/>
        </w:tabs>
        <w:spacing w:after="0" w:line="240" w:lineRule="auto"/>
        <w:contextualSpacing w:val="0"/>
        <w:jc w:val="center"/>
        <w:rPr>
          <w:rFonts w:ascii="Bookman Old Style" w:hAnsi="Bookman Old Style" w:cs="Arial"/>
          <w:i/>
          <w:iCs/>
          <w:color w:val="2E74B5"/>
          <w:sz w:val="16"/>
          <w:szCs w:val="16"/>
        </w:rPr>
      </w:pPr>
    </w:p>
    <w:p w14:paraId="4BDF0A6D" w14:textId="7A5A0744" w:rsidR="000C006F" w:rsidRPr="00426E36" w:rsidRDefault="000C006F" w:rsidP="00870C6B">
      <w:pPr>
        <w:pStyle w:val="Prrafodelista"/>
        <w:widowControl w:val="0"/>
        <w:numPr>
          <w:ilvl w:val="0"/>
          <w:numId w:val="13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24BBE346" w14:textId="09957B48" w:rsidR="00304282" w:rsidRPr="00426E36" w:rsidRDefault="00304282" w:rsidP="0030428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XIX.) POGG 14-10-2024</w:t>
      </w:r>
    </w:p>
    <w:p w14:paraId="6AD5BCE1" w14:textId="77777777" w:rsidR="00304282" w:rsidRPr="00426E36" w:rsidRDefault="00304282" w:rsidP="00304282">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7A8BFA5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V</w:t>
      </w:r>
    </w:p>
    <w:p w14:paraId="6710DFE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DEPARTAMENTOS DE AUDITORÍA DE INVERSIÓN FÍSICA</w:t>
      </w:r>
    </w:p>
    <w:p w14:paraId="5C589C16" w14:textId="77777777" w:rsidR="00B906D2" w:rsidRPr="00426E36" w:rsidRDefault="00B906D2" w:rsidP="00870C6B">
      <w:pPr>
        <w:spacing w:after="0" w:line="240" w:lineRule="auto"/>
        <w:rPr>
          <w:rFonts w:ascii="Bookman Old Style" w:hAnsi="Bookman Old Style" w:cs="Arial"/>
          <w:sz w:val="20"/>
          <w:szCs w:val="20"/>
        </w:rPr>
      </w:pPr>
    </w:p>
    <w:p w14:paraId="2DBC6FA3"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38. </w:t>
      </w:r>
      <w:r w:rsidRPr="00426E36">
        <w:rPr>
          <w:rFonts w:ascii="Bookman Old Style" w:hAnsi="Bookman Old Style"/>
          <w:color w:val="auto"/>
          <w:sz w:val="20"/>
          <w:szCs w:val="20"/>
        </w:rPr>
        <w:t>Quedan adscritos a la Dirección de Auditoría de Inversión Física los departamentos siguientes:</w:t>
      </w:r>
    </w:p>
    <w:p w14:paraId="3113823A" w14:textId="77777777" w:rsidR="000C006F" w:rsidRPr="00426E36" w:rsidRDefault="000C006F" w:rsidP="00870C6B">
      <w:pPr>
        <w:pStyle w:val="Textoindependiente"/>
        <w:spacing w:after="0"/>
        <w:jc w:val="both"/>
        <w:rPr>
          <w:rFonts w:ascii="Bookman Old Style" w:hAnsi="Bookman Old Style"/>
          <w:color w:val="auto"/>
          <w:sz w:val="16"/>
          <w:szCs w:val="20"/>
        </w:rPr>
      </w:pPr>
    </w:p>
    <w:p w14:paraId="5477C5E2" w14:textId="77777777" w:rsidR="000C006F" w:rsidRPr="00426E36" w:rsidRDefault="000C006F" w:rsidP="00870C6B">
      <w:pPr>
        <w:pStyle w:val="Prrafodelista"/>
        <w:widowControl w:val="0"/>
        <w:numPr>
          <w:ilvl w:val="0"/>
          <w:numId w:val="166"/>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Inversión Física “A”,</w:t>
      </w:r>
    </w:p>
    <w:p w14:paraId="11EF4EA3" w14:textId="77777777" w:rsidR="000C006F" w:rsidRPr="00426E36" w:rsidRDefault="000C006F" w:rsidP="00870C6B">
      <w:pPr>
        <w:pStyle w:val="Prrafodelista"/>
        <w:widowControl w:val="0"/>
        <w:numPr>
          <w:ilvl w:val="0"/>
          <w:numId w:val="166"/>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Inversión Física “B”,</w:t>
      </w:r>
    </w:p>
    <w:p w14:paraId="24A88D65" w14:textId="77777777" w:rsidR="000C006F" w:rsidRPr="00426E36" w:rsidRDefault="000C006F" w:rsidP="00870C6B">
      <w:pPr>
        <w:pStyle w:val="Prrafodelista"/>
        <w:widowControl w:val="0"/>
        <w:numPr>
          <w:ilvl w:val="0"/>
          <w:numId w:val="166"/>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Inversión Física “C”</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y</w:t>
      </w:r>
    </w:p>
    <w:p w14:paraId="71452EC9" w14:textId="77777777" w:rsidR="000C006F" w:rsidRPr="00426E36" w:rsidRDefault="000C006F" w:rsidP="00870C6B">
      <w:pPr>
        <w:pStyle w:val="Prrafodelista"/>
        <w:widowControl w:val="0"/>
        <w:numPr>
          <w:ilvl w:val="0"/>
          <w:numId w:val="166"/>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Auditoría de Inversión Física “D”.</w:t>
      </w:r>
    </w:p>
    <w:p w14:paraId="0620BFB9" w14:textId="77777777" w:rsidR="000C006F" w:rsidRPr="00426E36" w:rsidRDefault="000C006F" w:rsidP="00870C6B">
      <w:pPr>
        <w:pStyle w:val="Textoindependiente"/>
        <w:spacing w:after="0"/>
        <w:jc w:val="both"/>
        <w:rPr>
          <w:rFonts w:ascii="Bookman Old Style" w:hAnsi="Bookman Old Style"/>
          <w:color w:val="auto"/>
          <w:sz w:val="16"/>
          <w:szCs w:val="20"/>
        </w:rPr>
      </w:pPr>
    </w:p>
    <w:p w14:paraId="3167C27F" w14:textId="77777777" w:rsidR="000C006F" w:rsidRPr="00426E36" w:rsidRDefault="000C006F" w:rsidP="00870C6B">
      <w:pPr>
        <w:pStyle w:val="Prrafodelista"/>
        <w:tabs>
          <w:tab w:val="left" w:pos="0"/>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y, sin perjuicio de lo dispuesto en otros artículos de este Reglamento, su Titular tendrá las atribuciones siguientes:</w:t>
      </w:r>
    </w:p>
    <w:p w14:paraId="749D5501" w14:textId="77777777" w:rsidR="000C006F" w:rsidRPr="00426E36" w:rsidRDefault="000C006F" w:rsidP="00870C6B">
      <w:pPr>
        <w:pStyle w:val="Prrafodelista"/>
        <w:tabs>
          <w:tab w:val="left" w:pos="0"/>
        </w:tabs>
        <w:spacing w:after="0" w:line="240" w:lineRule="auto"/>
        <w:ind w:left="0"/>
        <w:contextualSpacing w:val="0"/>
        <w:jc w:val="both"/>
        <w:rPr>
          <w:rFonts w:ascii="Bookman Old Style" w:hAnsi="Bookman Old Style" w:cs="Arial"/>
          <w:sz w:val="18"/>
          <w:szCs w:val="20"/>
        </w:rPr>
      </w:pPr>
    </w:p>
    <w:p w14:paraId="7DFD6509" w14:textId="17174F6E" w:rsidR="009133E1" w:rsidRPr="00426E36" w:rsidRDefault="00B826AB" w:rsidP="00B826AB">
      <w:pPr>
        <w:pStyle w:val="Textoindependiente"/>
        <w:numPr>
          <w:ilvl w:val="0"/>
          <w:numId w:val="135"/>
        </w:numPr>
        <w:tabs>
          <w:tab w:val="left" w:pos="993"/>
        </w:tabs>
        <w:adjustRightInd/>
        <w:spacing w:after="0"/>
        <w:ind w:left="0" w:hanging="11"/>
        <w:jc w:val="both"/>
        <w:rPr>
          <w:rFonts w:ascii="Bookman Old Style" w:hAnsi="Bookman Old Style"/>
          <w:sz w:val="20"/>
          <w:szCs w:val="20"/>
        </w:rPr>
      </w:pPr>
      <w:r w:rsidRPr="00426E36">
        <w:rPr>
          <w:rFonts w:ascii="Bookman Old Style" w:hAnsi="Bookman Old Style"/>
          <w:sz w:val="20"/>
          <w:szCs w:val="20"/>
        </w:rPr>
        <w:t>Ejecutar los actos de fiscalización conforme a la Ley de Fiscalización Superior del Estado de México;</w:t>
      </w:r>
    </w:p>
    <w:p w14:paraId="07C6FE65" w14:textId="5E876A56" w:rsidR="00B826AB" w:rsidRPr="00426E36" w:rsidRDefault="00B826AB" w:rsidP="00B826AB">
      <w:pPr>
        <w:pStyle w:val="Prrafodelista"/>
        <w:tabs>
          <w:tab w:val="left" w:pos="709"/>
        </w:tabs>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10AC0FC5" w14:textId="77777777" w:rsidR="00B826AB" w:rsidRPr="00426E36" w:rsidRDefault="00B826AB" w:rsidP="009133E1">
      <w:pPr>
        <w:pStyle w:val="Textoindependiente"/>
        <w:tabs>
          <w:tab w:val="left" w:pos="709"/>
        </w:tabs>
        <w:adjustRightInd/>
        <w:spacing w:after="0"/>
        <w:jc w:val="both"/>
        <w:rPr>
          <w:rFonts w:ascii="Bookman Old Style" w:hAnsi="Bookman Old Style"/>
          <w:color w:val="auto"/>
          <w:sz w:val="16"/>
          <w:szCs w:val="20"/>
        </w:rPr>
      </w:pPr>
    </w:p>
    <w:p w14:paraId="6173147F" w14:textId="77777777" w:rsidR="000C006F" w:rsidRPr="00426E36" w:rsidRDefault="000C006F" w:rsidP="00870C6B">
      <w:pPr>
        <w:pStyle w:val="Textoindependiente"/>
        <w:numPr>
          <w:ilvl w:val="0"/>
          <w:numId w:val="13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Verificar, en caso de mediar convenio, la calidad de la información relacionada con la inversión física que proporcionen las entidades fiscalizables respecto del ejercicio y destino de los recursos públicos federales que por cualquier concepto les hayan sido ministrados;</w:t>
      </w:r>
    </w:p>
    <w:p w14:paraId="16E6286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16A7B55B" w14:textId="77777777" w:rsidR="000C006F" w:rsidRPr="00426E36" w:rsidRDefault="000C006F" w:rsidP="00870C6B">
      <w:pPr>
        <w:pStyle w:val="Prrafodelista"/>
        <w:widowControl w:val="0"/>
        <w:numPr>
          <w:ilvl w:val="0"/>
          <w:numId w:val="13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Comprobar que los recursos públicos que las personas físicas o jurídico colectivas, públicas o privadas, que reciban directa o indirectamente para inversión física del Estado, municipios, o en su caso de la Federación, a través de fondos, fideicomisos u otra figura análoga que haya captado, recaudado, administrado, manejado, ejercido o cobrado recursos públicos, se hubiesen aplicado al fin que estaba previsto;</w:t>
      </w:r>
    </w:p>
    <w:p w14:paraId="3AE52CAA" w14:textId="77777777" w:rsidR="000C006F" w:rsidRPr="00426E36" w:rsidRDefault="000C006F" w:rsidP="00870C6B">
      <w:pPr>
        <w:pStyle w:val="Textoindependiente"/>
        <w:tabs>
          <w:tab w:val="left" w:pos="709"/>
        </w:tabs>
        <w:spacing w:after="0"/>
        <w:jc w:val="both"/>
        <w:rPr>
          <w:rFonts w:ascii="Bookman Old Style" w:hAnsi="Bookman Old Style"/>
          <w:color w:val="auto"/>
          <w:sz w:val="18"/>
          <w:szCs w:val="20"/>
        </w:rPr>
      </w:pPr>
    </w:p>
    <w:p w14:paraId="04EF4FFA" w14:textId="77777777" w:rsidR="000C006F" w:rsidRPr="00426E36" w:rsidRDefault="000C006F" w:rsidP="00870C6B">
      <w:pPr>
        <w:pStyle w:val="Textoindependiente"/>
        <w:numPr>
          <w:ilvl w:val="0"/>
          <w:numId w:val="13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Ejecutar los actos de fiscalización de acuerdo con el Programa Anual de Auditorías e informar los resultados a su superior jerárquico; </w:t>
      </w:r>
    </w:p>
    <w:p w14:paraId="6BDBD19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6B051274" w14:textId="77777777" w:rsidR="000C006F" w:rsidRPr="00426E36" w:rsidRDefault="000C006F" w:rsidP="00870C6B">
      <w:pPr>
        <w:pStyle w:val="Prrafodelista"/>
        <w:widowControl w:val="0"/>
        <w:numPr>
          <w:ilvl w:val="0"/>
          <w:numId w:val="13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Constatar, en su caso,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w:t>
      </w:r>
      <w:r w:rsidRPr="00426E36">
        <w:rPr>
          <w:rFonts w:ascii="Bookman Old Style" w:hAnsi="Bookman Old Style" w:cs="Arial"/>
          <w:spacing w:val="4"/>
          <w:sz w:val="20"/>
          <w:szCs w:val="20"/>
        </w:rPr>
        <w:t xml:space="preserve">la </w:t>
      </w:r>
      <w:r w:rsidRPr="00426E36">
        <w:rPr>
          <w:rFonts w:ascii="Bookman Old Style" w:hAnsi="Bookman Old Style" w:cs="Arial"/>
          <w:sz w:val="20"/>
          <w:szCs w:val="20"/>
        </w:rPr>
        <w:t xml:space="preserve">contabilidad; </w:t>
      </w:r>
    </w:p>
    <w:p w14:paraId="3CA1E2C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2984CE45"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Llevar a cabo los actos de fiscalización y evaluaciones en forma sistemática, organizada y objetiva, en concordancia con las normas internacionales en materia de auditoría pública y demás disposiciones aplicables; </w:t>
      </w:r>
    </w:p>
    <w:p w14:paraId="66EA03D5"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3AA1E942" w14:textId="77777777" w:rsidR="000C006F" w:rsidRPr="00426E36" w:rsidRDefault="000C006F" w:rsidP="00870C6B">
      <w:pPr>
        <w:pStyle w:val="Textoindependiente"/>
        <w:numPr>
          <w:ilvl w:val="0"/>
          <w:numId w:val="13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Llevar a cabo los actos de fiscalización de los procesos de adquisición, desarrollo de las obras públicas, la justificación de las inversiones físicas, el cumplimiento de los estándares de calidad previstos, la razonabilidad de los montos invertidos, así como la conclusión de las obras en tiempo y forma;</w:t>
      </w:r>
    </w:p>
    <w:p w14:paraId="342346B4" w14:textId="77777777" w:rsidR="009133E1" w:rsidRPr="00426E36" w:rsidRDefault="009133E1" w:rsidP="00870C6B">
      <w:pPr>
        <w:pStyle w:val="Prrafodelista"/>
        <w:tabs>
          <w:tab w:val="left" w:pos="709"/>
        </w:tabs>
        <w:spacing w:after="0" w:line="240" w:lineRule="auto"/>
        <w:ind w:left="0"/>
        <w:contextualSpacing w:val="0"/>
        <w:rPr>
          <w:rFonts w:ascii="Bookman Old Style" w:hAnsi="Bookman Old Style" w:cs="Arial"/>
          <w:sz w:val="20"/>
          <w:szCs w:val="20"/>
        </w:rPr>
      </w:pPr>
    </w:p>
    <w:p w14:paraId="3823C5D2" w14:textId="77777777" w:rsidR="000C006F" w:rsidRPr="00426E36" w:rsidRDefault="000C006F" w:rsidP="00870C6B">
      <w:pPr>
        <w:pStyle w:val="Prrafodelista"/>
        <w:widowControl w:val="0"/>
        <w:numPr>
          <w:ilvl w:val="0"/>
          <w:numId w:val="13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Practicar los actos de fiscalización a los procesos de contratación y ejecución de los proyectos de asociación público privada, relacionados con la inversión física, incluyendo los proyectos de prestación de servicios o cualquier denominación similar que se utilice;</w:t>
      </w:r>
    </w:p>
    <w:p w14:paraId="1D0DF4CC" w14:textId="77777777" w:rsidR="00D4773C" w:rsidRPr="00426E36" w:rsidRDefault="00D4773C" w:rsidP="00870C6B">
      <w:pPr>
        <w:pStyle w:val="Prrafodelista"/>
        <w:tabs>
          <w:tab w:val="left" w:pos="709"/>
        </w:tabs>
        <w:spacing w:after="0" w:line="240" w:lineRule="auto"/>
        <w:ind w:left="0"/>
        <w:contextualSpacing w:val="0"/>
        <w:rPr>
          <w:rFonts w:ascii="Bookman Old Style" w:hAnsi="Bookman Old Style" w:cs="Arial"/>
          <w:sz w:val="24"/>
          <w:szCs w:val="24"/>
        </w:rPr>
      </w:pPr>
    </w:p>
    <w:p w14:paraId="3B74FCFC"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previa autorización de su superior jerárquico, las visitas de verificación para requerir la exhibición de los libros, papeles, contratos, convenios, nombramientos, dispositivos magnéticos, electrónicos o digitales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fiscalizadas, necesarias para conocer directamente el ejercicio de sus</w:t>
      </w:r>
      <w:r w:rsidRPr="00426E36">
        <w:rPr>
          <w:rFonts w:ascii="Bookman Old Style" w:hAnsi="Bookman Old Style" w:cs="Arial"/>
          <w:spacing w:val="-1"/>
          <w:sz w:val="20"/>
          <w:szCs w:val="20"/>
        </w:rPr>
        <w:t xml:space="preserve"> </w:t>
      </w:r>
      <w:r w:rsidRPr="00426E36">
        <w:rPr>
          <w:rFonts w:ascii="Bookman Old Style" w:hAnsi="Bookman Old Style" w:cs="Arial"/>
          <w:sz w:val="20"/>
          <w:szCs w:val="20"/>
        </w:rPr>
        <w:t>funciones;</w:t>
      </w:r>
    </w:p>
    <w:p w14:paraId="121A13B3" w14:textId="77777777" w:rsidR="00F04A0F" w:rsidRPr="00426E36" w:rsidRDefault="00F04A0F" w:rsidP="00F04A0F">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4"/>
          <w:szCs w:val="24"/>
        </w:rPr>
      </w:pPr>
    </w:p>
    <w:p w14:paraId="0D72620B"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Elaborar el requerimiento a terceros que hubieran contratado con las entidades fiscalizables obra pública, bienes o servicios mediante cualquier título legal y a cualquier entidad o persona física o jurídico colectiva, pública o privada, o aquellos que hayan sido subcontratados por terceros, de la información relacionada con la documentación justificativa y comprobatoria del ejercicio de recursos públicos; </w:t>
      </w:r>
    </w:p>
    <w:p w14:paraId="7827F35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2FAE7AE4"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 solicitud, en su caso, a los terceros que hubieran contratado con las entidades fiscalizables obra pública, bienes o servicios mediante cualquier título legal, y a cualquier entidad o persona física o jurídico colectiva, pública o privada, o aquellos que hayan sido subcontratados por terceros, de la información relacionada con la documentación justificativa y comprobatoria de las cuentas públicas;</w:t>
      </w:r>
    </w:p>
    <w:p w14:paraId="53AD3818" w14:textId="3D56FD50"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374DE48F"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Efectuar las inspecciones y verificaciones que tengan como objeto constatar la existencia, procedencia, registro y calidad de las inversiones físicas de las entidades fiscalizables, de los fideicomisos, fondos, mandatos, los proyectos de asociaciones público privadas o cualquier otra figura análoga, para determinar la razonabilidad entre lo programado y lo ejecutado en la Cuenta Pública;</w:t>
      </w:r>
    </w:p>
    <w:p w14:paraId="424614B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1596B237"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que la toma de las muestras de materiales de construcción o suelos de las inversiones físicas que realicen los servidores públicos a su cargo sea suficiente y que cumpla con la normatividad establecida;</w:t>
      </w:r>
    </w:p>
    <w:p w14:paraId="513F9EC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10BA237D"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y someter a consideración de su superior jerárquico, en su caso, los documentos derivados de los actos de fiscalización;</w:t>
      </w:r>
    </w:p>
    <w:p w14:paraId="4FF02FE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4C6B75CE"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Requerir durante el desarrollo de los actos de fiscalización, investigaciones o en el ejercicio de sus atribuciones, copia certificada de la información y soporte documental, en su caso, de las constancias que tenga a la vista;</w:t>
      </w:r>
    </w:p>
    <w:p w14:paraId="5193507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B824C35"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copias simples de los documentos y soporte documental relacionados con los actos de fiscalización practicados, para que, previo cotejo con los originales, sean agregadas al expediente;</w:t>
      </w:r>
    </w:p>
    <w:p w14:paraId="70B24D7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352C1A0" w14:textId="77777777"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Coadyuvar en la elaboración del Informe de Resultados;</w:t>
      </w:r>
    </w:p>
    <w:p w14:paraId="18DAC01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B08D9BA" w14:textId="70E2FAD3" w:rsidR="000C006F" w:rsidRPr="00426E36" w:rsidRDefault="00B826AB" w:rsidP="00870C6B">
      <w:pPr>
        <w:pStyle w:val="Prrafodelista"/>
        <w:widowControl w:val="0"/>
        <w:numPr>
          <w:ilvl w:val="0"/>
          <w:numId w:val="13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EBD5787" w14:textId="104E1CE0" w:rsidR="00B826AB" w:rsidRPr="00426E36" w:rsidRDefault="00B826AB" w:rsidP="00B826AB">
      <w:pPr>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3D95801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D54110F" w14:textId="77777777" w:rsidR="00B826AB" w:rsidRPr="00426E36" w:rsidRDefault="00B826AB" w:rsidP="00B826A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oficios para convocar a los titulares de las entidades fiscalizables a los actos derivados del proceso de auditoría, y solicitar la designación de manera oficial de un representante, un enlace y dos testigos;</w:t>
      </w:r>
    </w:p>
    <w:p w14:paraId="1A263C5A" w14:textId="26EA23F5" w:rsidR="00B826AB" w:rsidRPr="00426E36" w:rsidRDefault="00B826AB" w:rsidP="00B826AB">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5C9D29D7" w14:textId="77777777" w:rsidR="00B826AB" w:rsidRPr="00426E36" w:rsidRDefault="00B826AB" w:rsidP="00B826A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7B3F1EF3" w14:textId="77777777" w:rsidR="00B826AB" w:rsidRPr="00426E36" w:rsidRDefault="00B826AB" w:rsidP="00291E50">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Ejecutar las auditorías de inversión física con apego a las Normas Profesionales de Auditoría del Sistema Nacional de Fiscalización;</w:t>
      </w:r>
    </w:p>
    <w:p w14:paraId="5A94C52C" w14:textId="77777777" w:rsidR="00B826AB" w:rsidRPr="00426E36" w:rsidRDefault="00B826AB" w:rsidP="00B826AB">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F935221" w14:textId="77777777" w:rsidR="00B826AB" w:rsidRPr="00426E36" w:rsidRDefault="00B826AB" w:rsidP="00B826AB">
      <w:pPr>
        <w:pStyle w:val="Prrafodelista"/>
        <w:rPr>
          <w:rFonts w:ascii="Bookman Old Style" w:hAnsi="Bookman Old Style" w:cs="Arial"/>
          <w:sz w:val="20"/>
          <w:szCs w:val="20"/>
        </w:rPr>
      </w:pPr>
    </w:p>
    <w:p w14:paraId="2790C685" w14:textId="30F8E453" w:rsidR="00B826AB" w:rsidRPr="00426E36" w:rsidRDefault="00B826AB" w:rsidP="00291E50">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informe de auditoría e integrar el expediente único de auditoría, y</w:t>
      </w:r>
    </w:p>
    <w:p w14:paraId="185CFF14" w14:textId="77777777" w:rsidR="00B826AB" w:rsidRPr="00426E36" w:rsidRDefault="00B826AB" w:rsidP="00B826AB">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253BDD5" w14:textId="77777777" w:rsidR="00B826AB" w:rsidRPr="00426E36" w:rsidRDefault="00B826AB" w:rsidP="00B826AB">
      <w:pPr>
        <w:pStyle w:val="Prrafodelista"/>
        <w:rPr>
          <w:rFonts w:ascii="Bookman Old Style" w:hAnsi="Bookman Old Style" w:cs="Arial"/>
          <w:sz w:val="20"/>
          <w:szCs w:val="20"/>
        </w:rPr>
      </w:pPr>
    </w:p>
    <w:p w14:paraId="2B601C85" w14:textId="46A73A58" w:rsidR="000C006F" w:rsidRPr="00426E36" w:rsidRDefault="000C006F" w:rsidP="00870C6B">
      <w:pPr>
        <w:pStyle w:val="Prrafodelista"/>
        <w:widowControl w:val="0"/>
        <w:numPr>
          <w:ilvl w:val="0"/>
          <w:numId w:val="13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063DE410" w14:textId="441D12DC" w:rsidR="00304282" w:rsidRPr="00426E36" w:rsidRDefault="00304282" w:rsidP="0030428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XIX.) POGG 14-10-2024</w:t>
      </w:r>
    </w:p>
    <w:p w14:paraId="18761CDC" w14:textId="77777777" w:rsidR="00304282" w:rsidRPr="00426E36" w:rsidRDefault="00304282" w:rsidP="00304282">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2577FD15" w14:textId="77777777" w:rsidR="00D4773C" w:rsidRPr="00426E36" w:rsidRDefault="00D4773C" w:rsidP="00870C6B">
      <w:pPr>
        <w:pStyle w:val="Prrafodelista"/>
        <w:widowControl w:val="0"/>
        <w:autoSpaceDE w:val="0"/>
        <w:autoSpaceDN w:val="0"/>
        <w:spacing w:after="0" w:line="240" w:lineRule="auto"/>
        <w:ind w:left="0"/>
        <w:contextualSpacing w:val="0"/>
        <w:jc w:val="both"/>
        <w:rPr>
          <w:rFonts w:ascii="Bookman Old Style" w:hAnsi="Bookman Old Style" w:cs="Arial"/>
          <w:sz w:val="20"/>
          <w:szCs w:val="20"/>
        </w:rPr>
      </w:pPr>
    </w:p>
    <w:p w14:paraId="12F81E95"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TÍTULO SÉPTIMO </w:t>
      </w:r>
    </w:p>
    <w:p w14:paraId="53B9E2F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LA AUDITORÍA ESPECIAL DE DESEMPEÑO Y LEGALIDAD </w:t>
      </w:r>
    </w:p>
    <w:p w14:paraId="520D7768" w14:textId="77777777" w:rsidR="00D75A02" w:rsidRPr="00426E36" w:rsidRDefault="00D75A02" w:rsidP="00870C6B">
      <w:pPr>
        <w:adjustRightInd w:val="0"/>
        <w:spacing w:after="0" w:line="240" w:lineRule="auto"/>
        <w:jc w:val="center"/>
        <w:rPr>
          <w:rFonts w:ascii="Bookman Old Style" w:hAnsi="Bookman Old Style" w:cs="Arial"/>
          <w:b/>
          <w:sz w:val="20"/>
          <w:szCs w:val="20"/>
        </w:rPr>
      </w:pPr>
    </w:p>
    <w:p w14:paraId="79D1CE18"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00DC7AD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AUDITORÍA ESPECIAL DE DESEMPEÑO Y LEGALIDAD</w:t>
      </w:r>
    </w:p>
    <w:p w14:paraId="1CA16488" w14:textId="77777777" w:rsidR="009A7EC6" w:rsidRPr="00426E36" w:rsidRDefault="009A7EC6" w:rsidP="00870C6B">
      <w:pPr>
        <w:adjustRightInd w:val="0"/>
        <w:spacing w:after="0" w:line="240" w:lineRule="auto"/>
        <w:jc w:val="center"/>
        <w:rPr>
          <w:rFonts w:ascii="Bookman Old Style" w:hAnsi="Bookman Old Style" w:cs="Arial"/>
          <w:b/>
          <w:sz w:val="20"/>
          <w:szCs w:val="20"/>
        </w:rPr>
      </w:pPr>
    </w:p>
    <w:p w14:paraId="7DD408A3" w14:textId="3C3EEF2D" w:rsidR="00352146" w:rsidRPr="00426E36" w:rsidRDefault="00352146" w:rsidP="00352146">
      <w:pPr>
        <w:spacing w:after="0"/>
        <w:jc w:val="both"/>
        <w:rPr>
          <w:rFonts w:ascii="Bookman Old Style" w:eastAsia="Times New Roman" w:hAnsi="Bookman Old Style" w:cs="Arial"/>
          <w:sz w:val="20"/>
          <w:szCs w:val="20"/>
          <w:lang w:eastAsia="es-MX"/>
        </w:rPr>
      </w:pPr>
      <w:r w:rsidRPr="00426E36">
        <w:rPr>
          <w:rFonts w:ascii="Bookman Old Style" w:hAnsi="Bookman Old Style" w:cs="Arial"/>
          <w:b/>
          <w:sz w:val="20"/>
          <w:szCs w:val="20"/>
        </w:rPr>
        <w:t xml:space="preserve">Artículo 39. </w:t>
      </w:r>
      <w:bookmarkStart w:id="24" w:name="_Hlk179891344"/>
      <w:r w:rsidRPr="00426E36">
        <w:rPr>
          <w:rFonts w:ascii="Bookman Old Style" w:eastAsia="Times New Roman" w:hAnsi="Bookman Old Style" w:cs="Arial"/>
          <w:sz w:val="20"/>
          <w:szCs w:val="20"/>
          <w:lang w:eastAsia="es-MX"/>
        </w:rPr>
        <w:t>La Auditoría Especial de Desempeño y Legalidad a través de su Titular tendrá las atribuciones siguientes:</w:t>
      </w:r>
    </w:p>
    <w:p w14:paraId="556A6784" w14:textId="77777777" w:rsidR="00352146" w:rsidRPr="00426E36" w:rsidRDefault="00352146" w:rsidP="00352146">
      <w:pPr>
        <w:spacing w:after="0"/>
        <w:jc w:val="both"/>
        <w:rPr>
          <w:rFonts w:ascii="Bookman Old Style" w:hAnsi="Bookman Old Style" w:cs="Arial"/>
          <w:sz w:val="20"/>
          <w:szCs w:val="20"/>
        </w:rPr>
      </w:pPr>
    </w:p>
    <w:p w14:paraId="4A5C3F63" w14:textId="77777777" w:rsidR="00352146" w:rsidRPr="00426E36" w:rsidRDefault="00352146" w:rsidP="00352146">
      <w:pPr>
        <w:pStyle w:val="NormalWeb"/>
        <w:spacing w:after="0"/>
        <w:jc w:val="both"/>
        <w:rPr>
          <w:rFonts w:ascii="Bookman Old Style" w:hAnsi="Bookman Old Style" w:cs="Arial"/>
          <w:b/>
          <w:sz w:val="20"/>
          <w:szCs w:val="20"/>
        </w:rPr>
      </w:pPr>
      <w:r w:rsidRPr="00426E36">
        <w:rPr>
          <w:rFonts w:ascii="Bookman Old Style" w:hAnsi="Bookman Old Style" w:cs="Arial"/>
          <w:b/>
          <w:sz w:val="20"/>
          <w:szCs w:val="20"/>
        </w:rPr>
        <w:t xml:space="preserve">I. </w:t>
      </w:r>
      <w:r w:rsidRPr="00426E36">
        <w:rPr>
          <w:rFonts w:ascii="Bookman Old Style" w:hAnsi="Bookman Old Style" w:cs="Arial"/>
          <w:sz w:val="20"/>
          <w:szCs w:val="20"/>
        </w:rPr>
        <w:t>Verificar, en el ejercicio de sus atribuciones, que las auditorías de desempeño y legalidad se apeguen a las Normas Profesionales de Auditoría del Sistema Nacional de Fiscalización;</w:t>
      </w:r>
    </w:p>
    <w:bookmarkEnd w:id="24"/>
    <w:p w14:paraId="70EA8D36" w14:textId="77777777" w:rsidR="00352146" w:rsidRPr="00426E36" w:rsidRDefault="00352146" w:rsidP="00352146">
      <w:pPr>
        <w:pStyle w:val="NormalWeb"/>
        <w:spacing w:after="0"/>
        <w:jc w:val="both"/>
        <w:rPr>
          <w:rFonts w:ascii="Bookman Old Style" w:hAnsi="Bookman Old Style" w:cs="Arial"/>
          <w:b/>
          <w:sz w:val="20"/>
          <w:szCs w:val="20"/>
        </w:rPr>
      </w:pPr>
    </w:p>
    <w:p w14:paraId="4FF8A1A4" w14:textId="1ED1C7CC"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II. </w:t>
      </w:r>
      <w:r w:rsidRPr="00426E36">
        <w:rPr>
          <w:rFonts w:ascii="Bookman Old Style" w:hAnsi="Bookman Old Style" w:cs="Arial"/>
          <w:sz w:val="20"/>
          <w:szCs w:val="20"/>
        </w:rPr>
        <w:t>Autorizar la planeación específica y la ejecución de las auditorías de desempeño y legalidad, para comprobar que las entidades fiscalizables:</w:t>
      </w:r>
    </w:p>
    <w:p w14:paraId="164833A5" w14:textId="77777777" w:rsidR="00352146" w:rsidRPr="00426E36" w:rsidRDefault="00352146" w:rsidP="00352146">
      <w:pPr>
        <w:pStyle w:val="NormalWeb"/>
        <w:spacing w:after="0"/>
        <w:jc w:val="both"/>
        <w:rPr>
          <w:rFonts w:ascii="Bookman Old Style" w:hAnsi="Bookman Old Style" w:cs="Arial"/>
          <w:b/>
          <w:sz w:val="20"/>
          <w:szCs w:val="20"/>
        </w:rPr>
      </w:pPr>
    </w:p>
    <w:p w14:paraId="105DE0E8" w14:textId="6AF20559"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a) </w:t>
      </w:r>
      <w:r w:rsidRPr="00426E36">
        <w:rPr>
          <w:rFonts w:ascii="Bookman Old Style" w:hAnsi="Bookman Old Style" w:cs="Arial"/>
          <w:sz w:val="20"/>
          <w:szCs w:val="20"/>
        </w:rPr>
        <w:t>Hayan captado, recaudado, custodiado, manejado, administrado, aplicado o ejercido recursos públicos, incluidos programas presupuestarios, programas sociales, acciones, programas especiales, políticas y estrategias locales, regionales y estatales; para el debido cumplimiento de las disposiciones jurídicas y administrativas aplicables;</w:t>
      </w:r>
    </w:p>
    <w:p w14:paraId="7C89CCF7" w14:textId="77777777" w:rsidR="00352146" w:rsidRPr="00426E36" w:rsidRDefault="00352146" w:rsidP="00352146">
      <w:pPr>
        <w:pStyle w:val="NormalWeb"/>
        <w:spacing w:after="0"/>
        <w:jc w:val="both"/>
        <w:rPr>
          <w:rFonts w:ascii="Bookman Old Style" w:hAnsi="Bookman Old Style" w:cs="Arial"/>
          <w:b/>
          <w:sz w:val="20"/>
          <w:szCs w:val="20"/>
        </w:rPr>
      </w:pPr>
    </w:p>
    <w:p w14:paraId="4D8911C5"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b)</w:t>
      </w:r>
      <w:r w:rsidRPr="00426E36">
        <w:rPr>
          <w:rFonts w:ascii="Bookman Old Style" w:hAnsi="Bookman Old Style" w:cs="Arial"/>
          <w:sz w:val="20"/>
          <w:szCs w:val="20"/>
        </w:rPr>
        <w:t xml:space="preserve"> Cumplan los objetivos y las metas de los programas presupuestarios, conforme a los indicadores estratégicos, de gestión y de resultados, a fin de verificar en las auditorías de desempeño el uso de los recursos públicos, bajo los principios de eficacia, eficiencia y/o economía;</w:t>
      </w:r>
    </w:p>
    <w:p w14:paraId="1E7B9E17" w14:textId="77777777" w:rsidR="00352146" w:rsidRPr="00426E36" w:rsidRDefault="00352146" w:rsidP="00352146">
      <w:pPr>
        <w:pStyle w:val="NormalWeb"/>
        <w:spacing w:after="0"/>
        <w:jc w:val="both"/>
        <w:rPr>
          <w:rFonts w:ascii="Bookman Old Style" w:hAnsi="Bookman Old Style" w:cs="Arial"/>
          <w:b/>
          <w:sz w:val="20"/>
          <w:szCs w:val="20"/>
        </w:rPr>
      </w:pPr>
    </w:p>
    <w:p w14:paraId="076CA4F0"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Observen, dentro de las auditorías de legalidad, las disposiciones jurídicas y administrativas aplicables que rigen el actuar de las entidades fiscalizables con el propósito de fortalecer los procesos de transparencia, de rendición de cuentas, el combate a la corrupción y la buena gobernanza en el sector público, y</w:t>
      </w:r>
    </w:p>
    <w:p w14:paraId="6E0030B9" w14:textId="77777777" w:rsidR="00352146" w:rsidRPr="00426E36" w:rsidRDefault="00352146" w:rsidP="00352146">
      <w:pPr>
        <w:pStyle w:val="NormalWeb"/>
        <w:spacing w:after="0"/>
        <w:jc w:val="both"/>
        <w:rPr>
          <w:rFonts w:ascii="Bookman Old Style" w:hAnsi="Bookman Old Style" w:cs="Arial"/>
          <w:sz w:val="20"/>
          <w:szCs w:val="20"/>
        </w:rPr>
      </w:pPr>
    </w:p>
    <w:p w14:paraId="185A297D"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d) </w:t>
      </w:r>
      <w:r w:rsidRPr="00426E36">
        <w:rPr>
          <w:rFonts w:ascii="Bookman Old Style" w:hAnsi="Bookman Old Style" w:cs="Arial"/>
          <w:sz w:val="20"/>
          <w:szCs w:val="20"/>
        </w:rPr>
        <w:t>Operen de conformidad con el objeto que se les fijó en el instrumento jurídico para el que fueron creadas y su actuar conforme a las disposiciones jurídicas y administrativas aplicables.</w:t>
      </w:r>
    </w:p>
    <w:p w14:paraId="55F652B0" w14:textId="77777777" w:rsidR="00352146" w:rsidRPr="00426E36" w:rsidRDefault="00352146" w:rsidP="00352146">
      <w:pPr>
        <w:spacing w:after="0"/>
        <w:jc w:val="both"/>
        <w:rPr>
          <w:rFonts w:ascii="Bookman Old Style" w:hAnsi="Bookman Old Style" w:cs="Arial"/>
          <w:b/>
          <w:sz w:val="20"/>
          <w:szCs w:val="20"/>
        </w:rPr>
      </w:pPr>
    </w:p>
    <w:p w14:paraId="65CEFF34"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III. </w:t>
      </w:r>
      <w:r w:rsidRPr="00426E36">
        <w:rPr>
          <w:rFonts w:ascii="Bookman Old Style" w:hAnsi="Bookman Old Style" w:cs="Arial"/>
          <w:sz w:val="20"/>
          <w:szCs w:val="20"/>
        </w:rPr>
        <w:t>Autorizar las órdenes de auditoría y los requerimientos de información;</w:t>
      </w:r>
    </w:p>
    <w:p w14:paraId="512162DA" w14:textId="77777777" w:rsidR="00352146" w:rsidRPr="00426E36" w:rsidRDefault="00352146" w:rsidP="00352146">
      <w:pPr>
        <w:spacing w:after="0"/>
        <w:jc w:val="both"/>
        <w:rPr>
          <w:rFonts w:ascii="Bookman Old Style" w:hAnsi="Bookman Old Style" w:cs="Arial"/>
          <w:b/>
          <w:sz w:val="20"/>
          <w:szCs w:val="20"/>
        </w:rPr>
      </w:pPr>
    </w:p>
    <w:p w14:paraId="08DA33CB"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IV. </w:t>
      </w:r>
      <w:r w:rsidRPr="00426E36">
        <w:rPr>
          <w:rFonts w:ascii="Bookman Old Style" w:hAnsi="Bookman Old Style" w:cs="Arial"/>
          <w:sz w:val="20"/>
          <w:szCs w:val="20"/>
        </w:rPr>
        <w:t>Autorizar los oficios para convocar a los titulares de las entidades fiscalizables a los actos derivados del proceso de auditoría; y solicitar la designación de manera oficial de un representante, un enlace y dos testigos;</w:t>
      </w:r>
    </w:p>
    <w:p w14:paraId="3601AA1E" w14:textId="77777777" w:rsidR="00352146" w:rsidRPr="00426E36" w:rsidRDefault="00352146" w:rsidP="00352146">
      <w:pPr>
        <w:spacing w:after="0"/>
        <w:jc w:val="both"/>
        <w:rPr>
          <w:rFonts w:ascii="Bookman Old Style" w:hAnsi="Bookman Old Style" w:cs="Arial"/>
          <w:sz w:val="20"/>
          <w:szCs w:val="20"/>
          <w:u w:val="single"/>
        </w:rPr>
      </w:pPr>
    </w:p>
    <w:p w14:paraId="78E823A7"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lastRenderedPageBreak/>
        <w:t xml:space="preserve">V. </w:t>
      </w:r>
      <w:r w:rsidRPr="00426E36">
        <w:rPr>
          <w:rFonts w:ascii="Bookman Old Style" w:hAnsi="Bookman Old Style" w:cs="Arial"/>
          <w:sz w:val="20"/>
          <w:szCs w:val="20"/>
        </w:rPr>
        <w:t>Autorizar las cédulas e informes de auditoría;</w:t>
      </w:r>
    </w:p>
    <w:p w14:paraId="7CACA6F0" w14:textId="77777777" w:rsidR="00352146" w:rsidRPr="00426E36" w:rsidRDefault="00352146" w:rsidP="00352146">
      <w:pPr>
        <w:spacing w:after="0"/>
        <w:jc w:val="both"/>
        <w:rPr>
          <w:rFonts w:ascii="Bookman Old Style" w:hAnsi="Bookman Old Style" w:cs="Arial"/>
          <w:sz w:val="20"/>
          <w:szCs w:val="20"/>
        </w:rPr>
      </w:pPr>
    </w:p>
    <w:p w14:paraId="068D4D56"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VI. </w:t>
      </w:r>
      <w:r w:rsidRPr="00426E36">
        <w:rPr>
          <w:rFonts w:ascii="Bookman Old Style" w:hAnsi="Bookman Old Style" w:cs="Arial"/>
          <w:sz w:val="20"/>
          <w:szCs w:val="20"/>
        </w:rPr>
        <w:t>Autorizar el oficio de entrega de las cédulas de auditoría a las entidades fiscalizables;</w:t>
      </w:r>
    </w:p>
    <w:p w14:paraId="75DC915D" w14:textId="77777777" w:rsidR="00352146" w:rsidRPr="00426E36" w:rsidRDefault="00352146" w:rsidP="00352146">
      <w:pPr>
        <w:spacing w:after="0"/>
        <w:jc w:val="both"/>
        <w:rPr>
          <w:rFonts w:ascii="Bookman Old Style" w:hAnsi="Bookman Old Style" w:cs="Arial"/>
          <w:sz w:val="20"/>
          <w:szCs w:val="20"/>
          <w:u w:val="single"/>
        </w:rPr>
      </w:pPr>
    </w:p>
    <w:p w14:paraId="29C194AC"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VII. </w:t>
      </w:r>
      <w:r w:rsidRPr="00426E36">
        <w:rPr>
          <w:rFonts w:ascii="Bookman Old Style" w:hAnsi="Bookman Old Style" w:cs="Arial"/>
          <w:sz w:val="20"/>
          <w:szCs w:val="20"/>
        </w:rPr>
        <w:t>Autorizar la eliminación, rectificación o ratificación de los resultados preliminares derivado del análisis de la información presentada por la entidad fiscalizada;</w:t>
      </w:r>
    </w:p>
    <w:p w14:paraId="027155F1" w14:textId="77777777" w:rsidR="00352146" w:rsidRPr="00426E36" w:rsidRDefault="00352146" w:rsidP="00352146">
      <w:pPr>
        <w:spacing w:after="0"/>
        <w:jc w:val="both"/>
        <w:rPr>
          <w:rFonts w:ascii="Bookman Old Style" w:hAnsi="Bookman Old Style" w:cs="Arial"/>
          <w:b/>
          <w:sz w:val="20"/>
          <w:szCs w:val="20"/>
        </w:rPr>
      </w:pPr>
    </w:p>
    <w:p w14:paraId="50FAAEA7"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VIII. </w:t>
      </w:r>
      <w:r w:rsidRPr="00426E36">
        <w:rPr>
          <w:rFonts w:ascii="Bookman Old Style" w:hAnsi="Bookman Old Style" w:cs="Arial"/>
          <w:sz w:val="20"/>
          <w:szCs w:val="20"/>
        </w:rPr>
        <w:t>Autorizar el envío de los expedientes únicos de las auditorías de legalidad y desempeño a la Unidad de Seguimiento, y</w:t>
      </w:r>
    </w:p>
    <w:p w14:paraId="3C0B2E0A" w14:textId="77777777" w:rsidR="00352146" w:rsidRPr="00426E36" w:rsidRDefault="00352146" w:rsidP="00352146">
      <w:pPr>
        <w:spacing w:after="0"/>
        <w:jc w:val="both"/>
        <w:rPr>
          <w:rFonts w:ascii="Bookman Old Style" w:hAnsi="Bookman Old Style" w:cs="Arial"/>
          <w:b/>
          <w:sz w:val="20"/>
          <w:szCs w:val="20"/>
        </w:rPr>
      </w:pPr>
    </w:p>
    <w:p w14:paraId="13F1F94C"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IX. </w:t>
      </w:r>
      <w:r w:rsidRPr="00426E36">
        <w:rPr>
          <w:rFonts w:ascii="Bookman Old Style" w:hAnsi="Bookman Old Style" w:cs="Arial"/>
          <w:sz w:val="20"/>
          <w:szCs w:val="20"/>
        </w:rPr>
        <w:t>Las demás que le confieran este Reglamento y otros ordenamientos legales, manuales, las disposiciones jurídicas aplicables y las que le asigne el Auditor Superior.</w:t>
      </w:r>
    </w:p>
    <w:p w14:paraId="44F58CE9" w14:textId="46A5A207" w:rsidR="00352146" w:rsidRPr="00426E36" w:rsidRDefault="00352146" w:rsidP="00352146">
      <w:pPr>
        <w:spacing w:after="0"/>
        <w:jc w:val="both"/>
        <w:rPr>
          <w:rFonts w:ascii="Bookman Old Style" w:hAnsi="Bookman Old Style" w:cs="Arial"/>
          <w:b/>
          <w:sz w:val="20"/>
          <w:szCs w:val="20"/>
        </w:rPr>
      </w:pPr>
    </w:p>
    <w:p w14:paraId="64B707D1" w14:textId="7C313246" w:rsidR="00352146" w:rsidRPr="00426E36" w:rsidRDefault="00352146" w:rsidP="00352146">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Artículo reformado POGG 14-10-2024</w:t>
      </w:r>
    </w:p>
    <w:p w14:paraId="5B45B85D" w14:textId="77777777" w:rsidR="00352146" w:rsidRPr="00426E36" w:rsidRDefault="00352146" w:rsidP="00352146">
      <w:pPr>
        <w:spacing w:after="0"/>
        <w:jc w:val="both"/>
        <w:rPr>
          <w:rFonts w:ascii="Bookman Old Style" w:hAnsi="Bookman Old Style" w:cs="Arial"/>
          <w:b/>
          <w:sz w:val="20"/>
          <w:szCs w:val="20"/>
        </w:rPr>
      </w:pPr>
    </w:p>
    <w:p w14:paraId="5C8AD6E8"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5FEEA1A4" w14:textId="23186E5C" w:rsidR="000C006F" w:rsidRPr="00426E36" w:rsidRDefault="000C006F" w:rsidP="00352146">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DIRECCIÓN DE AUDITORÍA DE DESEMPEÑO Y LA DIRECCIÓN DE AUDITORÍA DE LEGALIDAD</w:t>
      </w:r>
    </w:p>
    <w:p w14:paraId="164DA576" w14:textId="77777777" w:rsidR="009133E1" w:rsidRPr="00426E36" w:rsidRDefault="009133E1" w:rsidP="00870C6B">
      <w:pPr>
        <w:adjustRightInd w:val="0"/>
        <w:spacing w:after="0" w:line="240" w:lineRule="auto"/>
        <w:jc w:val="center"/>
        <w:rPr>
          <w:rFonts w:ascii="Bookman Old Style" w:hAnsi="Bookman Old Style" w:cs="Arial"/>
          <w:sz w:val="20"/>
          <w:szCs w:val="20"/>
        </w:rPr>
      </w:pPr>
    </w:p>
    <w:p w14:paraId="6DD6423E"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Artículo 40. </w:t>
      </w:r>
      <w:r w:rsidRPr="00426E36">
        <w:rPr>
          <w:rFonts w:ascii="Bookman Old Style" w:hAnsi="Bookman Old Style" w:cs="Arial"/>
          <w:sz w:val="20"/>
          <w:szCs w:val="20"/>
        </w:rPr>
        <w:t>Las direcciones de Auditoría de Desempeño y de Auditoría de Legalidad estarán adscritas a la Auditoría Especial de Desempeño y Legalidad y, sin perjuicio de lo dispuesto en otros artículos de este Reglamento, sus titulares tendrán las atribuciones siguientes:</w:t>
      </w:r>
    </w:p>
    <w:p w14:paraId="4FB8372A" w14:textId="77777777" w:rsidR="00352146" w:rsidRPr="00426E36" w:rsidRDefault="00352146" w:rsidP="00352146">
      <w:pPr>
        <w:spacing w:after="0"/>
        <w:jc w:val="both"/>
        <w:rPr>
          <w:rFonts w:ascii="Bookman Old Style" w:hAnsi="Bookman Old Style" w:cs="Arial"/>
          <w:b/>
          <w:sz w:val="20"/>
          <w:szCs w:val="20"/>
        </w:rPr>
      </w:pPr>
    </w:p>
    <w:p w14:paraId="69291CCC"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I. </w:t>
      </w:r>
      <w:r w:rsidRPr="00426E36">
        <w:rPr>
          <w:rFonts w:ascii="Bookman Old Style" w:hAnsi="Bookman Old Style" w:cs="Arial"/>
          <w:sz w:val="20"/>
          <w:szCs w:val="20"/>
        </w:rPr>
        <w:t>Validar, en el ejercicio de sus atribuciones, que las auditorías de desempeño y legalidad se apeguen a las Normas Profesionales de Auditoría del Sistema Nacional de Fiscalización;</w:t>
      </w:r>
    </w:p>
    <w:p w14:paraId="6942B671" w14:textId="77777777" w:rsidR="00352146" w:rsidRPr="00426E36" w:rsidRDefault="00352146" w:rsidP="00352146">
      <w:pPr>
        <w:pStyle w:val="NormalWeb"/>
        <w:spacing w:after="0"/>
        <w:jc w:val="both"/>
        <w:rPr>
          <w:rFonts w:ascii="Bookman Old Style" w:hAnsi="Bookman Old Style" w:cs="Arial"/>
          <w:b/>
          <w:sz w:val="20"/>
          <w:szCs w:val="20"/>
        </w:rPr>
      </w:pPr>
    </w:p>
    <w:p w14:paraId="3F5E0250"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II. </w:t>
      </w:r>
      <w:r w:rsidRPr="00426E36">
        <w:rPr>
          <w:rFonts w:ascii="Bookman Old Style" w:hAnsi="Bookman Old Style" w:cs="Arial"/>
          <w:sz w:val="20"/>
          <w:szCs w:val="20"/>
        </w:rPr>
        <w:t>Validar la planeación específica y la ejecución de las auditorías de desempeño y legalidad, para comprobar que las entidades fiscalizables:</w:t>
      </w:r>
    </w:p>
    <w:p w14:paraId="148B9B2B" w14:textId="77777777" w:rsidR="00352146" w:rsidRPr="00426E36" w:rsidRDefault="00352146" w:rsidP="00352146">
      <w:pPr>
        <w:pStyle w:val="NormalWeb"/>
        <w:spacing w:after="0"/>
        <w:jc w:val="both"/>
        <w:rPr>
          <w:rFonts w:ascii="Bookman Old Style" w:hAnsi="Bookman Old Style" w:cs="Arial"/>
          <w:sz w:val="20"/>
          <w:szCs w:val="20"/>
        </w:rPr>
      </w:pPr>
    </w:p>
    <w:p w14:paraId="4ACC8DDF"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a) </w:t>
      </w:r>
      <w:r w:rsidRPr="00426E36">
        <w:rPr>
          <w:rFonts w:ascii="Bookman Old Style" w:hAnsi="Bookman Old Style" w:cs="Arial"/>
          <w:sz w:val="20"/>
          <w:szCs w:val="20"/>
        </w:rPr>
        <w:t>Hayan captado, recaudado, custodiado, manejado, administrado, aplicado o ejercido recursos públicos, incluidos programas presupuestarios, programas sociales, acciones, programas especiales, políticas y estrategias locales, regionales y estatales; para el debido cumplimiento de las disposiciones jurídicas y administrativas aplicables;</w:t>
      </w:r>
    </w:p>
    <w:p w14:paraId="246B8845" w14:textId="77777777" w:rsidR="00352146" w:rsidRPr="00426E36" w:rsidRDefault="00352146" w:rsidP="00352146">
      <w:pPr>
        <w:pStyle w:val="NormalWeb"/>
        <w:spacing w:after="0"/>
        <w:jc w:val="both"/>
        <w:rPr>
          <w:rFonts w:ascii="Bookman Old Style" w:hAnsi="Bookman Old Style" w:cs="Arial"/>
          <w:b/>
          <w:sz w:val="20"/>
          <w:szCs w:val="20"/>
        </w:rPr>
      </w:pPr>
    </w:p>
    <w:p w14:paraId="4C5773E4"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b)</w:t>
      </w:r>
      <w:r w:rsidRPr="00426E36">
        <w:rPr>
          <w:rFonts w:ascii="Bookman Old Style" w:hAnsi="Bookman Old Style" w:cs="Arial"/>
          <w:sz w:val="20"/>
          <w:szCs w:val="20"/>
        </w:rPr>
        <w:t xml:space="preserve"> Cumplan los objetivos y las metas de los programas presupuestarios, conforme a los indicadores estratégicos, de gestión y de resultados, a fin de verificar en las auditorías de desempeño el uso de los recursos públicos, bajo los principios de eficacia, eficiencia y/o economía;</w:t>
      </w:r>
    </w:p>
    <w:p w14:paraId="5205CDD7" w14:textId="77777777" w:rsidR="00352146" w:rsidRPr="00426E36" w:rsidRDefault="00352146" w:rsidP="00352146">
      <w:pPr>
        <w:pStyle w:val="NormalWeb"/>
        <w:spacing w:after="0"/>
        <w:jc w:val="both"/>
        <w:rPr>
          <w:rFonts w:ascii="Bookman Old Style" w:hAnsi="Bookman Old Style" w:cs="Arial"/>
          <w:sz w:val="20"/>
          <w:szCs w:val="20"/>
        </w:rPr>
      </w:pPr>
    </w:p>
    <w:p w14:paraId="43B68D0B"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c)</w:t>
      </w:r>
      <w:r w:rsidRPr="00426E36">
        <w:rPr>
          <w:rFonts w:ascii="Bookman Old Style" w:hAnsi="Bookman Old Style" w:cs="Arial"/>
          <w:sz w:val="20"/>
          <w:szCs w:val="20"/>
        </w:rPr>
        <w:t xml:space="preserve"> Observen, dentro de las auditorías de legalidad, las disposiciones jurídicas y administrativas aplicables que rigen el actuar de las entidades fiscalizables con el propósito de fortalecer los procesos de transparencia, de rendición de cuentas, el combate a la corrupción y la buena gobernanza en el sector público, y</w:t>
      </w:r>
    </w:p>
    <w:p w14:paraId="4D4DB3F7" w14:textId="77777777" w:rsidR="00352146" w:rsidRPr="00426E36" w:rsidRDefault="00352146" w:rsidP="00352146">
      <w:pPr>
        <w:pStyle w:val="NormalWeb"/>
        <w:spacing w:after="0"/>
        <w:jc w:val="both"/>
        <w:rPr>
          <w:rFonts w:ascii="Bookman Old Style" w:hAnsi="Bookman Old Style" w:cs="Arial"/>
          <w:sz w:val="20"/>
          <w:szCs w:val="20"/>
        </w:rPr>
      </w:pPr>
    </w:p>
    <w:p w14:paraId="38FDE3D2"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d) </w:t>
      </w:r>
      <w:r w:rsidRPr="00426E36">
        <w:rPr>
          <w:rFonts w:ascii="Bookman Old Style" w:hAnsi="Bookman Old Style" w:cs="Arial"/>
          <w:sz w:val="20"/>
          <w:szCs w:val="20"/>
        </w:rPr>
        <w:t>Operen de conformidad con el objeto que se les fijó en el instrumento jurídico para el que fueron creadas y su actuar conforme a las disposiciones jurídicas y administrativas aplicables.</w:t>
      </w:r>
    </w:p>
    <w:p w14:paraId="7F19C800" w14:textId="77777777" w:rsidR="00352146" w:rsidRPr="00426E36" w:rsidRDefault="00352146" w:rsidP="00352146">
      <w:pPr>
        <w:pStyle w:val="NormalWeb"/>
        <w:spacing w:after="0"/>
        <w:jc w:val="both"/>
        <w:rPr>
          <w:rFonts w:ascii="Bookman Old Style" w:hAnsi="Bookman Old Style" w:cs="Arial"/>
          <w:sz w:val="20"/>
          <w:szCs w:val="20"/>
        </w:rPr>
      </w:pPr>
    </w:p>
    <w:p w14:paraId="1B1AAA9A"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 xml:space="preserve">III. </w:t>
      </w:r>
      <w:r w:rsidRPr="00426E36">
        <w:rPr>
          <w:rFonts w:ascii="Bookman Old Style" w:hAnsi="Bookman Old Style" w:cs="Arial"/>
          <w:sz w:val="20"/>
          <w:szCs w:val="20"/>
        </w:rPr>
        <w:t>Validar las órdenes de auditoría y los requerimientos de información;</w:t>
      </w:r>
    </w:p>
    <w:p w14:paraId="690FA07F" w14:textId="77777777" w:rsidR="00352146" w:rsidRPr="00426E36" w:rsidRDefault="00352146" w:rsidP="00352146">
      <w:pPr>
        <w:spacing w:after="0"/>
        <w:jc w:val="both"/>
        <w:rPr>
          <w:rFonts w:ascii="Bookman Old Style" w:hAnsi="Bookman Old Style" w:cs="Arial"/>
          <w:b/>
          <w:sz w:val="20"/>
          <w:szCs w:val="20"/>
        </w:rPr>
      </w:pPr>
    </w:p>
    <w:p w14:paraId="178D1E14"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 xml:space="preserve">IV. </w:t>
      </w:r>
      <w:r w:rsidRPr="00426E36">
        <w:rPr>
          <w:rFonts w:ascii="Bookman Old Style" w:hAnsi="Bookman Old Style" w:cs="Arial"/>
          <w:sz w:val="20"/>
          <w:szCs w:val="20"/>
        </w:rPr>
        <w:t>Validar los oficios para convocar a los titulares de las entidades fiscalizables a los actos derivados del proceso de auditoría; y solicitar la designación de manera oficial de un representante, un enlace y dos testigos;</w:t>
      </w:r>
    </w:p>
    <w:p w14:paraId="1BC794FF" w14:textId="77777777" w:rsidR="00352146" w:rsidRPr="00426E36" w:rsidRDefault="00352146" w:rsidP="00352146">
      <w:pPr>
        <w:spacing w:after="0"/>
        <w:jc w:val="both"/>
        <w:rPr>
          <w:rFonts w:ascii="Bookman Old Style" w:hAnsi="Bookman Old Style" w:cs="Arial"/>
          <w:sz w:val="20"/>
          <w:szCs w:val="20"/>
          <w:u w:val="single"/>
        </w:rPr>
      </w:pPr>
    </w:p>
    <w:p w14:paraId="52ABC929"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V.</w:t>
      </w:r>
      <w:r w:rsidRPr="00426E36">
        <w:rPr>
          <w:rFonts w:ascii="Bookman Old Style" w:hAnsi="Bookman Old Style" w:cs="Arial"/>
          <w:sz w:val="20"/>
          <w:szCs w:val="20"/>
        </w:rPr>
        <w:t xml:space="preserve"> Validar las cédulas e informes de auditoría;</w:t>
      </w:r>
    </w:p>
    <w:p w14:paraId="23511186" w14:textId="77777777" w:rsidR="00352146" w:rsidRPr="00426E36" w:rsidRDefault="00352146" w:rsidP="00352146">
      <w:pPr>
        <w:spacing w:after="0"/>
        <w:jc w:val="both"/>
        <w:rPr>
          <w:rFonts w:ascii="Bookman Old Style" w:hAnsi="Bookman Old Style" w:cs="Arial"/>
          <w:sz w:val="20"/>
          <w:szCs w:val="20"/>
        </w:rPr>
      </w:pPr>
    </w:p>
    <w:p w14:paraId="7819FD2B"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VI.</w:t>
      </w:r>
      <w:r w:rsidRPr="00426E36">
        <w:rPr>
          <w:rFonts w:ascii="Bookman Old Style" w:hAnsi="Bookman Old Style" w:cs="Arial"/>
          <w:sz w:val="20"/>
          <w:szCs w:val="20"/>
        </w:rPr>
        <w:t xml:space="preserve"> Validar el oficio de entrega de las cédulas de auditoría a las entidades fiscalizables;</w:t>
      </w:r>
    </w:p>
    <w:p w14:paraId="1812635E" w14:textId="77777777" w:rsidR="00352146" w:rsidRPr="00426E36" w:rsidRDefault="00352146" w:rsidP="00352146">
      <w:pPr>
        <w:spacing w:after="0"/>
        <w:jc w:val="both"/>
        <w:rPr>
          <w:rFonts w:ascii="Bookman Old Style" w:hAnsi="Bookman Old Style" w:cs="Arial"/>
          <w:sz w:val="20"/>
          <w:szCs w:val="20"/>
        </w:rPr>
      </w:pPr>
    </w:p>
    <w:p w14:paraId="147AD3A9"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VII.</w:t>
      </w:r>
      <w:r w:rsidRPr="00426E36">
        <w:rPr>
          <w:rFonts w:ascii="Bookman Old Style" w:hAnsi="Bookman Old Style" w:cs="Arial"/>
          <w:sz w:val="20"/>
          <w:szCs w:val="20"/>
        </w:rPr>
        <w:t xml:space="preserve"> Validar la eliminación, rectificación o ratificación de los resultados preliminares derivado del análisis de la información presentada por la entidad fiscalizada;</w:t>
      </w:r>
    </w:p>
    <w:p w14:paraId="4716AAF3" w14:textId="77777777" w:rsidR="00352146" w:rsidRPr="00426E36" w:rsidRDefault="00352146" w:rsidP="00352146">
      <w:pPr>
        <w:spacing w:after="0"/>
        <w:jc w:val="both"/>
        <w:rPr>
          <w:rFonts w:ascii="Bookman Old Style" w:hAnsi="Bookman Old Style" w:cs="Arial"/>
          <w:b/>
          <w:sz w:val="20"/>
          <w:szCs w:val="20"/>
        </w:rPr>
      </w:pPr>
    </w:p>
    <w:p w14:paraId="4BA8FABA"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VIII.</w:t>
      </w:r>
      <w:r w:rsidRPr="00426E36">
        <w:rPr>
          <w:rFonts w:ascii="Bookman Old Style" w:hAnsi="Bookman Old Style" w:cs="Arial"/>
          <w:sz w:val="20"/>
          <w:szCs w:val="20"/>
        </w:rPr>
        <w:t xml:space="preserve"> Validar el envío de los expedientes únicos de las auditorías de legalidad y desempeño a la Unidad de Seguimiento, y</w:t>
      </w:r>
    </w:p>
    <w:p w14:paraId="2CA7923B" w14:textId="77777777" w:rsidR="00352146" w:rsidRPr="00426E36" w:rsidRDefault="00352146" w:rsidP="00352146">
      <w:pPr>
        <w:spacing w:after="0"/>
        <w:jc w:val="both"/>
        <w:rPr>
          <w:rFonts w:ascii="Bookman Old Style" w:hAnsi="Bookman Old Style" w:cs="Arial"/>
          <w:b/>
          <w:sz w:val="20"/>
          <w:szCs w:val="20"/>
        </w:rPr>
      </w:pPr>
    </w:p>
    <w:p w14:paraId="33A1A10C"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IX.</w:t>
      </w:r>
      <w:r w:rsidRPr="00426E36">
        <w:rPr>
          <w:rFonts w:ascii="Bookman Old Style" w:hAnsi="Bookman Old Style" w:cs="Arial"/>
          <w:sz w:val="20"/>
          <w:szCs w:val="20"/>
        </w:rPr>
        <w:t xml:space="preserve"> Las demás que le confieran este Reglamento y otros ordenamientos legales, manuales, las disposiciones jurídicas aplicables y las que le asigne el Auditor Superior.</w:t>
      </w:r>
    </w:p>
    <w:p w14:paraId="57610CB3" w14:textId="6590E9B2" w:rsidR="009A7EC6" w:rsidRPr="00426E36" w:rsidRDefault="009A7EC6" w:rsidP="00870C6B">
      <w:pPr>
        <w:adjustRightInd w:val="0"/>
        <w:spacing w:after="0" w:line="240" w:lineRule="auto"/>
        <w:jc w:val="center"/>
        <w:rPr>
          <w:rFonts w:ascii="Bookman Old Style" w:hAnsi="Bookman Old Style" w:cs="Arial"/>
          <w:b/>
          <w:sz w:val="20"/>
          <w:szCs w:val="20"/>
        </w:rPr>
      </w:pPr>
    </w:p>
    <w:p w14:paraId="0362438F" w14:textId="3890B910" w:rsidR="00352146" w:rsidRPr="00426E36" w:rsidRDefault="00352146" w:rsidP="00352146">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Artículo reformado POGG 14-10-2024</w:t>
      </w:r>
    </w:p>
    <w:p w14:paraId="1A087F1B" w14:textId="66FA3068" w:rsidR="00352146" w:rsidRPr="00426E36" w:rsidRDefault="00352146" w:rsidP="00870C6B">
      <w:pPr>
        <w:adjustRightInd w:val="0"/>
        <w:spacing w:after="0" w:line="240" w:lineRule="auto"/>
        <w:jc w:val="center"/>
        <w:rPr>
          <w:rFonts w:ascii="Bookman Old Style" w:hAnsi="Bookman Old Style" w:cs="Arial"/>
          <w:b/>
          <w:sz w:val="20"/>
          <w:szCs w:val="20"/>
        </w:rPr>
      </w:pPr>
    </w:p>
    <w:p w14:paraId="4131160E"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1327E790" w14:textId="77777777" w:rsidR="000C006F" w:rsidRPr="00426E36" w:rsidRDefault="000C006F" w:rsidP="00870C6B">
      <w:pPr>
        <w:adjustRightInd w:val="0"/>
        <w:spacing w:after="0" w:line="240" w:lineRule="auto"/>
        <w:jc w:val="center"/>
        <w:rPr>
          <w:rFonts w:ascii="Bookman Old Style" w:hAnsi="Bookman Old Style" w:cs="Arial"/>
          <w:sz w:val="20"/>
          <w:szCs w:val="20"/>
        </w:rPr>
      </w:pPr>
      <w:r w:rsidRPr="00426E36">
        <w:rPr>
          <w:rFonts w:ascii="Bookman Old Style" w:hAnsi="Bookman Old Style" w:cs="Arial"/>
          <w:b/>
          <w:sz w:val="20"/>
          <w:szCs w:val="20"/>
        </w:rPr>
        <w:t>DE LAS ATRIBUCIONES DE LOS DEPARTAMENTOS DE AUDITORÍA DE DESEMPEÑO Y AUDITORÍA DE LEGALIDAD</w:t>
      </w:r>
    </w:p>
    <w:p w14:paraId="6EA3CBD0" w14:textId="77777777" w:rsidR="00681EFC" w:rsidRPr="00426E36" w:rsidRDefault="00681EFC" w:rsidP="00870C6B">
      <w:pPr>
        <w:pStyle w:val="Prrafodelista"/>
        <w:tabs>
          <w:tab w:val="left" w:pos="1014"/>
          <w:tab w:val="left" w:pos="1426"/>
        </w:tabs>
        <w:spacing w:after="0" w:line="240" w:lineRule="auto"/>
        <w:ind w:left="0"/>
        <w:contextualSpacing w:val="0"/>
        <w:rPr>
          <w:rFonts w:ascii="Bookman Old Style" w:hAnsi="Bookman Old Style" w:cs="Arial"/>
          <w:sz w:val="20"/>
          <w:szCs w:val="20"/>
        </w:rPr>
      </w:pPr>
    </w:p>
    <w:p w14:paraId="13159BEC" w14:textId="77777777" w:rsidR="00352146" w:rsidRPr="00426E36" w:rsidRDefault="00352146" w:rsidP="00352146">
      <w:pPr>
        <w:spacing w:after="0"/>
        <w:jc w:val="both"/>
        <w:rPr>
          <w:rFonts w:ascii="Bookman Old Style" w:eastAsia="Times New Roman" w:hAnsi="Bookman Old Style" w:cs="Arial"/>
          <w:sz w:val="20"/>
          <w:szCs w:val="20"/>
          <w:lang w:eastAsia="es-MX"/>
        </w:rPr>
      </w:pPr>
      <w:r w:rsidRPr="00426E36">
        <w:rPr>
          <w:rFonts w:ascii="Bookman Old Style" w:hAnsi="Bookman Old Style" w:cs="Arial"/>
          <w:b/>
          <w:sz w:val="20"/>
          <w:szCs w:val="20"/>
        </w:rPr>
        <w:t xml:space="preserve">Artículo 41. </w:t>
      </w:r>
      <w:r w:rsidRPr="00426E36">
        <w:rPr>
          <w:rFonts w:ascii="Bookman Old Style" w:eastAsia="Times New Roman" w:hAnsi="Bookman Old Style" w:cs="Arial"/>
          <w:sz w:val="20"/>
          <w:szCs w:val="20"/>
          <w:lang w:eastAsia="es-MX"/>
        </w:rPr>
        <w:t>Los departamentos de las direcciones de Auditoría de Desempeño y Auditoría de Legalidad quedan adscritos de la siguiente manera:</w:t>
      </w:r>
    </w:p>
    <w:p w14:paraId="3F0B5BDE" w14:textId="1CCED69D" w:rsidR="00352146" w:rsidRPr="00426E36" w:rsidRDefault="00352146" w:rsidP="00352146">
      <w:pPr>
        <w:spacing w:after="0"/>
        <w:jc w:val="both"/>
        <w:rPr>
          <w:rFonts w:ascii="Bookman Old Style" w:hAnsi="Bookman Old Style" w:cs="Arial"/>
          <w:b/>
          <w:sz w:val="20"/>
          <w:szCs w:val="20"/>
        </w:rPr>
      </w:pPr>
    </w:p>
    <w:p w14:paraId="460BF5D0" w14:textId="77777777" w:rsidR="00681EFC" w:rsidRPr="00426E36" w:rsidRDefault="00681EFC" w:rsidP="00352146">
      <w:pPr>
        <w:spacing w:after="0"/>
        <w:jc w:val="both"/>
        <w:rPr>
          <w:rFonts w:ascii="Bookman Old Style" w:hAnsi="Bookman Old Style" w:cs="Arial"/>
          <w:b/>
          <w:sz w:val="20"/>
          <w:szCs w:val="20"/>
        </w:rPr>
      </w:pPr>
    </w:p>
    <w:p w14:paraId="31D01C4B" w14:textId="77777777" w:rsidR="00352146" w:rsidRPr="00426E36" w:rsidRDefault="00352146" w:rsidP="00352146">
      <w:pPr>
        <w:spacing w:after="0"/>
        <w:jc w:val="both"/>
        <w:rPr>
          <w:rFonts w:ascii="Bookman Old Style" w:hAnsi="Bookman Old Style" w:cs="Arial"/>
          <w:b/>
          <w:bCs/>
          <w:sz w:val="20"/>
          <w:szCs w:val="20"/>
        </w:rPr>
      </w:pPr>
      <w:r w:rsidRPr="00426E36">
        <w:rPr>
          <w:rFonts w:ascii="Bookman Old Style" w:hAnsi="Bookman Old Style" w:cs="Arial"/>
          <w:b/>
          <w:bCs/>
          <w:sz w:val="20"/>
          <w:szCs w:val="20"/>
        </w:rPr>
        <w:t>a) Dirección de Auditoría de Desempeño;</w:t>
      </w:r>
      <w:r w:rsidRPr="00426E36">
        <w:rPr>
          <w:rFonts w:ascii="Bookman Old Style" w:hAnsi="Bookman Old Style" w:cs="Arial"/>
          <w:bCs/>
          <w:sz w:val="20"/>
          <w:szCs w:val="20"/>
        </w:rPr>
        <w:t xml:space="preserve"> </w:t>
      </w:r>
    </w:p>
    <w:p w14:paraId="17DA33BA"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Desempeño “A”;</w:t>
      </w:r>
    </w:p>
    <w:p w14:paraId="28FF2F2D"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Desempeño “B”, y</w:t>
      </w:r>
    </w:p>
    <w:p w14:paraId="60C1AB8F"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Auditoría de Desempeño “C”.</w:t>
      </w:r>
    </w:p>
    <w:p w14:paraId="00DF8178" w14:textId="77777777" w:rsidR="00352146" w:rsidRPr="00426E36" w:rsidRDefault="00352146" w:rsidP="00352146">
      <w:pPr>
        <w:spacing w:after="0"/>
        <w:jc w:val="both"/>
        <w:rPr>
          <w:rFonts w:ascii="Bookman Old Style" w:hAnsi="Bookman Old Style" w:cs="Arial"/>
          <w:b/>
          <w:bCs/>
          <w:sz w:val="20"/>
          <w:szCs w:val="20"/>
        </w:rPr>
      </w:pPr>
    </w:p>
    <w:p w14:paraId="19767704" w14:textId="77777777" w:rsidR="00352146" w:rsidRPr="00426E36" w:rsidRDefault="00352146" w:rsidP="00352146">
      <w:pPr>
        <w:spacing w:after="0"/>
        <w:jc w:val="both"/>
        <w:rPr>
          <w:rFonts w:ascii="Bookman Old Style" w:hAnsi="Bookman Old Style" w:cs="Arial"/>
          <w:b/>
          <w:bCs/>
          <w:sz w:val="20"/>
          <w:szCs w:val="20"/>
        </w:rPr>
      </w:pPr>
      <w:r w:rsidRPr="00426E36">
        <w:rPr>
          <w:rFonts w:ascii="Bookman Old Style" w:hAnsi="Bookman Old Style" w:cs="Arial"/>
          <w:b/>
          <w:bCs/>
          <w:sz w:val="20"/>
          <w:szCs w:val="20"/>
        </w:rPr>
        <w:t>b)</w:t>
      </w:r>
      <w:r w:rsidRPr="00426E36">
        <w:rPr>
          <w:rFonts w:ascii="Bookman Old Style" w:hAnsi="Bookman Old Style" w:cs="Arial"/>
          <w:bCs/>
          <w:sz w:val="20"/>
          <w:szCs w:val="20"/>
        </w:rPr>
        <w:t xml:space="preserve"> </w:t>
      </w:r>
      <w:r w:rsidRPr="00426E36">
        <w:rPr>
          <w:rFonts w:ascii="Bookman Old Style" w:hAnsi="Bookman Old Style" w:cs="Arial"/>
          <w:b/>
          <w:bCs/>
          <w:sz w:val="20"/>
          <w:szCs w:val="20"/>
        </w:rPr>
        <w:t>Dirección de Auditoría de Legalidad;</w:t>
      </w:r>
    </w:p>
    <w:p w14:paraId="70C0A48D"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1. </w:t>
      </w:r>
      <w:r w:rsidRPr="00426E36">
        <w:rPr>
          <w:rFonts w:ascii="Bookman Old Style" w:hAnsi="Bookman Old Style" w:cs="Arial"/>
          <w:bCs/>
          <w:sz w:val="20"/>
          <w:szCs w:val="20"/>
        </w:rPr>
        <w:t>Departamento de Auditoría de Legalidad “A”;</w:t>
      </w:r>
    </w:p>
    <w:p w14:paraId="2975A13C"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2. </w:t>
      </w:r>
      <w:r w:rsidRPr="00426E36">
        <w:rPr>
          <w:rFonts w:ascii="Bookman Old Style" w:hAnsi="Bookman Old Style" w:cs="Arial"/>
          <w:bCs/>
          <w:sz w:val="20"/>
          <w:szCs w:val="20"/>
        </w:rPr>
        <w:t>Departamento de Auditoría de Legalidad “B”, y</w:t>
      </w:r>
    </w:p>
    <w:p w14:paraId="20B73B2A" w14:textId="77777777" w:rsidR="00352146" w:rsidRPr="00426E36" w:rsidRDefault="00352146" w:rsidP="00352146">
      <w:pPr>
        <w:spacing w:after="0"/>
        <w:ind w:firstLine="708"/>
        <w:jc w:val="both"/>
        <w:rPr>
          <w:rFonts w:ascii="Bookman Old Style" w:hAnsi="Bookman Old Style" w:cs="Arial"/>
          <w:b/>
          <w:bCs/>
          <w:sz w:val="20"/>
          <w:szCs w:val="20"/>
        </w:rPr>
      </w:pPr>
      <w:r w:rsidRPr="00426E36">
        <w:rPr>
          <w:rFonts w:ascii="Bookman Old Style" w:hAnsi="Bookman Old Style" w:cs="Arial"/>
          <w:b/>
          <w:bCs/>
          <w:sz w:val="20"/>
          <w:szCs w:val="20"/>
        </w:rPr>
        <w:t xml:space="preserve">3. </w:t>
      </w:r>
      <w:r w:rsidRPr="00426E36">
        <w:rPr>
          <w:rFonts w:ascii="Bookman Old Style" w:hAnsi="Bookman Old Style" w:cs="Arial"/>
          <w:bCs/>
          <w:sz w:val="20"/>
          <w:szCs w:val="20"/>
        </w:rPr>
        <w:t>Departamento de Auditoría de Legalidad “C”.</w:t>
      </w:r>
    </w:p>
    <w:p w14:paraId="30656EDC" w14:textId="77777777" w:rsidR="00352146" w:rsidRPr="00426E36" w:rsidRDefault="00352146" w:rsidP="00352146">
      <w:pPr>
        <w:spacing w:after="0"/>
        <w:jc w:val="both"/>
        <w:rPr>
          <w:rFonts w:ascii="Bookman Old Style" w:hAnsi="Bookman Old Style" w:cs="Arial"/>
          <w:b/>
          <w:sz w:val="20"/>
          <w:szCs w:val="20"/>
        </w:rPr>
      </w:pPr>
    </w:p>
    <w:p w14:paraId="3E5AB507" w14:textId="77777777" w:rsidR="00352146" w:rsidRPr="00426E36" w:rsidRDefault="00352146" w:rsidP="00352146">
      <w:pPr>
        <w:spacing w:after="0"/>
        <w:jc w:val="both"/>
        <w:rPr>
          <w:rFonts w:ascii="Bookman Old Style" w:eastAsia="Times New Roman" w:hAnsi="Bookman Old Style" w:cs="Arial"/>
          <w:sz w:val="20"/>
          <w:szCs w:val="20"/>
          <w:lang w:eastAsia="es-MX"/>
        </w:rPr>
      </w:pPr>
      <w:r w:rsidRPr="00426E36">
        <w:rPr>
          <w:rFonts w:ascii="Bookman Old Style" w:eastAsia="Times New Roman" w:hAnsi="Bookman Old Style" w:cs="Arial"/>
          <w:sz w:val="20"/>
          <w:szCs w:val="20"/>
          <w:lang w:eastAsia="es-MX"/>
        </w:rPr>
        <w:t>Y sus titulares tendrán las atribuciones siguientes:</w:t>
      </w:r>
    </w:p>
    <w:p w14:paraId="38DFB5D8" w14:textId="77777777" w:rsidR="00352146" w:rsidRPr="00426E36" w:rsidRDefault="00352146" w:rsidP="00352146">
      <w:pPr>
        <w:spacing w:after="0"/>
        <w:jc w:val="both"/>
        <w:rPr>
          <w:rFonts w:ascii="Bookman Old Style" w:hAnsi="Bookman Old Style" w:cs="Arial"/>
          <w:b/>
          <w:sz w:val="20"/>
          <w:szCs w:val="20"/>
        </w:rPr>
      </w:pPr>
    </w:p>
    <w:p w14:paraId="794FF34F"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I.</w:t>
      </w:r>
      <w:r w:rsidRPr="00426E36">
        <w:rPr>
          <w:rFonts w:ascii="Bookman Old Style" w:hAnsi="Bookman Old Style" w:cs="Arial"/>
          <w:sz w:val="20"/>
          <w:szCs w:val="20"/>
        </w:rPr>
        <w:t xml:space="preserve"> Revisar, en el ejercicio de sus atribuciones, que las auditorías de desempeño y legalidad se apeguen a las Normas Profesionales de Auditoría del Sistema Nacional de Fiscalización;</w:t>
      </w:r>
    </w:p>
    <w:p w14:paraId="0B3627B8" w14:textId="77777777" w:rsidR="00352146" w:rsidRPr="00426E36" w:rsidRDefault="00352146" w:rsidP="00352146">
      <w:pPr>
        <w:pStyle w:val="NormalWeb"/>
        <w:spacing w:after="0"/>
        <w:jc w:val="both"/>
        <w:rPr>
          <w:rFonts w:ascii="Bookman Old Style" w:hAnsi="Bookman Old Style" w:cs="Arial"/>
          <w:b/>
          <w:sz w:val="20"/>
          <w:szCs w:val="20"/>
        </w:rPr>
      </w:pPr>
    </w:p>
    <w:p w14:paraId="379E87CC"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II.</w:t>
      </w:r>
      <w:r w:rsidRPr="00426E36">
        <w:rPr>
          <w:rFonts w:ascii="Bookman Old Style" w:hAnsi="Bookman Old Style" w:cs="Arial"/>
          <w:sz w:val="20"/>
          <w:szCs w:val="20"/>
        </w:rPr>
        <w:t xml:space="preserve"> Revisar la planeación específica y la ejecución de las auditorías de desempeño y legalidad para comprobar que las entidades fiscalizables:</w:t>
      </w:r>
    </w:p>
    <w:p w14:paraId="5B972774"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a) </w:t>
      </w:r>
      <w:r w:rsidRPr="00426E36">
        <w:rPr>
          <w:rFonts w:ascii="Bookman Old Style" w:hAnsi="Bookman Old Style" w:cs="Arial"/>
          <w:sz w:val="20"/>
          <w:szCs w:val="20"/>
        </w:rPr>
        <w:t>Hayan</w:t>
      </w:r>
      <w:r w:rsidRPr="00426E36">
        <w:rPr>
          <w:rFonts w:ascii="Bookman Old Style" w:hAnsi="Bookman Old Style" w:cs="Arial"/>
          <w:b/>
          <w:sz w:val="20"/>
          <w:szCs w:val="20"/>
        </w:rPr>
        <w:t xml:space="preserve"> </w:t>
      </w:r>
      <w:r w:rsidRPr="00426E36">
        <w:rPr>
          <w:rFonts w:ascii="Bookman Old Style" w:hAnsi="Bookman Old Style" w:cs="Arial"/>
          <w:sz w:val="20"/>
          <w:szCs w:val="20"/>
        </w:rPr>
        <w:t>captado, recaudado, custodiado, manejado, administrado, aplicado o ejercido recursos públicos, incluidos programas presupuestarios, programas sociales, acciones, programas especiales, políticas y estrategias locales, regionales y estatales; para el debido cumplimiento de las disposiciones jurídicas y administrativas aplicables;</w:t>
      </w:r>
    </w:p>
    <w:p w14:paraId="50D17F08" w14:textId="77777777" w:rsidR="00352146" w:rsidRPr="00426E36" w:rsidRDefault="00352146" w:rsidP="00352146">
      <w:pPr>
        <w:pStyle w:val="NormalWeb"/>
        <w:spacing w:after="0"/>
        <w:jc w:val="both"/>
        <w:rPr>
          <w:rFonts w:ascii="Bookman Old Style" w:hAnsi="Bookman Old Style" w:cs="Arial"/>
          <w:b/>
          <w:sz w:val="20"/>
          <w:szCs w:val="20"/>
        </w:rPr>
      </w:pPr>
    </w:p>
    <w:p w14:paraId="10033358"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b)</w:t>
      </w:r>
      <w:r w:rsidRPr="00426E36">
        <w:rPr>
          <w:rFonts w:ascii="Bookman Old Style" w:hAnsi="Bookman Old Style" w:cs="Arial"/>
          <w:sz w:val="20"/>
          <w:szCs w:val="20"/>
        </w:rPr>
        <w:t xml:space="preserve"> Cumplan los objetivos y las metas de los programas presupuestarios, conforme a los indicadores estratégicos, de gestión y de resultados, a fin de verificar en las auditorías de desempeño el uso de los recursos públicos, bajo los principios de eficacia, eficiencia y/o economía;</w:t>
      </w:r>
    </w:p>
    <w:p w14:paraId="65D57DD9" w14:textId="77777777" w:rsidR="00352146" w:rsidRPr="00426E36" w:rsidRDefault="00352146" w:rsidP="00352146">
      <w:pPr>
        <w:pStyle w:val="NormalWeb"/>
        <w:spacing w:after="0"/>
        <w:jc w:val="both"/>
        <w:rPr>
          <w:rFonts w:ascii="Bookman Old Style" w:hAnsi="Bookman Old Style" w:cs="Arial"/>
          <w:b/>
          <w:sz w:val="20"/>
          <w:szCs w:val="20"/>
        </w:rPr>
      </w:pPr>
    </w:p>
    <w:p w14:paraId="4A49E797" w14:textId="77777777"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lastRenderedPageBreak/>
        <w:t xml:space="preserve">c) </w:t>
      </w:r>
      <w:r w:rsidRPr="00426E36">
        <w:rPr>
          <w:rFonts w:ascii="Bookman Old Style" w:hAnsi="Bookman Old Style" w:cs="Arial"/>
          <w:sz w:val="20"/>
          <w:szCs w:val="20"/>
        </w:rPr>
        <w:t>Observen, dentro de las auditorías de legalidad, las disposiciones jurídicas y administrativas aplicables que rigen el actuar de las entidades fiscalizables con el propósito de fortalecer los procesos de transparencia, de rendición de cuentas, el combate a la corrupción y la buena gobernanza en el sector público, y</w:t>
      </w:r>
    </w:p>
    <w:p w14:paraId="47CB8C1D" w14:textId="77777777" w:rsidR="00352146" w:rsidRPr="00426E36" w:rsidRDefault="00352146" w:rsidP="00352146">
      <w:pPr>
        <w:pStyle w:val="NormalWeb"/>
        <w:spacing w:after="0"/>
        <w:jc w:val="both"/>
        <w:rPr>
          <w:rFonts w:ascii="Bookman Old Style" w:hAnsi="Bookman Old Style" w:cs="Arial"/>
          <w:b/>
          <w:sz w:val="20"/>
          <w:szCs w:val="20"/>
        </w:rPr>
      </w:pPr>
    </w:p>
    <w:p w14:paraId="10466C11" w14:textId="582CBFEB" w:rsidR="00352146" w:rsidRPr="00426E36" w:rsidRDefault="00352146" w:rsidP="00352146">
      <w:pPr>
        <w:pStyle w:val="NormalWeb"/>
        <w:spacing w:after="0"/>
        <w:jc w:val="both"/>
        <w:rPr>
          <w:rFonts w:ascii="Bookman Old Style" w:hAnsi="Bookman Old Style" w:cs="Arial"/>
          <w:sz w:val="20"/>
          <w:szCs w:val="20"/>
        </w:rPr>
      </w:pPr>
      <w:r w:rsidRPr="00426E36">
        <w:rPr>
          <w:rFonts w:ascii="Bookman Old Style" w:hAnsi="Bookman Old Style" w:cs="Arial"/>
          <w:b/>
          <w:sz w:val="20"/>
          <w:szCs w:val="20"/>
        </w:rPr>
        <w:t xml:space="preserve">d) </w:t>
      </w:r>
      <w:r w:rsidRPr="00426E36">
        <w:rPr>
          <w:rFonts w:ascii="Bookman Old Style" w:hAnsi="Bookman Old Style" w:cs="Arial"/>
          <w:sz w:val="20"/>
          <w:szCs w:val="20"/>
        </w:rPr>
        <w:t>Operen de conformidad con el objeto que se les fijó en el instrumento jurídico para el que fueron creadas y su actuar conforme a las disposiciones jurídicas y administrativas aplicables.</w:t>
      </w:r>
    </w:p>
    <w:p w14:paraId="78AC8457" w14:textId="77777777" w:rsidR="00352146" w:rsidRPr="00426E36" w:rsidRDefault="00352146" w:rsidP="00352146">
      <w:pPr>
        <w:spacing w:after="0"/>
        <w:jc w:val="both"/>
        <w:rPr>
          <w:rFonts w:ascii="Bookman Old Style" w:hAnsi="Bookman Old Style" w:cs="Arial"/>
          <w:b/>
          <w:sz w:val="20"/>
          <w:szCs w:val="20"/>
        </w:rPr>
      </w:pPr>
    </w:p>
    <w:p w14:paraId="0D5DF857"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III.</w:t>
      </w:r>
      <w:r w:rsidRPr="00426E36">
        <w:rPr>
          <w:rFonts w:ascii="Bookman Old Style" w:hAnsi="Bookman Old Style" w:cs="Arial"/>
          <w:sz w:val="20"/>
          <w:szCs w:val="20"/>
        </w:rPr>
        <w:t xml:space="preserve"> Revisar las órdenes de auditoría y los requerimientos de información;</w:t>
      </w:r>
    </w:p>
    <w:p w14:paraId="690CE976" w14:textId="77777777" w:rsidR="00352146" w:rsidRPr="00426E36" w:rsidRDefault="00352146" w:rsidP="00352146">
      <w:pPr>
        <w:spacing w:after="0"/>
        <w:jc w:val="both"/>
        <w:rPr>
          <w:rFonts w:ascii="Bookman Old Style" w:hAnsi="Bookman Old Style" w:cs="Arial"/>
          <w:b/>
          <w:sz w:val="20"/>
          <w:szCs w:val="20"/>
        </w:rPr>
      </w:pPr>
    </w:p>
    <w:p w14:paraId="2F653520"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IV.</w:t>
      </w:r>
      <w:r w:rsidRPr="00426E36">
        <w:rPr>
          <w:rFonts w:ascii="Bookman Old Style" w:hAnsi="Bookman Old Style" w:cs="Arial"/>
          <w:sz w:val="20"/>
          <w:szCs w:val="20"/>
        </w:rPr>
        <w:t xml:space="preserve"> Revisar los oficios para convocar a los titulares de las entidades fiscalizables a los actos derivados del proceso de auditoría; y solicitar la designación de manera oficial de un representante, un enlace y dos testigos;</w:t>
      </w:r>
    </w:p>
    <w:p w14:paraId="58B3DD9F" w14:textId="77777777" w:rsidR="00352146" w:rsidRPr="00426E36" w:rsidRDefault="00352146" w:rsidP="00352146">
      <w:pPr>
        <w:spacing w:after="0"/>
        <w:jc w:val="both"/>
        <w:rPr>
          <w:rFonts w:ascii="Bookman Old Style" w:hAnsi="Bookman Old Style" w:cs="Arial"/>
          <w:sz w:val="20"/>
          <w:szCs w:val="20"/>
          <w:u w:val="single"/>
        </w:rPr>
      </w:pPr>
    </w:p>
    <w:p w14:paraId="074A042B"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V.</w:t>
      </w:r>
      <w:r w:rsidRPr="00426E36">
        <w:rPr>
          <w:rFonts w:ascii="Bookman Old Style" w:hAnsi="Bookman Old Style" w:cs="Arial"/>
          <w:sz w:val="20"/>
          <w:szCs w:val="20"/>
        </w:rPr>
        <w:t xml:space="preserve"> Revisar las cédulas e informes de auditoría;</w:t>
      </w:r>
    </w:p>
    <w:p w14:paraId="3D8E8C36" w14:textId="77777777" w:rsidR="00352146" w:rsidRPr="00426E36" w:rsidRDefault="00352146" w:rsidP="00352146">
      <w:pPr>
        <w:spacing w:after="0"/>
        <w:jc w:val="both"/>
        <w:rPr>
          <w:rFonts w:ascii="Bookman Old Style" w:hAnsi="Bookman Old Style" w:cs="Arial"/>
          <w:sz w:val="20"/>
          <w:szCs w:val="20"/>
        </w:rPr>
      </w:pPr>
    </w:p>
    <w:p w14:paraId="20A5BC00"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VI.</w:t>
      </w:r>
      <w:r w:rsidRPr="00426E36">
        <w:rPr>
          <w:rFonts w:ascii="Bookman Old Style" w:hAnsi="Bookman Old Style" w:cs="Arial"/>
          <w:sz w:val="20"/>
          <w:szCs w:val="20"/>
        </w:rPr>
        <w:t xml:space="preserve"> Revisar el oficio de entrega de las cédulas de auditoría a las entidades fiscalizables;</w:t>
      </w:r>
    </w:p>
    <w:p w14:paraId="112A1150" w14:textId="77777777" w:rsidR="00352146" w:rsidRPr="00426E36" w:rsidRDefault="00352146" w:rsidP="00352146">
      <w:pPr>
        <w:spacing w:after="0"/>
        <w:jc w:val="both"/>
        <w:rPr>
          <w:rFonts w:ascii="Bookman Old Style" w:hAnsi="Bookman Old Style" w:cs="Arial"/>
          <w:sz w:val="20"/>
          <w:szCs w:val="20"/>
        </w:rPr>
      </w:pPr>
    </w:p>
    <w:p w14:paraId="15E6DE37" w14:textId="77777777" w:rsidR="00352146" w:rsidRPr="00426E36" w:rsidRDefault="00352146" w:rsidP="00352146">
      <w:pPr>
        <w:spacing w:after="0"/>
        <w:jc w:val="both"/>
        <w:rPr>
          <w:rFonts w:ascii="Bookman Old Style" w:hAnsi="Bookman Old Style" w:cs="Arial"/>
          <w:b/>
          <w:sz w:val="20"/>
          <w:szCs w:val="20"/>
        </w:rPr>
      </w:pPr>
      <w:r w:rsidRPr="00426E36">
        <w:rPr>
          <w:rFonts w:ascii="Bookman Old Style" w:hAnsi="Bookman Old Style" w:cs="Arial"/>
          <w:b/>
          <w:sz w:val="20"/>
          <w:szCs w:val="20"/>
        </w:rPr>
        <w:t>VII.</w:t>
      </w:r>
      <w:r w:rsidRPr="00426E36">
        <w:rPr>
          <w:rFonts w:ascii="Bookman Old Style" w:hAnsi="Bookman Old Style" w:cs="Arial"/>
          <w:sz w:val="20"/>
          <w:szCs w:val="20"/>
        </w:rPr>
        <w:t xml:space="preserve"> Revisar la eliminación, rectificación o ratificación de los resultados preliminares derivado del análisis de la información presentada por la entidad fiscalizada;</w:t>
      </w:r>
    </w:p>
    <w:p w14:paraId="54E7A7A4" w14:textId="77777777" w:rsidR="00352146" w:rsidRPr="00426E36" w:rsidRDefault="00352146" w:rsidP="00352146">
      <w:pPr>
        <w:spacing w:after="0"/>
        <w:jc w:val="both"/>
        <w:rPr>
          <w:rFonts w:ascii="Bookman Old Style" w:hAnsi="Bookman Old Style" w:cs="Arial"/>
          <w:b/>
          <w:sz w:val="20"/>
          <w:szCs w:val="20"/>
        </w:rPr>
      </w:pPr>
    </w:p>
    <w:p w14:paraId="5617193E"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VIII.</w:t>
      </w:r>
      <w:r w:rsidRPr="00426E36">
        <w:rPr>
          <w:rFonts w:ascii="Bookman Old Style" w:hAnsi="Bookman Old Style" w:cs="Arial"/>
          <w:sz w:val="20"/>
          <w:szCs w:val="20"/>
        </w:rPr>
        <w:t xml:space="preserve"> Revisar el envío de los expedientes únicos de las auditorías de legalidad y desempeño a la Unidad de Seguimiento, y</w:t>
      </w:r>
    </w:p>
    <w:p w14:paraId="4F30311F" w14:textId="77777777" w:rsidR="00352146" w:rsidRPr="00426E36" w:rsidRDefault="00352146" w:rsidP="00352146">
      <w:pPr>
        <w:spacing w:after="0"/>
        <w:jc w:val="both"/>
        <w:rPr>
          <w:rFonts w:ascii="Bookman Old Style" w:hAnsi="Bookman Old Style" w:cs="Arial"/>
          <w:b/>
          <w:sz w:val="20"/>
          <w:szCs w:val="20"/>
        </w:rPr>
      </w:pPr>
    </w:p>
    <w:p w14:paraId="06D944B0" w14:textId="77777777" w:rsidR="00352146" w:rsidRPr="00426E36" w:rsidRDefault="00352146" w:rsidP="00352146">
      <w:pPr>
        <w:spacing w:after="0"/>
        <w:jc w:val="both"/>
        <w:rPr>
          <w:rFonts w:ascii="Bookman Old Style" w:hAnsi="Bookman Old Style" w:cs="Arial"/>
          <w:sz w:val="20"/>
          <w:szCs w:val="20"/>
        </w:rPr>
      </w:pPr>
      <w:r w:rsidRPr="00426E36">
        <w:rPr>
          <w:rFonts w:ascii="Bookman Old Style" w:hAnsi="Bookman Old Style" w:cs="Arial"/>
          <w:b/>
          <w:sz w:val="20"/>
          <w:szCs w:val="20"/>
        </w:rPr>
        <w:t>IX.</w:t>
      </w:r>
      <w:r w:rsidRPr="00426E36">
        <w:rPr>
          <w:rFonts w:ascii="Bookman Old Style" w:hAnsi="Bookman Old Style" w:cs="Arial"/>
          <w:sz w:val="20"/>
          <w:szCs w:val="20"/>
        </w:rPr>
        <w:t xml:space="preserve"> Las demás que le confieran este Reglamento y otros ordenamientos legales, manuales, las disposiciones jurídicas aplicables y las que le asigne el Auditor Superior.</w:t>
      </w:r>
    </w:p>
    <w:p w14:paraId="71AE0C22" w14:textId="672B719C" w:rsidR="000C006F" w:rsidRPr="00426E36" w:rsidRDefault="000C006F" w:rsidP="00870C6B">
      <w:pPr>
        <w:adjustRightInd w:val="0"/>
        <w:spacing w:after="0" w:line="240" w:lineRule="auto"/>
        <w:jc w:val="center"/>
        <w:rPr>
          <w:rFonts w:ascii="Bookman Old Style" w:hAnsi="Bookman Old Style" w:cs="Arial"/>
          <w:b/>
          <w:sz w:val="20"/>
          <w:szCs w:val="20"/>
        </w:rPr>
      </w:pPr>
    </w:p>
    <w:p w14:paraId="7B4E8733" w14:textId="77777777" w:rsidR="00352146" w:rsidRPr="00426E36" w:rsidRDefault="00352146" w:rsidP="00352146">
      <w:pPr>
        <w:pStyle w:val="Prrafodelista"/>
        <w:tabs>
          <w:tab w:val="left" w:pos="709"/>
        </w:tabs>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Artículo reformado POGG 14-10-2024</w:t>
      </w:r>
    </w:p>
    <w:p w14:paraId="08B25DB2" w14:textId="77777777" w:rsidR="00636ED5" w:rsidRPr="00426E36" w:rsidRDefault="00636ED5" w:rsidP="00870C6B">
      <w:pPr>
        <w:adjustRightInd w:val="0"/>
        <w:spacing w:after="0" w:line="240" w:lineRule="auto"/>
        <w:jc w:val="center"/>
        <w:rPr>
          <w:rFonts w:ascii="Bookman Old Style" w:hAnsi="Bookman Old Style" w:cs="Arial"/>
          <w:b/>
          <w:sz w:val="20"/>
          <w:szCs w:val="20"/>
        </w:rPr>
      </w:pPr>
    </w:p>
    <w:p w14:paraId="3D147B5F"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OCTAVO</w:t>
      </w:r>
    </w:p>
    <w:p w14:paraId="55CDD1A3"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UNIDAD DE INVESTIGACIÓN</w:t>
      </w:r>
    </w:p>
    <w:p w14:paraId="53F04A28"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4459C89B"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4371C79D"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UNIDAD DE INVESTIGACIÓN</w:t>
      </w:r>
    </w:p>
    <w:p w14:paraId="7F039BB0" w14:textId="3DC117FB" w:rsidR="000C006F" w:rsidRPr="00426E36" w:rsidRDefault="000C006F" w:rsidP="00870C6B">
      <w:pPr>
        <w:adjustRightInd w:val="0"/>
        <w:spacing w:after="0" w:line="240" w:lineRule="auto"/>
        <w:jc w:val="center"/>
        <w:rPr>
          <w:rFonts w:ascii="Bookman Old Style" w:hAnsi="Bookman Old Style" w:cs="Arial"/>
          <w:b/>
          <w:sz w:val="20"/>
          <w:szCs w:val="20"/>
        </w:rPr>
      </w:pPr>
    </w:p>
    <w:p w14:paraId="48789DFB"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42. </w:t>
      </w:r>
      <w:r w:rsidRPr="00426E36">
        <w:rPr>
          <w:rFonts w:ascii="Bookman Old Style" w:hAnsi="Bookman Old Style"/>
          <w:color w:val="auto"/>
          <w:sz w:val="20"/>
          <w:szCs w:val="20"/>
        </w:rPr>
        <w:t>La Unidad de Investigación a través de su Titular y, sin perjuicio de lo dispuesto en otros artículos de este Reglamento, tendrá las atribuciones siguientes:</w:t>
      </w:r>
    </w:p>
    <w:p w14:paraId="5651878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10C8AAEC"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bookmarkStart w:id="25" w:name="_Hlk73699622"/>
      <w:r w:rsidRPr="00426E36">
        <w:rPr>
          <w:rFonts w:ascii="Bookman Old Style" w:hAnsi="Bookman Old Style" w:cs="Arial"/>
          <w:sz w:val="20"/>
          <w:szCs w:val="20"/>
        </w:rPr>
        <w:t>Recibir los pliegos de observaciones remitidos por la Unidad de Seguimiento, así como las denuncias y/o actuaciones de oficio y, en su caso, instruir el inicio de la investigación por presuntas faltas administrativas derivadas de actos u omisiones cometidas por servidores públicos de las entidades fiscalizables o por particulares en términos de la normatividad aplicable;</w:t>
      </w:r>
      <w:bookmarkStart w:id="26" w:name="_Hlk73526042"/>
      <w:bookmarkEnd w:id="25"/>
    </w:p>
    <w:p w14:paraId="7D51DCA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88ABFFE" w14:textId="77777777" w:rsidR="000C006F" w:rsidRPr="00426E36" w:rsidRDefault="00F04A0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Hacer de conocimiento a la Secretaría Técnica sobre las incompetencias remitidas a la autoridad correspondiente, así como las solicitudes para la práctica de actos de fiscalización;</w:t>
      </w:r>
    </w:p>
    <w:p w14:paraId="0DF45E80" w14:textId="331AC94D" w:rsidR="00F0133E" w:rsidRPr="00426E36" w:rsidRDefault="00F0133E" w:rsidP="002F66D4">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72DA053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1067847"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Citar o requerir al denunciante, cuando lo estime necesario, para ampliar la información proporcionada y contar con mayores elementos de la denuncia por actos u omisiones presuntamente constitutivos de faltas administrativas cometidas por servidores públicos y particulares; y los relacionados con actos derivados de la fiscalización o con el ejercicio y aplicación de los recursos públicos;</w:t>
      </w:r>
      <w:bookmarkEnd w:id="26"/>
    </w:p>
    <w:p w14:paraId="60411448"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BB3FBDA"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los requerimientos de información y soporte documental a las entidades fiscalizables y a las personas físicas o jurídico colectivas que sean materia de la investigación, así como a cualquier otra, con el objeto de esclarecer los hechos relacionados con la comisión de presuntas faltas administrativas y probable responsabilidad, en términos de las disposiciones jurídicas aplicables;</w:t>
      </w:r>
    </w:p>
    <w:p w14:paraId="02D1B10B"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181941D"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información a las autoridades competentes, incluyendo la relacionada con la materia fiscal, bursátil, fiduciaria, hacendaria o la relacionada con operaciones de depósito, ahorro, administración e inversión de recursos monetarios, entre otros, en términos de la legislación aplicable;</w:t>
      </w:r>
    </w:p>
    <w:p w14:paraId="231C015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46B56AC"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Emplear las medidas de apremio en términos de la Ley General y la Ley de Responsabilidades para hacer cumplir sus</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determinaciones;</w:t>
      </w:r>
      <w:bookmarkStart w:id="27" w:name="_Hlk73534803"/>
    </w:p>
    <w:p w14:paraId="24E8BA96" w14:textId="77777777" w:rsidR="000C006F" w:rsidRPr="00426E36" w:rsidRDefault="000C006F" w:rsidP="00870C6B">
      <w:pPr>
        <w:pStyle w:val="Prrafodelista"/>
        <w:spacing w:after="0" w:line="240" w:lineRule="auto"/>
        <w:ind w:left="0"/>
        <w:contextualSpacing w:val="0"/>
        <w:rPr>
          <w:rFonts w:ascii="Bookman Old Style" w:hAnsi="Bookman Old Style" w:cs="Arial"/>
          <w:sz w:val="24"/>
          <w:szCs w:val="24"/>
        </w:rPr>
      </w:pPr>
    </w:p>
    <w:p w14:paraId="0F4AC584" w14:textId="77777777" w:rsidR="000C006F" w:rsidRPr="00426E36" w:rsidRDefault="000C006F" w:rsidP="00870C6B">
      <w:pPr>
        <w:pStyle w:val="Prrafodelista"/>
        <w:numPr>
          <w:ilvl w:val="0"/>
          <w:numId w:val="169"/>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que se lleve a cabo con oportunidad, exhaustividad y eficiencia la investigación e integrar el soporte documental. </w:t>
      </w:r>
    </w:p>
    <w:p w14:paraId="42881532" w14:textId="37EB5633" w:rsidR="00410DED" w:rsidRPr="00426E36" w:rsidRDefault="00410DED" w:rsidP="00870C6B">
      <w:pPr>
        <w:spacing w:after="0" w:line="240" w:lineRule="auto"/>
        <w:jc w:val="both"/>
        <w:rPr>
          <w:rFonts w:ascii="Bookman Old Style" w:hAnsi="Bookman Old Style" w:cs="Arial"/>
          <w:sz w:val="24"/>
          <w:szCs w:val="24"/>
        </w:rPr>
      </w:pPr>
    </w:p>
    <w:p w14:paraId="79A1FA80"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sz w:val="20"/>
          <w:szCs w:val="20"/>
        </w:rPr>
        <w:t>Una vez analizados los hechos y realizado el estudio de las constancias que integran el expediente respectivo, se procederá a emitir el acuerdo de manera fundada y motivada en el cual se determinará lo siguiente:</w:t>
      </w:r>
    </w:p>
    <w:p w14:paraId="5613EA73" w14:textId="77777777" w:rsidR="000C006F" w:rsidRPr="00426E36" w:rsidRDefault="000C006F" w:rsidP="00870C6B">
      <w:pPr>
        <w:spacing w:after="0" w:line="240" w:lineRule="auto"/>
        <w:jc w:val="both"/>
        <w:rPr>
          <w:rFonts w:ascii="Bookman Old Style" w:hAnsi="Bookman Old Style" w:cs="Arial"/>
          <w:sz w:val="24"/>
          <w:szCs w:val="24"/>
        </w:rPr>
      </w:pPr>
    </w:p>
    <w:p w14:paraId="5516119F" w14:textId="3307636D" w:rsidR="000C006F" w:rsidRPr="00426E36" w:rsidRDefault="000C006F" w:rsidP="00870C6B">
      <w:pPr>
        <w:numPr>
          <w:ilvl w:val="0"/>
          <w:numId w:val="142"/>
        </w:numP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Ante la existencia de actos u omisiones que la Ley de Responsabilidades señale como falta administrativa grave, se emitirá la calificación de la conducta;</w:t>
      </w:r>
    </w:p>
    <w:p w14:paraId="3D7E20F8" w14:textId="77777777" w:rsidR="00063C47" w:rsidRPr="00426E36" w:rsidRDefault="00063C47" w:rsidP="00063C47">
      <w:pPr>
        <w:spacing w:after="0" w:line="240" w:lineRule="auto"/>
        <w:jc w:val="both"/>
        <w:rPr>
          <w:rFonts w:ascii="Bookman Old Style" w:hAnsi="Bookman Old Style" w:cs="Arial"/>
          <w:sz w:val="24"/>
          <w:szCs w:val="24"/>
        </w:rPr>
      </w:pPr>
    </w:p>
    <w:p w14:paraId="4AAEE46B" w14:textId="77777777" w:rsidR="000C006F" w:rsidRPr="00426E36" w:rsidRDefault="000C006F" w:rsidP="00870C6B">
      <w:pPr>
        <w:numPr>
          <w:ilvl w:val="0"/>
          <w:numId w:val="142"/>
        </w:numP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La calificación de la conducta se incluirá en el Informe de Presunta Responsabilidad Administrativa, el cual se presentará ante la Autoridad substanciadora, y</w:t>
      </w:r>
    </w:p>
    <w:p w14:paraId="327DA6AD" w14:textId="77777777" w:rsidR="002137E6" w:rsidRPr="00426E36" w:rsidRDefault="002137E6" w:rsidP="002137E6">
      <w:pPr>
        <w:spacing w:after="0" w:line="240" w:lineRule="auto"/>
        <w:jc w:val="both"/>
        <w:rPr>
          <w:rFonts w:ascii="Bookman Old Style" w:hAnsi="Bookman Old Style" w:cs="Arial"/>
          <w:sz w:val="24"/>
          <w:szCs w:val="24"/>
        </w:rPr>
      </w:pPr>
    </w:p>
    <w:p w14:paraId="19701178" w14:textId="77777777" w:rsidR="00410DED" w:rsidRPr="00426E36" w:rsidRDefault="000C006F" w:rsidP="00870C6B">
      <w:pPr>
        <w:numPr>
          <w:ilvl w:val="0"/>
          <w:numId w:val="142"/>
        </w:numPr>
        <w:spacing w:after="0" w:line="240" w:lineRule="auto"/>
        <w:ind w:left="0" w:firstLine="0"/>
        <w:jc w:val="both"/>
        <w:rPr>
          <w:rFonts w:ascii="Bookman Old Style" w:hAnsi="Bookman Old Style" w:cs="Arial"/>
          <w:sz w:val="20"/>
          <w:szCs w:val="20"/>
        </w:rPr>
      </w:pPr>
      <w:r w:rsidRPr="00426E36">
        <w:rPr>
          <w:rFonts w:ascii="Bookman Old Style" w:hAnsi="Bookman Old Style" w:cs="Arial"/>
          <w:sz w:val="20"/>
          <w:szCs w:val="20"/>
        </w:rPr>
        <w:t>Si no se encuentran elementos suficientes para demostrar la existencia de la infracción y la presunta responsabilidad, se procederá a la conclusión y archivo del expediente.</w:t>
      </w:r>
    </w:p>
    <w:p w14:paraId="7B5ADB2B"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sz w:val="20"/>
          <w:szCs w:val="20"/>
        </w:rPr>
        <w:t>En caso de detectar la posible comisión de un delito durante el desahogo y/o conclusión de la investigación, se hará de conocimiento a la Unidad de Asuntos Jurídicos, para el trámite legal correspondiente.</w:t>
      </w:r>
      <w:bookmarkEnd w:id="27"/>
    </w:p>
    <w:p w14:paraId="6796F1C3" w14:textId="77777777" w:rsidR="00410DED" w:rsidRPr="00426E36" w:rsidRDefault="00410DED" w:rsidP="00870C6B">
      <w:pPr>
        <w:spacing w:after="0" w:line="240" w:lineRule="auto"/>
        <w:jc w:val="both"/>
        <w:rPr>
          <w:rFonts w:ascii="Bookman Old Style" w:hAnsi="Bookman Old Style" w:cs="Arial"/>
          <w:sz w:val="24"/>
          <w:szCs w:val="24"/>
        </w:rPr>
      </w:pPr>
    </w:p>
    <w:p w14:paraId="24C5AA78" w14:textId="77777777" w:rsidR="000C006F" w:rsidRPr="00426E36" w:rsidRDefault="000C006F" w:rsidP="00870C6B">
      <w:pPr>
        <w:pStyle w:val="Prrafodelista"/>
        <w:widowControl w:val="0"/>
        <w:numPr>
          <w:ilvl w:val="0"/>
          <w:numId w:val="16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la intervención en los juicios de amparo de los que forme parte;</w:t>
      </w:r>
    </w:p>
    <w:p w14:paraId="4BA4FDE8" w14:textId="77777777" w:rsidR="00063C47" w:rsidRPr="00426E36" w:rsidRDefault="00063C47"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4"/>
          <w:szCs w:val="24"/>
        </w:rPr>
      </w:pPr>
    </w:p>
    <w:p w14:paraId="2C4FF2BF" w14:textId="77777777" w:rsidR="000C006F" w:rsidRPr="00426E36" w:rsidRDefault="000C006F" w:rsidP="00870C6B">
      <w:pPr>
        <w:pStyle w:val="Prrafodelista"/>
        <w:widowControl w:val="0"/>
        <w:numPr>
          <w:ilvl w:val="0"/>
          <w:numId w:val="16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Atender, en su caso, la prevención realizada por la Autoridad substanciadora; </w:t>
      </w:r>
    </w:p>
    <w:p w14:paraId="12206733" w14:textId="77777777" w:rsidR="00410DED" w:rsidRPr="00426E36" w:rsidRDefault="00410DED"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4"/>
          <w:szCs w:val="24"/>
        </w:rPr>
      </w:pPr>
    </w:p>
    <w:p w14:paraId="0023D2E4" w14:textId="77777777" w:rsidR="000C006F" w:rsidRPr="00426E36" w:rsidRDefault="000C006F" w:rsidP="00870C6B">
      <w:pPr>
        <w:pStyle w:val="Prrafodelista"/>
        <w:widowControl w:val="0"/>
        <w:numPr>
          <w:ilvl w:val="0"/>
          <w:numId w:val="16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Intervenir y autorizar, en su caso, a los profesionistas en derecho adscritos a la Unidad de Investigación, y precisar los alcances de su intervención en los procedimientos de responsabilidad administrativa en representación de la Autoridad investigadora, conforme a lo dispuesto en la Ley General y la Ley de Responsabilidades;</w:t>
      </w:r>
    </w:p>
    <w:p w14:paraId="795E339D" w14:textId="77777777" w:rsidR="00410DED" w:rsidRPr="00426E36" w:rsidRDefault="00410DED"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4"/>
          <w:szCs w:val="24"/>
        </w:rPr>
      </w:pPr>
    </w:p>
    <w:p w14:paraId="2DEF167C" w14:textId="77777777" w:rsidR="000C006F" w:rsidRPr="00426E36" w:rsidRDefault="000C006F" w:rsidP="00870C6B">
      <w:pPr>
        <w:pStyle w:val="Prrafodelista"/>
        <w:numPr>
          <w:ilvl w:val="0"/>
          <w:numId w:val="16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Promover e intervenir, en su caso, en los medios de impugnación que como Autoridad investigadora le corresponda en términos de la Ley General, la Ley de Responsabilidades y demás disposiciones jurídicas aplicables;</w:t>
      </w:r>
    </w:p>
    <w:p w14:paraId="483E4C1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18F90AC9" w14:textId="77777777" w:rsidR="000C006F" w:rsidRPr="00426E36" w:rsidRDefault="000C006F" w:rsidP="00870C6B">
      <w:pPr>
        <w:pStyle w:val="Prrafodelista"/>
        <w:numPr>
          <w:ilvl w:val="0"/>
          <w:numId w:val="16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elaboración y, en su caso, proporcionar el reporte relacionado con los expedientes recibidos, investigaciones iniciadas, denuncias y procedimientos de responsabilidad administrativa, así como el estado que guardan;</w:t>
      </w:r>
    </w:p>
    <w:p w14:paraId="251F75F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42FE7B39" w14:textId="77777777" w:rsidR="000C006F" w:rsidRPr="00426E36" w:rsidRDefault="000C006F" w:rsidP="00870C6B">
      <w:pPr>
        <w:pStyle w:val="Prrafodelista"/>
        <w:numPr>
          <w:ilvl w:val="0"/>
          <w:numId w:val="16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 xml:space="preserve">Confirmar o reclasificar, en su caso, la descripción de una presunta falta administrativa grave, cuando así lo ordene el Tribunal; </w:t>
      </w:r>
    </w:p>
    <w:p w14:paraId="37CA0D6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5D70FE22" w14:textId="77777777" w:rsidR="000C006F" w:rsidRPr="00426E36" w:rsidRDefault="000C006F" w:rsidP="00870C6B">
      <w:pPr>
        <w:pStyle w:val="Prrafodelista"/>
        <w:numPr>
          <w:ilvl w:val="0"/>
          <w:numId w:val="16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la información detallada del porcentaje de los procedimientos que culminaron con la resolución firme emitida por el órgano jurisdiccional competente, y dar cuenta al Auditor Superior, y</w:t>
      </w:r>
    </w:p>
    <w:p w14:paraId="52D256C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4"/>
          <w:szCs w:val="24"/>
        </w:rPr>
      </w:pPr>
    </w:p>
    <w:p w14:paraId="6A574CB5" w14:textId="77777777" w:rsidR="000C006F" w:rsidRPr="00426E36" w:rsidRDefault="000C006F" w:rsidP="00870C6B">
      <w:pPr>
        <w:pStyle w:val="Prrafodelista"/>
        <w:numPr>
          <w:ilvl w:val="0"/>
          <w:numId w:val="169"/>
        </w:numPr>
        <w:tabs>
          <w:tab w:val="left" w:pos="709"/>
          <w:tab w:val="left" w:pos="1271"/>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32269BBD" w14:textId="0FCD26DD" w:rsidR="00484AA0" w:rsidRPr="00426E36" w:rsidRDefault="00484AA0" w:rsidP="00484AA0">
      <w:pPr>
        <w:pStyle w:val="Prrafodelista"/>
        <w:tabs>
          <w:tab w:val="left" w:pos="709"/>
          <w:tab w:val="left" w:pos="1271"/>
        </w:tabs>
        <w:spacing w:after="0" w:line="240" w:lineRule="auto"/>
        <w:ind w:left="0"/>
        <w:contextualSpacing w:val="0"/>
        <w:jc w:val="both"/>
        <w:rPr>
          <w:rFonts w:ascii="Bookman Old Style" w:hAnsi="Bookman Old Style" w:cs="Arial"/>
          <w:sz w:val="24"/>
          <w:szCs w:val="24"/>
        </w:rPr>
      </w:pPr>
    </w:p>
    <w:p w14:paraId="55044770" w14:textId="77777777" w:rsidR="00064FA6" w:rsidRPr="00426E36" w:rsidRDefault="00064FA6" w:rsidP="00064FA6">
      <w:pPr>
        <w:spacing w:after="0"/>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203582CF" w14:textId="77777777" w:rsidR="00064FA6" w:rsidRPr="00426E36" w:rsidRDefault="00064FA6" w:rsidP="00064FA6">
      <w:pPr>
        <w:spacing w:after="0"/>
        <w:jc w:val="center"/>
        <w:rPr>
          <w:rFonts w:ascii="Bookman Old Style" w:hAnsi="Bookman Old Style" w:cs="Arial"/>
          <w:b/>
          <w:sz w:val="20"/>
          <w:szCs w:val="20"/>
        </w:rPr>
      </w:pPr>
      <w:r w:rsidRPr="00426E36">
        <w:rPr>
          <w:rFonts w:ascii="Bookman Old Style" w:hAnsi="Bookman Old Style" w:cs="Arial"/>
          <w:b/>
          <w:sz w:val="20"/>
          <w:szCs w:val="20"/>
        </w:rPr>
        <w:t>DE LAS ATRIBUCIONES DE LAS DIRECCIONES DE INVESTIGACIÓN</w:t>
      </w:r>
    </w:p>
    <w:p w14:paraId="70869831" w14:textId="5EFE0D8B" w:rsidR="000C006F" w:rsidRPr="00426E36" w:rsidRDefault="00064FA6" w:rsidP="00064FA6">
      <w:pPr>
        <w:adjustRightInd w:val="0"/>
        <w:spacing w:after="0" w:line="240" w:lineRule="auto"/>
        <w:jc w:val="right"/>
        <w:rPr>
          <w:rFonts w:ascii="Bookman Old Style" w:hAnsi="Bookman Old Style" w:cs="Arial"/>
          <w:b/>
          <w:sz w:val="20"/>
          <w:szCs w:val="20"/>
        </w:rPr>
      </w:pPr>
      <w:r w:rsidRPr="00426E36">
        <w:rPr>
          <w:rFonts w:ascii="Bookman Old Style" w:hAnsi="Bookman Old Style" w:cs="Arial"/>
          <w:i/>
          <w:iCs/>
          <w:color w:val="2E74B5"/>
          <w:sz w:val="16"/>
          <w:szCs w:val="16"/>
        </w:rPr>
        <w:t>Denominación del Capítulo reformada POGG 14-10-2024</w:t>
      </w:r>
    </w:p>
    <w:p w14:paraId="187F6ADF" w14:textId="53E20FEB" w:rsidR="00636ED5" w:rsidRPr="00426E36" w:rsidRDefault="00636ED5" w:rsidP="00870C6B">
      <w:pPr>
        <w:adjustRightInd w:val="0"/>
        <w:spacing w:after="0" w:line="240" w:lineRule="auto"/>
        <w:jc w:val="center"/>
        <w:rPr>
          <w:rFonts w:ascii="Bookman Old Style" w:hAnsi="Bookman Old Style" w:cs="Arial"/>
          <w:b/>
          <w:sz w:val="20"/>
          <w:szCs w:val="20"/>
        </w:rPr>
      </w:pPr>
    </w:p>
    <w:p w14:paraId="17018121" w14:textId="4529C74A"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43. </w:t>
      </w:r>
      <w:r w:rsidR="00064FA6" w:rsidRPr="00426E36">
        <w:rPr>
          <w:rFonts w:ascii="Bookman Old Style" w:hAnsi="Bookman Old Style"/>
          <w:bCs/>
          <w:kern w:val="24"/>
          <w:sz w:val="20"/>
          <w:szCs w:val="20"/>
        </w:rPr>
        <w:t>Las Direcciones de Investigación “A” y “B”, estarán adscritas a la Unidad de Investigación y, sin perjuicio de lo dispuesto en otros artículos de este Reglamento, sus titulares tendrán las atribuciones siguientes:</w:t>
      </w:r>
    </w:p>
    <w:p w14:paraId="528E4776" w14:textId="5D1C04CE" w:rsidR="00064FA6" w:rsidRPr="00426E36" w:rsidRDefault="00064FA6" w:rsidP="00064FA6">
      <w:pPr>
        <w:adjustRightInd w:val="0"/>
        <w:spacing w:after="0" w:line="240" w:lineRule="auto"/>
        <w:jc w:val="right"/>
        <w:rPr>
          <w:rFonts w:ascii="Bookman Old Style" w:hAnsi="Bookman Old Style" w:cs="Arial"/>
          <w:b/>
          <w:sz w:val="20"/>
          <w:szCs w:val="20"/>
        </w:rPr>
      </w:pPr>
      <w:r w:rsidRPr="00426E36">
        <w:rPr>
          <w:rFonts w:ascii="Bookman Old Style" w:hAnsi="Bookman Old Style" w:cs="Arial"/>
          <w:i/>
          <w:iCs/>
          <w:color w:val="2E74B5"/>
          <w:sz w:val="16"/>
          <w:szCs w:val="16"/>
        </w:rPr>
        <w:t>Párrafo reformado POGG 14-10-2024</w:t>
      </w:r>
    </w:p>
    <w:p w14:paraId="2FC390B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C930854"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el trámite de los pliegos de observaciones remitidas por la Unidad de Seguimiento; así como las denuncias y/o actuaciones de oficio y, en su caso, supervisar el inicio de la investigación por presuntas faltas administrativas derivadas de actos u omisiones cometidas por servidores públicos de las entidades fiscalizables o por particulares en términos de la normatividad aplicable;</w:t>
      </w:r>
    </w:p>
    <w:p w14:paraId="2FB36E8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1A44687" w14:textId="77777777" w:rsidR="000C006F" w:rsidRPr="00426E36" w:rsidRDefault="00F04A0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información de los expedientes recibidos, así como el estado que guardan e informar a su superior jerárquico;</w:t>
      </w:r>
    </w:p>
    <w:p w14:paraId="66326AD4" w14:textId="6B33B996" w:rsidR="000C006F" w:rsidRPr="00426E36" w:rsidRDefault="00EF642D" w:rsidP="00EF642D">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739334A" w14:textId="77777777" w:rsidR="00EF642D" w:rsidRPr="00426E36" w:rsidRDefault="00EF642D" w:rsidP="00EF642D">
      <w:pPr>
        <w:pStyle w:val="Prrafodelista"/>
        <w:widowControl w:val="0"/>
        <w:tabs>
          <w:tab w:val="left" w:pos="709"/>
        </w:tabs>
        <w:autoSpaceDE w:val="0"/>
        <w:autoSpaceDN w:val="0"/>
        <w:spacing w:after="0" w:line="240" w:lineRule="auto"/>
        <w:ind w:left="1080"/>
        <w:contextualSpacing w:val="0"/>
        <w:jc w:val="center"/>
        <w:rPr>
          <w:rFonts w:ascii="Bookman Old Style" w:hAnsi="Bookman Old Style" w:cs="Arial"/>
          <w:i/>
          <w:iCs/>
          <w:color w:val="2E74B5"/>
          <w:sz w:val="16"/>
          <w:szCs w:val="16"/>
        </w:rPr>
      </w:pPr>
    </w:p>
    <w:p w14:paraId="2871636B"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en su caso, la citación o requerimiento al denunciante para ampliar la información proporcionada y contar con mayores elementos de la denuncia por actos u omisiones presuntamente constitutivos de faltas administrativas;</w:t>
      </w:r>
    </w:p>
    <w:p w14:paraId="20FFC8E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FCC09C3"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la elaboración de los requerimientos de información y soporte documental a las entidades fiscalizables y a las personas físicas o jurídico colectivas que sean materia de la investigación, así como a cualquier otra;</w:t>
      </w:r>
    </w:p>
    <w:p w14:paraId="219F334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37E7EBB"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las solicitudes de información a las autoridades competentes, incluyendo la relacionada con la materia fiscal, bursátil, fiduciaria, hacendaria o la relacionada con operaciones de depósito, ahorro, administración e inversión de recursos monetarios, entre otros, en términos de la legislación aplicable;</w:t>
      </w:r>
    </w:p>
    <w:p w14:paraId="56D0D3A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4539F88"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las medidas de apremio que puedan emplearse en términos de la Ley General y la Ley de Responsabilidades para hacer cumplir sus</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determinaciones;</w:t>
      </w:r>
    </w:p>
    <w:p w14:paraId="371BE84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4AB4E73"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Intervenir como parte en los procedimientos de responsabilidad administrativa, conforme a lo dispuesto en la Ley General y la Ley de Responsabilidades;</w:t>
      </w:r>
    </w:p>
    <w:p w14:paraId="7AED7D5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3EF9F6D" w14:textId="00E417C9"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las diligencias de investigación, las cuales deberán concluir de manera fundada y motivada con el acuerdo respectivo;</w:t>
      </w:r>
    </w:p>
    <w:p w14:paraId="49711CDC" w14:textId="77777777" w:rsidR="009133E1" w:rsidRPr="00426E36" w:rsidRDefault="009133E1" w:rsidP="009133E1">
      <w:pPr>
        <w:pStyle w:val="Prrafodelista"/>
        <w:tabs>
          <w:tab w:val="left" w:pos="709"/>
        </w:tabs>
        <w:spacing w:after="0" w:line="240" w:lineRule="auto"/>
        <w:ind w:left="0"/>
        <w:contextualSpacing w:val="0"/>
        <w:jc w:val="both"/>
        <w:rPr>
          <w:rFonts w:ascii="Bookman Old Style" w:hAnsi="Bookman Old Style" w:cs="Arial"/>
          <w:sz w:val="20"/>
          <w:szCs w:val="20"/>
        </w:rPr>
      </w:pPr>
    </w:p>
    <w:p w14:paraId="61C6E59C" w14:textId="77777777" w:rsidR="000C006F" w:rsidRPr="00426E36" w:rsidRDefault="000C006F" w:rsidP="00870C6B">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 elaboración del reporte relacionado con los expedientes recibidos, investigaciones iniciadas, denuncias y procedimientos de responsabilidad administrativa, así como el estado que guardan;</w:t>
      </w:r>
    </w:p>
    <w:p w14:paraId="2663890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38CDF4E" w14:textId="77777777" w:rsidR="000C006F" w:rsidRPr="00426E36" w:rsidRDefault="00021149" w:rsidP="00294EC3">
      <w:pPr>
        <w:pStyle w:val="Prrafodelista"/>
        <w:numPr>
          <w:ilvl w:val="0"/>
          <w:numId w:val="143"/>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Derogada.</w:t>
      </w:r>
    </w:p>
    <w:p w14:paraId="5E5FA6A6" w14:textId="1B416978" w:rsidR="001C62AB" w:rsidRPr="00426E36" w:rsidRDefault="001C62AB" w:rsidP="001C62A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6891D0D" w14:textId="77777777" w:rsidR="00021149" w:rsidRPr="00426E36" w:rsidRDefault="00021149" w:rsidP="00021149">
      <w:pPr>
        <w:pStyle w:val="Prrafodelista"/>
        <w:tabs>
          <w:tab w:val="left" w:pos="709"/>
        </w:tabs>
        <w:spacing w:after="0" w:line="240" w:lineRule="auto"/>
        <w:ind w:left="0"/>
        <w:contextualSpacing w:val="0"/>
        <w:jc w:val="both"/>
        <w:rPr>
          <w:rFonts w:ascii="Bookman Old Style" w:hAnsi="Bookman Old Style" w:cs="Arial"/>
          <w:sz w:val="20"/>
          <w:szCs w:val="20"/>
        </w:rPr>
      </w:pPr>
    </w:p>
    <w:p w14:paraId="546DC055"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sz w:val="20"/>
          <w:szCs w:val="20"/>
        </w:rPr>
      </w:pPr>
      <w:r w:rsidRPr="00426E36">
        <w:rPr>
          <w:rFonts w:ascii="Bookman Old Style" w:hAnsi="Bookman Old Style" w:cs="Arial"/>
          <w:sz w:val="20"/>
          <w:szCs w:val="20"/>
        </w:rPr>
        <w:t>Dirigir el análisis de los expedientes y validar el proyecto de acuerdo de calificación de la presunta falta administrativa grave, y someterlo a consideración de su superior jerárquico;</w:t>
      </w:r>
    </w:p>
    <w:p w14:paraId="7E0AB73A" w14:textId="2682D2FB"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5233308A" w14:textId="77777777" w:rsidR="00064FA6" w:rsidRPr="00426E36" w:rsidRDefault="00064FA6" w:rsidP="00064FA6">
      <w:pPr>
        <w:pStyle w:val="Prrafodelista"/>
        <w:spacing w:after="0"/>
        <w:ind w:left="0"/>
        <w:jc w:val="both"/>
        <w:rPr>
          <w:rFonts w:ascii="Bookman Old Style" w:hAnsi="Bookman Old Style" w:cs="Arial"/>
          <w:sz w:val="20"/>
          <w:szCs w:val="20"/>
        </w:rPr>
      </w:pPr>
    </w:p>
    <w:p w14:paraId="78DAA727" w14:textId="77777777" w:rsidR="00064FA6" w:rsidRPr="00426E36" w:rsidRDefault="00064FA6" w:rsidP="00291E50">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 xml:space="preserve">Supervisar y validar la elaboración del proyecto del Informe de Presunta Responsabilidad Administrativa, conforme a las disposiciones jurídicas aplicables, y someterlo a consideración de su superior jerárquico para su presentación formal; </w:t>
      </w:r>
    </w:p>
    <w:p w14:paraId="771BF3E3" w14:textId="77777777"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74B7E6C" w14:textId="77777777" w:rsidR="00064FA6" w:rsidRPr="00426E36" w:rsidRDefault="00064FA6" w:rsidP="00064FA6">
      <w:pPr>
        <w:pStyle w:val="Prrafodelista"/>
        <w:rPr>
          <w:rFonts w:ascii="Bookman Old Style" w:hAnsi="Bookman Old Style" w:cs="Arial"/>
          <w:sz w:val="20"/>
          <w:szCs w:val="20"/>
        </w:rPr>
      </w:pPr>
    </w:p>
    <w:p w14:paraId="547F3757" w14:textId="066842D4"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 xml:space="preserve">Atender la prevención que, en su caso, emita la Autoridad substanciadora; </w:t>
      </w:r>
    </w:p>
    <w:p w14:paraId="68D88020" w14:textId="092B63C0"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F7AF539" w14:textId="77777777" w:rsidR="00064FA6" w:rsidRPr="00426E36" w:rsidRDefault="00064FA6" w:rsidP="00064FA6">
      <w:pPr>
        <w:pStyle w:val="Prrafodelista"/>
        <w:rPr>
          <w:rFonts w:ascii="Bookman Old Style" w:hAnsi="Bookman Old Style" w:cs="Arial"/>
          <w:sz w:val="20"/>
          <w:szCs w:val="20"/>
        </w:rPr>
      </w:pPr>
    </w:p>
    <w:p w14:paraId="7B7FEA50"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Asistir al Titular de la Unidad de Investigación en el desahogo de la audiencia inicial del procedimiento de responsabilidad administrativa;</w:t>
      </w:r>
    </w:p>
    <w:p w14:paraId="609E74DF" w14:textId="77777777"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54D0A80" w14:textId="77777777" w:rsidR="00064FA6" w:rsidRPr="00426E36" w:rsidRDefault="00064FA6" w:rsidP="00064FA6">
      <w:pPr>
        <w:pStyle w:val="Prrafodelista"/>
        <w:rPr>
          <w:rFonts w:ascii="Bookman Old Style" w:hAnsi="Bookman Old Style" w:cs="Arial"/>
          <w:sz w:val="20"/>
          <w:szCs w:val="20"/>
        </w:rPr>
      </w:pPr>
    </w:p>
    <w:p w14:paraId="60B754BD"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Supervisar los proyectos de confirmación o reclasificación de la descripción de la presunta falta grave que, en su caso, ordene el Tribunal;</w:t>
      </w:r>
    </w:p>
    <w:p w14:paraId="39F66ABA" w14:textId="77777777"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43ACD45" w14:textId="77777777" w:rsidR="00064FA6" w:rsidRPr="00426E36" w:rsidRDefault="00064FA6" w:rsidP="00064FA6">
      <w:pPr>
        <w:pStyle w:val="Prrafodelista"/>
        <w:rPr>
          <w:rFonts w:ascii="Bookman Old Style" w:hAnsi="Bookman Old Style" w:cs="Arial"/>
          <w:sz w:val="20"/>
          <w:szCs w:val="20"/>
        </w:rPr>
      </w:pPr>
    </w:p>
    <w:p w14:paraId="38BCE45F"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Auxiliar en la interposición o intervención, en su caso, de los medios de impugnación que como Autoridad investigadora le corresponda en términos de la Ley General, la Ley de Responsabilidades y demás disposiciones jurídicas aplicables;</w:t>
      </w:r>
    </w:p>
    <w:p w14:paraId="3D6921A2" w14:textId="77777777"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191DC90" w14:textId="77777777" w:rsidR="00064FA6" w:rsidRPr="00426E36" w:rsidRDefault="00064FA6" w:rsidP="00064FA6">
      <w:pPr>
        <w:pStyle w:val="Prrafodelista"/>
        <w:rPr>
          <w:rFonts w:ascii="Bookman Old Style" w:hAnsi="Bookman Old Style" w:cs="Arial"/>
          <w:sz w:val="20"/>
          <w:szCs w:val="20"/>
        </w:rPr>
      </w:pPr>
    </w:p>
    <w:p w14:paraId="03BA4C69"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Coordinar la intervención en los juicios de amparo de los que forme parte la unidad administrativa;</w:t>
      </w:r>
    </w:p>
    <w:p w14:paraId="053C294F" w14:textId="70096CED"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D120DCC" w14:textId="77777777" w:rsidR="00064FA6" w:rsidRPr="00426E36" w:rsidRDefault="00064FA6" w:rsidP="00064FA6">
      <w:pPr>
        <w:pStyle w:val="Prrafodelista"/>
        <w:rPr>
          <w:rFonts w:ascii="Bookman Old Style" w:hAnsi="Bookman Old Style" w:cs="Arial"/>
          <w:sz w:val="20"/>
          <w:szCs w:val="20"/>
        </w:rPr>
      </w:pPr>
    </w:p>
    <w:p w14:paraId="4AF3784A" w14:textId="77777777"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Coordinar la información de los procedimientos que culminaron con la resolución firme emitida por el órgano competente e informar a su superior jerárquico, y</w:t>
      </w:r>
    </w:p>
    <w:p w14:paraId="0441D59D" w14:textId="77777777" w:rsidR="00064FA6" w:rsidRPr="00426E36" w:rsidRDefault="00064FA6" w:rsidP="00064FA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95A7DA1" w14:textId="77777777" w:rsidR="00064FA6" w:rsidRPr="00426E36" w:rsidRDefault="00064FA6" w:rsidP="00064FA6">
      <w:pPr>
        <w:pStyle w:val="Prrafodelista"/>
        <w:rPr>
          <w:rFonts w:ascii="Bookman Old Style" w:hAnsi="Bookman Old Style" w:cs="Arial"/>
          <w:sz w:val="20"/>
          <w:szCs w:val="20"/>
        </w:rPr>
      </w:pPr>
    </w:p>
    <w:p w14:paraId="154023EC" w14:textId="42234AF9" w:rsidR="00064FA6" w:rsidRPr="00426E36" w:rsidRDefault="00064FA6" w:rsidP="00064FA6">
      <w:pPr>
        <w:pStyle w:val="Prrafodelista"/>
        <w:numPr>
          <w:ilvl w:val="0"/>
          <w:numId w:val="143"/>
        </w:numPr>
        <w:spacing w:after="0"/>
        <w:ind w:left="0" w:firstLine="0"/>
        <w:jc w:val="both"/>
        <w:rPr>
          <w:rFonts w:ascii="Bookman Old Style" w:hAnsi="Bookman Old Style" w:cs="Arial"/>
          <w:b/>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224315FF" w14:textId="2552F3DF" w:rsidR="000A48CC" w:rsidRPr="00426E36" w:rsidRDefault="000A48CC" w:rsidP="000A48CC">
      <w:pPr>
        <w:pStyle w:val="Prrafodelista"/>
        <w:widowControl w:val="0"/>
        <w:tabs>
          <w:tab w:val="left" w:pos="709"/>
          <w:tab w:val="left" w:pos="1271"/>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 POGG 14-10-2024</w:t>
      </w:r>
    </w:p>
    <w:p w14:paraId="5F001C1B" w14:textId="77777777" w:rsidR="000A48CC" w:rsidRPr="00426E36" w:rsidRDefault="000A48CC" w:rsidP="000A48CC">
      <w:pPr>
        <w:pStyle w:val="Prrafodelista"/>
        <w:spacing w:after="0"/>
        <w:ind w:left="0"/>
        <w:jc w:val="both"/>
        <w:rPr>
          <w:rFonts w:ascii="Bookman Old Style" w:hAnsi="Bookman Old Style" w:cs="Arial"/>
          <w:b/>
          <w:sz w:val="20"/>
          <w:szCs w:val="20"/>
        </w:rPr>
      </w:pPr>
    </w:p>
    <w:p w14:paraId="2746D23D" w14:textId="77777777" w:rsidR="00064FA6" w:rsidRPr="00426E36" w:rsidRDefault="00064FA6" w:rsidP="00064FA6">
      <w:pPr>
        <w:adjustRightInd w:val="0"/>
        <w:spacing w:after="0" w:line="240" w:lineRule="auto"/>
        <w:rPr>
          <w:rFonts w:ascii="Bookman Old Style" w:hAnsi="Bookman Old Style" w:cs="Arial"/>
          <w:b/>
          <w:sz w:val="20"/>
          <w:szCs w:val="20"/>
        </w:rPr>
      </w:pPr>
    </w:p>
    <w:p w14:paraId="08B8FD54" w14:textId="77777777" w:rsidR="00063C47" w:rsidRPr="00426E36" w:rsidRDefault="00063C47" w:rsidP="00870C6B">
      <w:pPr>
        <w:adjustRightInd w:val="0"/>
        <w:spacing w:after="0" w:line="240" w:lineRule="auto"/>
        <w:jc w:val="center"/>
        <w:rPr>
          <w:rFonts w:ascii="Bookman Old Style" w:hAnsi="Bookman Old Style" w:cs="Arial"/>
          <w:b/>
          <w:sz w:val="20"/>
          <w:szCs w:val="20"/>
        </w:rPr>
      </w:pPr>
    </w:p>
    <w:p w14:paraId="70E58FD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31CC9628"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LOS DEPARTAMENTOS DE INVESTIGACIÓN</w:t>
      </w:r>
    </w:p>
    <w:p w14:paraId="4A4998DB" w14:textId="0BECDE42" w:rsidR="008322DE" w:rsidRPr="00426E36" w:rsidRDefault="008322DE" w:rsidP="00870C6B">
      <w:pPr>
        <w:adjustRightInd w:val="0"/>
        <w:spacing w:after="0" w:line="240" w:lineRule="auto"/>
        <w:jc w:val="center"/>
        <w:rPr>
          <w:rFonts w:ascii="Bookman Old Style" w:hAnsi="Bookman Old Style" w:cs="Arial"/>
          <w:b/>
          <w:sz w:val="20"/>
          <w:szCs w:val="20"/>
        </w:rPr>
      </w:pPr>
    </w:p>
    <w:p w14:paraId="0479F72F" w14:textId="436AE840" w:rsidR="000C006F" w:rsidRPr="00426E36" w:rsidRDefault="000C006F" w:rsidP="00870C6B">
      <w:pPr>
        <w:pStyle w:val="Textoindependiente"/>
        <w:spacing w:after="0"/>
        <w:jc w:val="both"/>
        <w:rPr>
          <w:rFonts w:ascii="Bookman Old Style" w:hAnsi="Bookman Old Style"/>
          <w:sz w:val="20"/>
          <w:szCs w:val="20"/>
        </w:rPr>
      </w:pPr>
      <w:r w:rsidRPr="00426E36">
        <w:rPr>
          <w:rFonts w:ascii="Bookman Old Style" w:hAnsi="Bookman Old Style"/>
          <w:b/>
          <w:color w:val="auto"/>
          <w:sz w:val="20"/>
          <w:szCs w:val="20"/>
        </w:rPr>
        <w:t>Artículo 44.</w:t>
      </w:r>
      <w:r w:rsidRPr="00426E36">
        <w:rPr>
          <w:rFonts w:ascii="Bookman Old Style" w:hAnsi="Bookman Old Style"/>
          <w:color w:val="auto"/>
          <w:sz w:val="20"/>
          <w:szCs w:val="20"/>
        </w:rPr>
        <w:t xml:space="preserve"> </w:t>
      </w:r>
      <w:r w:rsidR="00343622" w:rsidRPr="00426E36">
        <w:rPr>
          <w:rFonts w:ascii="Bookman Old Style" w:hAnsi="Bookman Old Style"/>
          <w:sz w:val="20"/>
          <w:szCs w:val="20"/>
        </w:rPr>
        <w:t>Los Titulares de los Departamentos de Investigación tendrán las atribuciones siguientes:</w:t>
      </w:r>
    </w:p>
    <w:p w14:paraId="775CA84D" w14:textId="6B0C41C6" w:rsidR="00343622" w:rsidRPr="00426E36" w:rsidRDefault="00343622" w:rsidP="00343622">
      <w:pPr>
        <w:pStyle w:val="Prrafodelista"/>
        <w:tabs>
          <w:tab w:val="left" w:pos="0"/>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Párrafo reformado POGG 14-10-2024</w:t>
      </w:r>
    </w:p>
    <w:p w14:paraId="560C6F95"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6219919" w14:textId="4F2B7564" w:rsidR="000C006F" w:rsidRPr="00426E36" w:rsidRDefault="000C006F" w:rsidP="00870C6B">
      <w:pPr>
        <w:pStyle w:val="Prrafodelista"/>
        <w:widowControl w:val="0"/>
        <w:numPr>
          <w:ilvl w:val="0"/>
          <w:numId w:val="170"/>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w:t>
      </w:r>
      <w:r w:rsidR="00343622" w:rsidRPr="00426E36">
        <w:rPr>
          <w:rFonts w:ascii="Bookman Old Style" w:hAnsi="Bookman Old Style" w:cs="Arial"/>
          <w:sz w:val="20"/>
          <w:szCs w:val="20"/>
        </w:rPr>
        <w:t>rogado.</w:t>
      </w:r>
    </w:p>
    <w:p w14:paraId="41FB121F" w14:textId="03975A6A" w:rsidR="000C006F" w:rsidRPr="00426E36" w:rsidRDefault="00343622" w:rsidP="00870C6B">
      <w:pPr>
        <w:pStyle w:val="Prrafodelista"/>
        <w:widowControl w:val="0"/>
        <w:numPr>
          <w:ilvl w:val="0"/>
          <w:numId w:val="170"/>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Derogado.</w:t>
      </w:r>
    </w:p>
    <w:p w14:paraId="57F31863" w14:textId="31033779" w:rsidR="000C006F" w:rsidRPr="00426E36" w:rsidRDefault="000C006F" w:rsidP="00870C6B">
      <w:pPr>
        <w:pStyle w:val="Prrafodelista"/>
        <w:widowControl w:val="0"/>
        <w:numPr>
          <w:ilvl w:val="0"/>
          <w:numId w:val="170"/>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w:t>
      </w:r>
      <w:r w:rsidR="00343622" w:rsidRPr="00426E36">
        <w:rPr>
          <w:rFonts w:ascii="Bookman Old Style" w:hAnsi="Bookman Old Style" w:cs="Arial"/>
          <w:sz w:val="20"/>
          <w:szCs w:val="20"/>
        </w:rPr>
        <w:t>rogado.</w:t>
      </w:r>
    </w:p>
    <w:p w14:paraId="57B8C2BB" w14:textId="61D1EF28" w:rsidR="00343622" w:rsidRPr="00426E36" w:rsidRDefault="00343622" w:rsidP="00343622">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Incisos derogados POGG 14-10-2024</w:t>
      </w:r>
    </w:p>
    <w:p w14:paraId="23FB61BD" w14:textId="77777777" w:rsidR="000C006F" w:rsidRPr="00426E36" w:rsidRDefault="000C006F" w:rsidP="00870C6B">
      <w:pPr>
        <w:spacing w:after="0" w:line="240" w:lineRule="auto"/>
        <w:jc w:val="both"/>
        <w:rPr>
          <w:rFonts w:ascii="Bookman Old Style" w:hAnsi="Bookman Old Style" w:cs="Arial"/>
          <w:sz w:val="20"/>
          <w:szCs w:val="20"/>
        </w:rPr>
      </w:pPr>
    </w:p>
    <w:p w14:paraId="734971C3" w14:textId="639E3C26" w:rsidR="00343622" w:rsidRPr="00426E36" w:rsidRDefault="00343622" w:rsidP="00343622">
      <w:pPr>
        <w:pStyle w:val="Prrafodelista"/>
        <w:tabs>
          <w:tab w:val="left" w:pos="0"/>
        </w:tabs>
        <w:spacing w:after="0" w:line="240" w:lineRule="auto"/>
        <w:ind w:left="0"/>
        <w:contextualSpacing w:val="0"/>
        <w:rPr>
          <w:rFonts w:ascii="Bookman Old Style" w:hAnsi="Bookman Old Style" w:cs="Arial"/>
          <w:sz w:val="20"/>
          <w:szCs w:val="20"/>
        </w:rPr>
      </w:pPr>
      <w:r w:rsidRPr="00426E36">
        <w:rPr>
          <w:rFonts w:ascii="Bookman Old Style" w:hAnsi="Bookman Old Style" w:cs="Arial"/>
          <w:sz w:val="20"/>
          <w:szCs w:val="20"/>
        </w:rPr>
        <w:lastRenderedPageBreak/>
        <w:t>Derogado.</w:t>
      </w:r>
    </w:p>
    <w:p w14:paraId="4DD0B928" w14:textId="56FB3CFC" w:rsidR="00343622" w:rsidRPr="00426E36" w:rsidRDefault="00343622" w:rsidP="00343622">
      <w:pPr>
        <w:pStyle w:val="Prrafodelista"/>
        <w:tabs>
          <w:tab w:val="left" w:pos="0"/>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Párrafo derogado POGG 14-10-2024</w:t>
      </w:r>
    </w:p>
    <w:p w14:paraId="4646A279" w14:textId="77777777" w:rsidR="000C006F" w:rsidRPr="00426E36" w:rsidRDefault="000C006F" w:rsidP="00870C6B">
      <w:pPr>
        <w:pStyle w:val="Prrafodelista"/>
        <w:tabs>
          <w:tab w:val="left" w:pos="0"/>
        </w:tabs>
        <w:spacing w:after="0" w:line="240" w:lineRule="auto"/>
        <w:ind w:left="0"/>
        <w:contextualSpacing w:val="0"/>
        <w:rPr>
          <w:rFonts w:ascii="Bookman Old Style" w:hAnsi="Bookman Old Style" w:cs="Arial"/>
          <w:sz w:val="20"/>
          <w:szCs w:val="20"/>
        </w:rPr>
      </w:pPr>
    </w:p>
    <w:p w14:paraId="1ED3D234" w14:textId="7AC214BD"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Analizar los pliegos de observaciones, denuncias y actuaciones de oficio, para, en su caso, determinar el inicio de la investigación por presuntas infracciones o faltas administrativas derivadas de actos u omisiones cometidas por servidores públicos de las entidades fiscalizables o por particulares en términos de las disposiciones jurídicas aplicables;</w:t>
      </w:r>
    </w:p>
    <w:p w14:paraId="02A28AE1" w14:textId="77777777" w:rsidR="00586EA2" w:rsidRPr="00426E36" w:rsidRDefault="00586EA2" w:rsidP="00586EA2">
      <w:pPr>
        <w:pStyle w:val="Prrafodelista"/>
        <w:spacing w:after="0" w:line="240" w:lineRule="auto"/>
        <w:ind w:left="0"/>
        <w:contextualSpacing w:val="0"/>
        <w:jc w:val="both"/>
        <w:rPr>
          <w:rFonts w:ascii="Bookman Old Style" w:hAnsi="Bookman Old Style" w:cs="Arial"/>
          <w:sz w:val="20"/>
          <w:szCs w:val="20"/>
        </w:rPr>
      </w:pPr>
    </w:p>
    <w:p w14:paraId="40FF2B4B"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Dar seguimiento y trámite a las diligencias de investigación;</w:t>
      </w:r>
    </w:p>
    <w:p w14:paraId="182CBEDB" w14:textId="77777777" w:rsidR="00484AA0" w:rsidRPr="00426E36" w:rsidRDefault="00484AA0" w:rsidP="00484AA0">
      <w:pPr>
        <w:pStyle w:val="Prrafodelista"/>
        <w:spacing w:after="0" w:line="240" w:lineRule="auto"/>
        <w:ind w:left="0"/>
        <w:contextualSpacing w:val="0"/>
        <w:jc w:val="both"/>
        <w:rPr>
          <w:rFonts w:ascii="Bookman Old Style" w:hAnsi="Bookman Old Style" w:cs="Arial"/>
          <w:sz w:val="20"/>
          <w:szCs w:val="20"/>
        </w:rPr>
      </w:pPr>
    </w:p>
    <w:p w14:paraId="07A28C89"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Informar a su superior jerárquico de las incompetencias detectadas durante la investigación;</w:t>
      </w:r>
    </w:p>
    <w:p w14:paraId="01F6275C"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B50A1C1"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en su caso, la citación o requerimiento al denunciante para ampliar la información proporcionada, y contar con mayores elementos de la denuncia por actos u omisiones presuntamente constitutivos de faltas administrativas;</w:t>
      </w:r>
    </w:p>
    <w:p w14:paraId="3F5A3ED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4295A6F"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Preparar los requerimientos de información y soporte documental a las entidades fiscalizables y a las personas físicas o jurídico colectivas que sean materia de la investigación, así como a cualquier otra;</w:t>
      </w:r>
    </w:p>
    <w:p w14:paraId="417EFAC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F66EBA6"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las solicitudes de información a las autoridades competentes, incluyendo la relacionada con la materia fiscal, bursátil, fiduciaria, hacendaria o la relacionada con operaciones de depósito, ahorro, administración e inversión de recursos monetarios, entre otros, en términos de Ley, y remitirlas a su superior jerárquico;</w:t>
      </w:r>
    </w:p>
    <w:p w14:paraId="6A6B0CDA"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7D90753"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Revisar y, en su caso, proponer a su superior jerárquico la aplicación de las medidas de apremio en términos de la Ley General y la Ley de Responsabilidades para hacer cumplir sus</w:t>
      </w:r>
      <w:r w:rsidRPr="00426E36">
        <w:rPr>
          <w:rFonts w:ascii="Bookman Old Style" w:hAnsi="Bookman Old Style" w:cs="Arial"/>
          <w:spacing w:val="-4"/>
          <w:sz w:val="20"/>
          <w:szCs w:val="20"/>
        </w:rPr>
        <w:t xml:space="preserve"> </w:t>
      </w:r>
      <w:r w:rsidRPr="00426E36">
        <w:rPr>
          <w:rFonts w:ascii="Bookman Old Style" w:hAnsi="Bookman Old Style" w:cs="Arial"/>
          <w:sz w:val="20"/>
          <w:szCs w:val="20"/>
        </w:rPr>
        <w:t>determinaciones;</w:t>
      </w:r>
    </w:p>
    <w:p w14:paraId="4BFAC5DB"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E854011"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Dar seguimiento al desarrollo de la investigación, la cual deberá concluir de manera fundada y motivada con el acuerdo respectivo;</w:t>
      </w:r>
    </w:p>
    <w:p w14:paraId="08F7C065"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39C8BAE"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las constancias de los asuntos turnados a fin de prevenir y evitar la prescripción prevista en la Ley General y la Ley de Responsabilidades;</w:t>
      </w:r>
    </w:p>
    <w:p w14:paraId="47A7536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9374AF1" w14:textId="77777777" w:rsidR="000C006F"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Integrar el reporte relacionado con los expedientes recibidos, investigaciones iniciadas, denuncias y procedimientos de responsabilidad administrativa, así como el estado que guardan y remitirlo a su superior jerárquico;</w:t>
      </w:r>
    </w:p>
    <w:p w14:paraId="5942E60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6806D24" w14:textId="77777777" w:rsidR="000C006F" w:rsidRPr="00426E36" w:rsidRDefault="00021149"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Recabar la información de los expedientes recibidos, así como el estado que guardan e informar a su superior jerárquico; y</w:t>
      </w:r>
    </w:p>
    <w:p w14:paraId="37E7F7EA" w14:textId="29FC8F91" w:rsidR="00EF642D" w:rsidRPr="00426E36" w:rsidRDefault="00EF642D" w:rsidP="00EF642D">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591E8CF8"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62C8124" w14:textId="0F28EBAA" w:rsidR="00343622" w:rsidRPr="00426E36" w:rsidRDefault="00343622"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Dar seguimiento a los expedientes turnados por su superior jerárquico;</w:t>
      </w:r>
    </w:p>
    <w:p w14:paraId="175B8CE7"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FE59B85"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0B602DFF" w14:textId="5AE3EC59" w:rsidR="0089277C"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el análisis de los hechos y constancias que pretendan acreditar la presunta falta administrativa;</w:t>
      </w:r>
    </w:p>
    <w:p w14:paraId="2E3939C2"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74EEFB3B"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48ED52BC" w14:textId="168C1117" w:rsidR="00343622"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acuerdo de calificación de la presunta falta administrativa grave, y someterlo a consideración de su superior jerárquico;</w:t>
      </w:r>
    </w:p>
    <w:p w14:paraId="64699806"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67855AE"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6ED54DE5" w14:textId="7F325EF4" w:rsidR="0089277C"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Elaborar el proyecto de Informe de Presunta Responsabilidad Administrativa, conforme a las disposiciones jurídicas aplicables, y someterlo a consideración de su superior jerárquico;</w:t>
      </w:r>
    </w:p>
    <w:p w14:paraId="41FA0222"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A71B0B3"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47097FFA" w14:textId="00C03197" w:rsidR="00343622"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Realizar el proyecto de atención a la prevención que, en su caso, emita la Autoridad substanciadora; </w:t>
      </w:r>
    </w:p>
    <w:p w14:paraId="2F30B808"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683B13C4"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77A67614" w14:textId="209BDDFC" w:rsidR="00343622" w:rsidRPr="00426E36" w:rsidRDefault="00343622"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Participar en el desahogo de la audiencia inicial del procedimiento de responsabilidad administrativa;</w:t>
      </w:r>
    </w:p>
    <w:p w14:paraId="7B10D109"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69FD11C"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0C980569" w14:textId="5442CA5D" w:rsidR="0089277C"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los proyectos de confirmación o reclasificación de la descripción de la presunta falta grave que, en su caso, ordene el Tribunal;</w:t>
      </w:r>
    </w:p>
    <w:p w14:paraId="4F304712" w14:textId="0A2360AC"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15A421B"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7727DB2F" w14:textId="502AC676" w:rsidR="00343622" w:rsidRPr="00426E36" w:rsidRDefault="00343622" w:rsidP="0089277C">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Elaborar y proponer la interposición o intervención, en su caso, de los medios de impugnación que como Autoridad investigadora le corresponda en términos de la Ley General, la Ley de Responsabilidades y demás disposiciones jurídicas aplicables; </w:t>
      </w:r>
    </w:p>
    <w:p w14:paraId="7A7EF759"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40C7F67"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0A1588A5" w14:textId="32322056" w:rsidR="00343622" w:rsidRPr="00426E36" w:rsidRDefault="00343622"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las promociones en los juicios de amparo de los que forme parte la unidad administrativa;</w:t>
      </w:r>
    </w:p>
    <w:p w14:paraId="3E1AABCD"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480F44CE" w14:textId="77777777" w:rsidR="0089277C" w:rsidRPr="00426E36" w:rsidRDefault="0089277C" w:rsidP="0089277C">
      <w:pPr>
        <w:pStyle w:val="Prrafodelista"/>
        <w:spacing w:after="0" w:line="240" w:lineRule="auto"/>
        <w:ind w:left="0"/>
        <w:contextualSpacing w:val="0"/>
        <w:jc w:val="both"/>
        <w:rPr>
          <w:rFonts w:ascii="Bookman Old Style" w:hAnsi="Bookman Old Style" w:cs="Arial"/>
          <w:sz w:val="20"/>
          <w:szCs w:val="20"/>
        </w:rPr>
      </w:pPr>
    </w:p>
    <w:p w14:paraId="1494A958" w14:textId="7788219C" w:rsidR="00343622" w:rsidRPr="00426E36" w:rsidRDefault="00343622"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Recabar la información de los procedimientos que culminaron con la resolución firme emitida por el órgano competente e informar a su superior jerárquico, y</w:t>
      </w:r>
    </w:p>
    <w:p w14:paraId="203DB0F0" w14:textId="77777777" w:rsidR="0089277C" w:rsidRPr="00426E36" w:rsidRDefault="0089277C" w:rsidP="0089277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C7FF219" w14:textId="77777777" w:rsidR="00343622" w:rsidRPr="00426E36" w:rsidRDefault="00343622" w:rsidP="00343622">
      <w:pPr>
        <w:pStyle w:val="Prrafodelista"/>
        <w:spacing w:after="0" w:line="240" w:lineRule="auto"/>
        <w:ind w:left="0"/>
        <w:contextualSpacing w:val="0"/>
        <w:jc w:val="both"/>
        <w:rPr>
          <w:rFonts w:ascii="Bookman Old Style" w:hAnsi="Bookman Old Style" w:cs="Arial"/>
          <w:sz w:val="20"/>
          <w:szCs w:val="20"/>
        </w:rPr>
      </w:pPr>
    </w:p>
    <w:p w14:paraId="65EBA58D" w14:textId="0C7F5472" w:rsidR="008322DE" w:rsidRPr="00426E36" w:rsidRDefault="000C006F" w:rsidP="00870C6B">
      <w:pPr>
        <w:pStyle w:val="Prrafodelista"/>
        <w:numPr>
          <w:ilvl w:val="0"/>
          <w:numId w:val="144"/>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66CA4B3E" w14:textId="79B577E4" w:rsidR="000A48CC" w:rsidRPr="00426E36" w:rsidRDefault="000A48CC" w:rsidP="000A48CC">
      <w:pPr>
        <w:pStyle w:val="Prrafodelista"/>
        <w:widowControl w:val="0"/>
        <w:tabs>
          <w:tab w:val="left" w:pos="709"/>
          <w:tab w:val="left" w:pos="1271"/>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XII.) POGG 14-10-2024</w:t>
      </w:r>
    </w:p>
    <w:p w14:paraId="7D6D29E5" w14:textId="77777777" w:rsidR="00636ED5" w:rsidRPr="00426E36" w:rsidRDefault="00636ED5" w:rsidP="00870C6B">
      <w:pPr>
        <w:pStyle w:val="Prrafodelista"/>
        <w:spacing w:after="0" w:line="240" w:lineRule="auto"/>
        <w:ind w:left="0"/>
        <w:contextualSpacing w:val="0"/>
        <w:rPr>
          <w:rFonts w:ascii="Bookman Old Style" w:hAnsi="Bookman Old Style" w:cs="Arial"/>
          <w:sz w:val="20"/>
          <w:szCs w:val="20"/>
        </w:rPr>
      </w:pPr>
    </w:p>
    <w:p w14:paraId="1C3AFD8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IV</w:t>
      </w:r>
    </w:p>
    <w:p w14:paraId="1E1CB55B" w14:textId="661D4704" w:rsidR="000C006F" w:rsidRPr="00426E36" w:rsidRDefault="00922D66"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DEROGADO</w:t>
      </w:r>
    </w:p>
    <w:p w14:paraId="27897241" w14:textId="1A27A7EE" w:rsidR="00636ED5" w:rsidRPr="00426E36" w:rsidRDefault="00922D66" w:rsidP="00922D66">
      <w:pPr>
        <w:spacing w:after="0" w:line="240" w:lineRule="auto"/>
        <w:jc w:val="right"/>
        <w:rPr>
          <w:rFonts w:ascii="Bookman Old Style" w:hAnsi="Bookman Old Style" w:cs="Arial"/>
          <w:sz w:val="20"/>
          <w:szCs w:val="20"/>
        </w:rPr>
      </w:pPr>
      <w:r w:rsidRPr="00426E36">
        <w:rPr>
          <w:rFonts w:ascii="Bookman Old Style" w:hAnsi="Bookman Old Style" w:cs="Arial"/>
          <w:i/>
          <w:iCs/>
          <w:color w:val="2E74B5"/>
          <w:sz w:val="16"/>
          <w:szCs w:val="16"/>
        </w:rPr>
        <w:t>Capítulo derogado POGG 14-10-2024</w:t>
      </w:r>
    </w:p>
    <w:p w14:paraId="10B602B1" w14:textId="5BF23DA2" w:rsidR="000C006F" w:rsidRPr="00426E36" w:rsidRDefault="000C006F" w:rsidP="00922D66">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45. </w:t>
      </w:r>
      <w:r w:rsidR="00922D66" w:rsidRPr="00426E36">
        <w:rPr>
          <w:rFonts w:ascii="Bookman Old Style" w:hAnsi="Bookman Old Style" w:cs="Arial"/>
          <w:sz w:val="20"/>
          <w:szCs w:val="20"/>
        </w:rPr>
        <w:t>Derogado.</w:t>
      </w:r>
    </w:p>
    <w:p w14:paraId="77334B7C" w14:textId="1CB58569" w:rsidR="00922D66" w:rsidRPr="00426E36" w:rsidRDefault="00922D66" w:rsidP="00922D66">
      <w:pPr>
        <w:spacing w:after="0" w:line="240" w:lineRule="auto"/>
        <w:jc w:val="right"/>
        <w:rPr>
          <w:rFonts w:ascii="Bookman Old Style" w:hAnsi="Bookman Old Style" w:cs="Arial"/>
          <w:sz w:val="20"/>
          <w:szCs w:val="20"/>
        </w:rPr>
      </w:pPr>
      <w:r w:rsidRPr="00426E36">
        <w:rPr>
          <w:rFonts w:ascii="Bookman Old Style" w:hAnsi="Bookman Old Style" w:cs="Arial"/>
          <w:i/>
          <w:iCs/>
          <w:color w:val="2E74B5"/>
          <w:sz w:val="16"/>
          <w:szCs w:val="16"/>
        </w:rPr>
        <w:t>Artículo derogado POGG 14-10-2024</w:t>
      </w:r>
    </w:p>
    <w:p w14:paraId="3191F3DB" w14:textId="77777777" w:rsidR="008322DE" w:rsidRPr="00426E36" w:rsidRDefault="008322DE" w:rsidP="00870C6B">
      <w:pPr>
        <w:pStyle w:val="Prrafodelista"/>
        <w:spacing w:after="0" w:line="240" w:lineRule="auto"/>
        <w:ind w:left="0"/>
        <w:contextualSpacing w:val="0"/>
        <w:rPr>
          <w:rFonts w:ascii="Bookman Old Style" w:hAnsi="Bookman Old Style" w:cs="Arial"/>
          <w:sz w:val="20"/>
          <w:szCs w:val="20"/>
        </w:rPr>
      </w:pPr>
    </w:p>
    <w:p w14:paraId="4744D65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V</w:t>
      </w:r>
    </w:p>
    <w:p w14:paraId="7B209D5D" w14:textId="77777777" w:rsidR="00922D66" w:rsidRPr="00426E36" w:rsidRDefault="00922D66" w:rsidP="00922D66">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DEROGADO</w:t>
      </w:r>
    </w:p>
    <w:p w14:paraId="6DE3EC6F" w14:textId="77777777" w:rsidR="00922D66" w:rsidRPr="00426E36" w:rsidRDefault="00922D66" w:rsidP="00922D66">
      <w:pPr>
        <w:spacing w:after="0" w:line="240" w:lineRule="auto"/>
        <w:jc w:val="right"/>
        <w:rPr>
          <w:rFonts w:ascii="Bookman Old Style" w:hAnsi="Bookman Old Style" w:cs="Arial"/>
          <w:sz w:val="20"/>
          <w:szCs w:val="20"/>
        </w:rPr>
      </w:pPr>
      <w:r w:rsidRPr="00426E36">
        <w:rPr>
          <w:rFonts w:ascii="Bookman Old Style" w:hAnsi="Bookman Old Style" w:cs="Arial"/>
          <w:i/>
          <w:iCs/>
          <w:color w:val="2E74B5"/>
          <w:sz w:val="16"/>
          <w:szCs w:val="16"/>
        </w:rPr>
        <w:t>Capítulo derogado POGG 14-10-2024</w:t>
      </w:r>
    </w:p>
    <w:p w14:paraId="380444DF" w14:textId="5EF0F1F1" w:rsidR="000C006F" w:rsidRPr="00426E36" w:rsidRDefault="000C006F" w:rsidP="00870C6B">
      <w:pPr>
        <w:pStyle w:val="Prrafodelista"/>
        <w:tabs>
          <w:tab w:val="left" w:pos="1426"/>
        </w:tabs>
        <w:spacing w:after="0" w:line="240" w:lineRule="auto"/>
        <w:ind w:left="0"/>
        <w:contextualSpacing w:val="0"/>
        <w:rPr>
          <w:rFonts w:ascii="Bookman Old Style" w:hAnsi="Bookman Old Style" w:cs="Arial"/>
          <w:sz w:val="20"/>
          <w:szCs w:val="20"/>
        </w:rPr>
      </w:pPr>
    </w:p>
    <w:p w14:paraId="2E79C5BD" w14:textId="59E2BD6F" w:rsidR="000C006F" w:rsidRPr="00426E36" w:rsidRDefault="000C006F" w:rsidP="00922D66">
      <w:pPr>
        <w:pStyle w:val="Textoindependiente"/>
        <w:spacing w:after="0"/>
        <w:jc w:val="both"/>
        <w:rPr>
          <w:rFonts w:ascii="Bookman Old Style" w:hAnsi="Bookman Old Style"/>
          <w:sz w:val="20"/>
          <w:szCs w:val="20"/>
        </w:rPr>
      </w:pPr>
      <w:r w:rsidRPr="00426E36">
        <w:rPr>
          <w:rFonts w:ascii="Bookman Old Style" w:hAnsi="Bookman Old Style"/>
          <w:b/>
          <w:color w:val="auto"/>
          <w:sz w:val="20"/>
          <w:szCs w:val="20"/>
        </w:rPr>
        <w:t>Artículo 46.</w:t>
      </w:r>
      <w:r w:rsidRPr="00426E36">
        <w:rPr>
          <w:rFonts w:ascii="Bookman Old Style" w:hAnsi="Bookman Old Style"/>
          <w:color w:val="auto"/>
          <w:sz w:val="20"/>
          <w:szCs w:val="20"/>
        </w:rPr>
        <w:t xml:space="preserve"> </w:t>
      </w:r>
      <w:r w:rsidR="00922D66" w:rsidRPr="00426E36">
        <w:rPr>
          <w:rFonts w:ascii="Bookman Old Style" w:hAnsi="Bookman Old Style"/>
          <w:sz w:val="20"/>
          <w:szCs w:val="20"/>
        </w:rPr>
        <w:t>Derogado.</w:t>
      </w:r>
    </w:p>
    <w:p w14:paraId="785E2643" w14:textId="77777777" w:rsidR="00922D66" w:rsidRPr="00426E36" w:rsidRDefault="00922D66" w:rsidP="00922D66">
      <w:pPr>
        <w:spacing w:after="0" w:line="240" w:lineRule="auto"/>
        <w:jc w:val="right"/>
        <w:rPr>
          <w:rFonts w:ascii="Bookman Old Style" w:hAnsi="Bookman Old Style" w:cs="Arial"/>
          <w:sz w:val="20"/>
          <w:szCs w:val="20"/>
        </w:rPr>
      </w:pPr>
      <w:r w:rsidRPr="00426E36">
        <w:rPr>
          <w:rFonts w:ascii="Bookman Old Style" w:hAnsi="Bookman Old Style" w:cs="Arial"/>
          <w:i/>
          <w:iCs/>
          <w:color w:val="2E74B5"/>
          <w:sz w:val="16"/>
          <w:szCs w:val="16"/>
        </w:rPr>
        <w:t>Artículo derogado POGG 14-10-2024</w:t>
      </w:r>
    </w:p>
    <w:p w14:paraId="10A3BEB4" w14:textId="41C55506" w:rsidR="008322DE" w:rsidRPr="00426E36" w:rsidRDefault="008322DE" w:rsidP="00870C6B">
      <w:pPr>
        <w:pStyle w:val="Prrafodelista"/>
        <w:spacing w:after="0" w:line="240" w:lineRule="auto"/>
        <w:ind w:left="0"/>
        <w:contextualSpacing w:val="0"/>
        <w:rPr>
          <w:rFonts w:ascii="Bookman Old Style" w:hAnsi="Bookman Old Style" w:cs="Arial"/>
          <w:sz w:val="20"/>
          <w:szCs w:val="20"/>
        </w:rPr>
      </w:pPr>
    </w:p>
    <w:p w14:paraId="74D7A71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NOVENO</w:t>
      </w:r>
    </w:p>
    <w:p w14:paraId="103274A1"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UNIDAD DE SEGUIMIENTO</w:t>
      </w:r>
    </w:p>
    <w:p w14:paraId="7AB0F26B"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7150D9F8"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45C6FCE6"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UNIDAD DE SEGUIMIENTO</w:t>
      </w:r>
    </w:p>
    <w:p w14:paraId="7DE0DC7E" w14:textId="071E0519" w:rsidR="000C006F" w:rsidRPr="00426E36" w:rsidRDefault="000C006F" w:rsidP="00870C6B">
      <w:pPr>
        <w:adjustRightInd w:val="0"/>
        <w:spacing w:after="0" w:line="240" w:lineRule="auto"/>
        <w:jc w:val="center"/>
        <w:rPr>
          <w:rFonts w:ascii="Bookman Old Style" w:hAnsi="Bookman Old Style" w:cs="Arial"/>
          <w:b/>
          <w:sz w:val="20"/>
          <w:szCs w:val="20"/>
        </w:rPr>
      </w:pPr>
    </w:p>
    <w:p w14:paraId="3677BEEB"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47. </w:t>
      </w:r>
      <w:r w:rsidRPr="00426E36">
        <w:rPr>
          <w:rFonts w:ascii="Bookman Old Style" w:hAnsi="Bookman Old Style"/>
          <w:color w:val="auto"/>
          <w:sz w:val="20"/>
          <w:szCs w:val="20"/>
        </w:rPr>
        <w:t>La Unidad de Seguimiento a través de su Titular y, sin perjuicio de lo dispuesto en otros artículos de este Reglamento, tendrá las atribuciones siguientes:</w:t>
      </w:r>
    </w:p>
    <w:p w14:paraId="110DFEF0" w14:textId="77777777" w:rsidR="00636ED5" w:rsidRPr="00426E36" w:rsidRDefault="00636ED5"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p>
    <w:p w14:paraId="4A929509"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3F40E81D" w14:textId="0BB2A0DD" w:rsidR="00937D4A" w:rsidRPr="00426E36" w:rsidRDefault="00937D4A" w:rsidP="00937D4A">
      <w:pPr>
        <w:pStyle w:val="Prrafodelista"/>
        <w:numPr>
          <w:ilvl w:val="0"/>
          <w:numId w:val="147"/>
        </w:numPr>
        <w:spacing w:after="0"/>
        <w:ind w:left="0" w:firstLine="0"/>
        <w:jc w:val="both"/>
        <w:rPr>
          <w:rFonts w:ascii="Bookman Old Style" w:hAnsi="Bookman Old Style" w:cs="Arial"/>
          <w:sz w:val="20"/>
          <w:szCs w:val="20"/>
        </w:rPr>
      </w:pPr>
      <w:r w:rsidRPr="00426E36">
        <w:rPr>
          <w:rFonts w:ascii="Bookman Old Style" w:hAnsi="Bookman Old Style" w:cs="Arial"/>
          <w:sz w:val="20"/>
          <w:szCs w:val="20"/>
        </w:rPr>
        <w:lastRenderedPageBreak/>
        <w:t>Coordinar la recepción, radicación y registro de los informes derivados de los actos de fiscalización emitidos por las Auditorías Especiales para su seguimiento;</w:t>
      </w:r>
    </w:p>
    <w:p w14:paraId="6CA59F3F" w14:textId="508648E0" w:rsidR="00937D4A" w:rsidRPr="00426E36" w:rsidRDefault="00937D4A" w:rsidP="00937D4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 14-10-2024</w:t>
      </w:r>
    </w:p>
    <w:p w14:paraId="5ED20757" w14:textId="77777777" w:rsidR="00937D4A" w:rsidRPr="00426E36" w:rsidRDefault="00937D4A" w:rsidP="00937D4A">
      <w:pPr>
        <w:pStyle w:val="Prrafodelista"/>
        <w:spacing w:after="0"/>
        <w:jc w:val="both"/>
        <w:rPr>
          <w:rFonts w:ascii="Bookman Old Style" w:hAnsi="Bookman Old Style" w:cs="Arial"/>
          <w:sz w:val="20"/>
          <w:szCs w:val="20"/>
        </w:rPr>
      </w:pPr>
    </w:p>
    <w:p w14:paraId="746C63FE" w14:textId="08D06F0D" w:rsidR="000C006F" w:rsidRPr="00426E36" w:rsidRDefault="000C006F"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el acuerdo de radicación a través del cual se notificará, por la unidad administrativa competente, la fecha para la comparecencia presencial o vía remota de la entidad fiscalizada y el inicio de la etapa de aclaración;</w:t>
      </w:r>
    </w:p>
    <w:p w14:paraId="7D44EC6C"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582EF3D4"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el desahogo de la etapa de aclaración o, en su caso, del proceso de atención a las recomendaciones;</w:t>
      </w:r>
    </w:p>
    <w:p w14:paraId="1C4CEAF4" w14:textId="77777777"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4DDE4B70" w14:textId="77777777" w:rsidR="000C006F" w:rsidRPr="00426E36" w:rsidRDefault="00021149"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el desahogo de la comparecencia de la etapa de aclaración o, en su caso, del proceso de atención a las recomendaciones;</w:t>
      </w:r>
    </w:p>
    <w:p w14:paraId="6400D563" w14:textId="60F9E5CC"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F071EAB" w14:textId="77777777" w:rsidR="00484AA0" w:rsidRPr="00426E36" w:rsidRDefault="00484AA0" w:rsidP="00484AA0">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1F304896"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la remisión de las promociones de responsabilidad administrativa sancionatoria a los órganos internos de control, para su seguimiento pertinente;</w:t>
      </w:r>
    </w:p>
    <w:p w14:paraId="1A5D5A64" w14:textId="11492195"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0A617524" w14:textId="77777777" w:rsidR="000C006F" w:rsidRPr="00426E36" w:rsidRDefault="00021149"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recepción e instruir el análisis de la información y el soporte documental que las entidades fiscalizadas presenten, para la atención de las observaciones;</w:t>
      </w:r>
    </w:p>
    <w:p w14:paraId="57D78C24" w14:textId="6BB40A34"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3282569" w14:textId="77777777"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362FE8F0" w14:textId="77777777" w:rsidR="000C006F" w:rsidRPr="00426E36" w:rsidRDefault="00021149"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los pliegos de observaciones, promociones de responsabilidad administrativa sancionatoria y recomendaciones, derivados del desahogo de la etapa de aclaración;</w:t>
      </w:r>
    </w:p>
    <w:p w14:paraId="67081714" w14:textId="755C330E"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C6A4D95"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0A5907E7" w14:textId="77777777" w:rsidR="000C006F" w:rsidRPr="00426E36" w:rsidRDefault="00021149"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1490DD12" w14:textId="6FA01C49" w:rsidR="0028076C" w:rsidRPr="00426E36" w:rsidRDefault="0028076C" w:rsidP="0028076C">
      <w:pPr>
        <w:pStyle w:val="Prrafodelista"/>
        <w:widowControl w:val="0"/>
        <w:tabs>
          <w:tab w:val="left" w:pos="709"/>
        </w:tabs>
        <w:autoSpaceDE w:val="0"/>
        <w:autoSpaceDN w:val="0"/>
        <w:spacing w:after="0" w:line="240" w:lineRule="auto"/>
        <w:ind w:left="1416" w:hanging="696"/>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47DBF34" w14:textId="77777777"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371CE231"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Ordenar la práctica de técnicas de inspección y confirmación para la obtención de los elementos técnicos, jurídicos y administrativos que de sus análisis requieran para encausar adecuadamente los resultados; </w:t>
      </w:r>
    </w:p>
    <w:p w14:paraId="6A1E4365"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Instruir y autorizar la elaboración del requerimiento a la entidad fiscalizada de las mejoras realizadas y las acciones emprendidas, a fin de atender las recomendaciones emitidas por el Órgano Superior; </w:t>
      </w:r>
    </w:p>
    <w:p w14:paraId="260C727A" w14:textId="77777777" w:rsidR="000C006F" w:rsidRPr="00426E36" w:rsidRDefault="00021149" w:rsidP="00021149">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69084AB" w14:textId="05BA0307" w:rsidR="0028076C" w:rsidRPr="00426E36" w:rsidRDefault="0028076C" w:rsidP="0028076C">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313E5F80" w14:textId="77777777" w:rsidR="00021149" w:rsidRPr="00426E36" w:rsidRDefault="00021149" w:rsidP="00021149">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40E28100"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el seguimiento de las acciones y recomendaciones hasta su conclusión;</w:t>
      </w:r>
    </w:p>
    <w:p w14:paraId="4C7BAC20"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180" w:line="240" w:lineRule="auto"/>
        <w:ind w:left="0" w:firstLine="0"/>
        <w:contextualSpacing w:val="0"/>
        <w:jc w:val="both"/>
        <w:rPr>
          <w:rFonts w:ascii="Bookman Old Style" w:hAnsi="Bookman Old Style" w:cs="Arial"/>
          <w:sz w:val="20"/>
          <w:szCs w:val="20"/>
        </w:rPr>
      </w:pPr>
      <w:bookmarkStart w:id="28" w:name="_Hlk74133417"/>
      <w:r w:rsidRPr="00426E36">
        <w:rPr>
          <w:rFonts w:ascii="Bookman Old Style" w:hAnsi="Bookman Old Style" w:cs="Arial"/>
          <w:sz w:val="20"/>
          <w:szCs w:val="20"/>
        </w:rPr>
        <w:t>Instruir el seguimiento del procedimiento administrativo implementado por los órganos internos de control derivado de las remisiones de las promociones de responsabilidad administrativa sancionatoria;</w:t>
      </w:r>
    </w:p>
    <w:p w14:paraId="3F871A45" w14:textId="77777777" w:rsidR="000C006F" w:rsidRPr="00426E36" w:rsidRDefault="000C006F"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bookmarkStart w:id="29" w:name="_Hlk74133900"/>
      <w:bookmarkEnd w:id="28"/>
      <w:r w:rsidRPr="00426E36">
        <w:rPr>
          <w:rFonts w:ascii="Bookman Old Style" w:hAnsi="Bookman Old Style" w:cs="Arial"/>
          <w:sz w:val="20"/>
          <w:szCs w:val="20"/>
        </w:rPr>
        <w:t>Autorizar el acuerdo de conclusión de la etapa de aclaración a las entidades fiscalizables, el cual se notificará a través de la unidad administrativa correspondiente;</w:t>
      </w:r>
    </w:p>
    <w:p w14:paraId="3D07B051"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6B03F8CD" w14:textId="77777777" w:rsidR="000C006F" w:rsidRPr="00426E36" w:rsidRDefault="000C006F"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la conclusión del proceso de atención a las recomendaciones formuladas a las entidades fiscalizadas, la cual se notificará a través de la unidad administrativa correspondiente;</w:t>
      </w:r>
    </w:p>
    <w:p w14:paraId="126CC776" w14:textId="77777777" w:rsidR="00021149" w:rsidRPr="00426E36" w:rsidRDefault="00021149" w:rsidP="00021149">
      <w:pPr>
        <w:pStyle w:val="Prrafodelista"/>
        <w:tabs>
          <w:tab w:val="left" w:pos="709"/>
        </w:tabs>
        <w:spacing w:after="0" w:line="240" w:lineRule="auto"/>
        <w:ind w:left="0"/>
        <w:contextualSpacing w:val="0"/>
        <w:jc w:val="both"/>
        <w:rPr>
          <w:rFonts w:ascii="Bookman Old Style" w:hAnsi="Bookman Old Style" w:cs="Arial"/>
          <w:sz w:val="20"/>
          <w:szCs w:val="20"/>
        </w:rPr>
      </w:pPr>
    </w:p>
    <w:p w14:paraId="722CBE6D" w14:textId="77777777" w:rsidR="00021149" w:rsidRPr="00426E36" w:rsidRDefault="00021149" w:rsidP="00021149">
      <w:pPr>
        <w:pStyle w:val="Prrafodelista"/>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Autorizar la notificación y seguimiento de las recomendaciones no atendidas o implementadas en los plazos y términos convenidos a los órganos internos de control;</w:t>
      </w:r>
    </w:p>
    <w:bookmarkEnd w:id="29"/>
    <w:p w14:paraId="39923D28" w14:textId="3AFCD810" w:rsidR="00B97A8B" w:rsidRPr="00426E36" w:rsidRDefault="00B97A8B" w:rsidP="00B97A8B">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Párrafo adicionado POGG 30-05-2022</w:t>
      </w:r>
    </w:p>
    <w:p w14:paraId="3A40EE30" w14:textId="77777777" w:rsidR="000C006F" w:rsidRPr="00426E36" w:rsidRDefault="000C006F" w:rsidP="00870C6B">
      <w:pPr>
        <w:pStyle w:val="Prrafodelista"/>
        <w:tabs>
          <w:tab w:val="left" w:pos="709"/>
        </w:tabs>
        <w:spacing w:after="0" w:line="240" w:lineRule="auto"/>
        <w:ind w:left="0"/>
        <w:contextualSpacing w:val="0"/>
        <w:jc w:val="both"/>
        <w:rPr>
          <w:rFonts w:ascii="Bookman Old Style" w:hAnsi="Bookman Old Style" w:cs="Arial"/>
          <w:sz w:val="20"/>
          <w:szCs w:val="20"/>
        </w:rPr>
      </w:pPr>
    </w:p>
    <w:p w14:paraId="67FE8C4A" w14:textId="77777777" w:rsidR="000C006F" w:rsidRPr="00426E36" w:rsidRDefault="00021149" w:rsidP="00021149">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bookmarkStart w:id="30" w:name="_Hlk72416604"/>
      <w:r w:rsidRPr="00426E36">
        <w:rPr>
          <w:rFonts w:ascii="Bookman Old Style" w:hAnsi="Bookman Old Style" w:cs="Arial"/>
          <w:sz w:val="20"/>
          <w:szCs w:val="20"/>
        </w:rPr>
        <w:lastRenderedPageBreak/>
        <w:t>Autorizar el informe de seguimiento;</w:t>
      </w:r>
    </w:p>
    <w:p w14:paraId="2B58DF75" w14:textId="55246911"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B81468D" w14:textId="77777777" w:rsidR="00021149" w:rsidRPr="00426E36" w:rsidRDefault="00021149" w:rsidP="00021149">
      <w:pPr>
        <w:pStyle w:val="Prrafodelista"/>
        <w:tabs>
          <w:tab w:val="left" w:pos="709"/>
        </w:tabs>
        <w:spacing w:after="0" w:line="240" w:lineRule="auto"/>
        <w:ind w:left="0"/>
        <w:contextualSpacing w:val="0"/>
        <w:jc w:val="both"/>
        <w:rPr>
          <w:rFonts w:ascii="Bookman Old Style" w:hAnsi="Bookman Old Style" w:cs="Arial"/>
          <w:sz w:val="20"/>
          <w:szCs w:val="20"/>
        </w:rPr>
      </w:pPr>
    </w:p>
    <w:p w14:paraId="797C47CA" w14:textId="77777777" w:rsidR="000C006F" w:rsidRPr="00426E36" w:rsidRDefault="000C006F"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Autorizar el acuerdo de conclusión y archivo por falta de elementos en las acciones que deriven de actos de fiscalización, y hacerlo del conocimiento del Auditor Superior; </w:t>
      </w:r>
    </w:p>
    <w:p w14:paraId="2FDB15E8" w14:textId="77777777"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02E43323" w14:textId="70FE579C" w:rsidR="000C006F" w:rsidRPr="00426E36" w:rsidRDefault="000C006F" w:rsidP="00870C6B">
      <w:pPr>
        <w:pStyle w:val="Prrafodelista"/>
        <w:widowControl w:val="0"/>
        <w:numPr>
          <w:ilvl w:val="0"/>
          <w:numId w:val="147"/>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Remitir, en su caso, a la Autoridad investigadora los pliegos de observaciones para su tramitación</w:t>
      </w:r>
      <w:bookmarkEnd w:id="30"/>
      <w:r w:rsidRPr="00426E36">
        <w:rPr>
          <w:rFonts w:ascii="Bookman Old Style" w:hAnsi="Bookman Old Style" w:cs="Arial"/>
          <w:sz w:val="20"/>
          <w:szCs w:val="20"/>
        </w:rPr>
        <w:t>, y</w:t>
      </w:r>
    </w:p>
    <w:p w14:paraId="078A6EA1" w14:textId="77777777" w:rsidR="006D2635" w:rsidRPr="00426E36" w:rsidRDefault="006D2635" w:rsidP="00870C6B">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7387355B" w14:textId="247EF816" w:rsidR="00937D4A" w:rsidRPr="00426E36" w:rsidRDefault="00937D4A"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el seguimiento a los resultados derivados en la revisión de la Cuenta Pública a través de la Plataforma Digital del Órgano Superior, y</w:t>
      </w:r>
    </w:p>
    <w:p w14:paraId="38C27288" w14:textId="410B7846" w:rsidR="00937D4A" w:rsidRPr="00426E36" w:rsidRDefault="00937D4A" w:rsidP="00937D4A">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12C2E7EC" w14:textId="187AE015" w:rsidR="00937D4A" w:rsidRPr="00426E36" w:rsidRDefault="00937D4A" w:rsidP="00937D4A">
      <w:pPr>
        <w:pStyle w:val="Prrafodelista"/>
        <w:widowControl w:val="0"/>
        <w:tabs>
          <w:tab w:val="left" w:pos="709"/>
        </w:tabs>
        <w:autoSpaceDE w:val="0"/>
        <w:autoSpaceDN w:val="0"/>
        <w:spacing w:after="0" w:line="240" w:lineRule="auto"/>
        <w:contextualSpacing w:val="0"/>
        <w:jc w:val="center"/>
        <w:rPr>
          <w:rFonts w:ascii="Bookman Old Style" w:hAnsi="Bookman Old Style" w:cs="Arial"/>
          <w:i/>
          <w:iCs/>
          <w:color w:val="2E74B5"/>
          <w:sz w:val="16"/>
          <w:szCs w:val="16"/>
        </w:rPr>
      </w:pPr>
    </w:p>
    <w:p w14:paraId="64C2D0B5" w14:textId="7E99D1A6" w:rsidR="000C006F" w:rsidRPr="00426E36" w:rsidRDefault="000C006F" w:rsidP="00870C6B">
      <w:pPr>
        <w:pStyle w:val="Prrafodelista"/>
        <w:numPr>
          <w:ilvl w:val="0"/>
          <w:numId w:val="147"/>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35ADABFA" w14:textId="66CBF6A6" w:rsidR="000A48CC" w:rsidRPr="00426E36" w:rsidRDefault="000A48CC" w:rsidP="000A48CC">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XIX.) POGG 14-10-2024</w:t>
      </w:r>
    </w:p>
    <w:p w14:paraId="6E0CB77A" w14:textId="77777777" w:rsidR="00681EFC" w:rsidRPr="00426E36" w:rsidRDefault="00681EFC" w:rsidP="00681EFC">
      <w:pPr>
        <w:tabs>
          <w:tab w:val="left" w:pos="709"/>
        </w:tabs>
        <w:spacing w:after="0" w:line="240" w:lineRule="auto"/>
        <w:jc w:val="both"/>
        <w:rPr>
          <w:rFonts w:ascii="Bookman Old Style" w:hAnsi="Bookman Old Style" w:cs="Arial"/>
          <w:sz w:val="20"/>
          <w:szCs w:val="20"/>
        </w:rPr>
      </w:pPr>
    </w:p>
    <w:p w14:paraId="7B8236D2" w14:textId="77777777" w:rsidR="00937D4A" w:rsidRPr="00426E36" w:rsidRDefault="00937D4A" w:rsidP="00870C6B">
      <w:pPr>
        <w:adjustRightInd w:val="0"/>
        <w:spacing w:after="0" w:line="240" w:lineRule="auto"/>
        <w:jc w:val="center"/>
        <w:rPr>
          <w:rFonts w:ascii="Bookman Old Style" w:hAnsi="Bookman Old Style" w:cs="Arial"/>
          <w:b/>
          <w:sz w:val="20"/>
          <w:szCs w:val="20"/>
        </w:rPr>
      </w:pPr>
    </w:p>
    <w:p w14:paraId="5FD472EB" w14:textId="7011F21D"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74498612"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LAS DIRECCIONES DE SEGUIMIENTO </w:t>
      </w:r>
    </w:p>
    <w:p w14:paraId="54A9227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779D20EC"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48. </w:t>
      </w:r>
      <w:r w:rsidRPr="00426E36">
        <w:rPr>
          <w:rFonts w:ascii="Bookman Old Style" w:hAnsi="Bookman Old Style" w:cs="Arial"/>
          <w:sz w:val="20"/>
          <w:szCs w:val="20"/>
        </w:rPr>
        <w:t>Las direcciones de Seguimiento “A” y “B” estarán adscritas a la Unidad de Seguimiento y, sin perjuicio de lo dispuesto en otros artículos de este Reglamento, sus titulares tendrán las atribuciones siguientes:</w:t>
      </w:r>
    </w:p>
    <w:p w14:paraId="6205062D"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p>
    <w:p w14:paraId="75CAE3B5" w14:textId="4B1A73E1" w:rsidR="000C006F" w:rsidRPr="00426E36" w:rsidRDefault="00021149"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Recibir los informes derivados de los actos de fiscalización para su seguimiento;</w:t>
      </w:r>
    </w:p>
    <w:p w14:paraId="038E7E29" w14:textId="28CC926F"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r w:rsidR="00937D4A" w:rsidRPr="00426E36">
        <w:rPr>
          <w:rFonts w:ascii="Bookman Old Style" w:hAnsi="Bookman Old Style" w:cs="Arial"/>
          <w:i/>
          <w:iCs/>
          <w:color w:val="2E74B5"/>
          <w:sz w:val="16"/>
          <w:szCs w:val="16"/>
        </w:rPr>
        <w:t>, 14-10-2024</w:t>
      </w:r>
    </w:p>
    <w:p w14:paraId="0C8A917C" w14:textId="77777777" w:rsidR="00631ED1" w:rsidRPr="00426E36" w:rsidRDefault="00631ED1"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3AFC0A6E" w14:textId="77777777" w:rsidR="000C006F" w:rsidRPr="00426E36" w:rsidRDefault="000C006F" w:rsidP="00870C6B">
      <w:pPr>
        <w:pStyle w:val="Prrafodelista"/>
        <w:numPr>
          <w:ilvl w:val="0"/>
          <w:numId w:val="148"/>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acuerdo de radicación a través del cual se notificará, por la unidad administrativa competente, el inicio de la etapa de aclaración y la fecha para la comparecencia presencial o vía remota de la entidad fiscalizada;</w:t>
      </w:r>
    </w:p>
    <w:p w14:paraId="7228E34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5A3A895" w14:textId="77777777" w:rsidR="000C006F" w:rsidRPr="00426E36" w:rsidRDefault="000C006F" w:rsidP="00870C6B">
      <w:pPr>
        <w:pStyle w:val="Prrafodelista"/>
        <w:numPr>
          <w:ilvl w:val="0"/>
          <w:numId w:val="148"/>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el desahogo de la etapa de aclaración;</w:t>
      </w:r>
    </w:p>
    <w:p w14:paraId="12871FC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4DB630B" w14:textId="77777777" w:rsidR="000C006F" w:rsidRPr="00426E36" w:rsidRDefault="000C006F"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el desahogo de la comparecencia de la etapa de aclaración, en la que se puntualizarán las acciones a solventar;</w:t>
      </w:r>
    </w:p>
    <w:p w14:paraId="4F7394F5" w14:textId="77777777" w:rsidR="00631ED1" w:rsidRPr="00426E36" w:rsidRDefault="00631ED1"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20264D6D" w14:textId="77777777" w:rsidR="000C006F" w:rsidRPr="00426E36" w:rsidRDefault="000C006F" w:rsidP="00870C6B">
      <w:pPr>
        <w:pStyle w:val="Prrafodelista"/>
        <w:numPr>
          <w:ilvl w:val="0"/>
          <w:numId w:val="148"/>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la remisión de las promociones de responsabilidad administrativa sancionatoria a los órganos internos de control, para su seguimiento pertinente, y remitirlo a su superior jerárquico para su presentación formal;</w:t>
      </w:r>
    </w:p>
    <w:p w14:paraId="787520F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07DAF4B" w14:textId="77777777" w:rsidR="000C006F" w:rsidRPr="00426E36" w:rsidRDefault="00EC1C5B"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la recepción y el análisis de la información y el soporte documental que las entidades fiscalizadas presenten para la atención de las observaciones;</w:t>
      </w:r>
    </w:p>
    <w:p w14:paraId="30BA9FE5" w14:textId="1E4F4C07" w:rsidR="002137E6" w:rsidRPr="00426E36" w:rsidRDefault="002137E6" w:rsidP="002137E6">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294F142" w14:textId="77777777" w:rsidR="00631ED1" w:rsidRPr="00426E36" w:rsidRDefault="00631ED1"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26F81505" w14:textId="77777777" w:rsidR="000C006F" w:rsidRPr="00426E36" w:rsidRDefault="00EC1C5B"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proyecto de pliegos de observaciones, promociones de responsabilidad administrativa sancionatoria y recomendaciones, derivados del desahogo de la etapa de aclaración y remitirlo a su superior jerárquico;</w:t>
      </w:r>
    </w:p>
    <w:p w14:paraId="164B2275" w14:textId="0546F95B"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5B75B17A" w14:textId="77777777" w:rsidR="000C006F" w:rsidRPr="00426E36" w:rsidRDefault="000C006F" w:rsidP="00870C6B">
      <w:pPr>
        <w:widowControl w:val="0"/>
        <w:tabs>
          <w:tab w:val="left" w:pos="709"/>
        </w:tabs>
        <w:autoSpaceDE w:val="0"/>
        <w:autoSpaceDN w:val="0"/>
        <w:spacing w:after="0" w:line="240" w:lineRule="auto"/>
        <w:jc w:val="both"/>
        <w:rPr>
          <w:rFonts w:ascii="Bookman Old Style" w:hAnsi="Bookman Old Style" w:cs="Arial"/>
          <w:sz w:val="20"/>
          <w:szCs w:val="20"/>
        </w:rPr>
      </w:pPr>
    </w:p>
    <w:p w14:paraId="4D268064" w14:textId="77777777" w:rsidR="000C006F" w:rsidRPr="00426E36" w:rsidRDefault="000C006F" w:rsidP="00870C6B">
      <w:pPr>
        <w:pStyle w:val="Prrafodelista"/>
        <w:widowControl w:val="0"/>
        <w:numPr>
          <w:ilvl w:val="0"/>
          <w:numId w:val="148"/>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la práctica de técnicas de inspección y confirmación a fin de coadyuvar en la obtención de los elementos técnicos, jurídicos y administrativos que de sus análisis requieran para encausar adecuadamente los resultados;</w:t>
      </w:r>
    </w:p>
    <w:p w14:paraId="59186BD2" w14:textId="77777777" w:rsidR="000C006F" w:rsidRPr="00426E36" w:rsidRDefault="000C006F" w:rsidP="00870C6B">
      <w:pPr>
        <w:pStyle w:val="Prrafodelista"/>
        <w:widowControl w:val="0"/>
        <w:numPr>
          <w:ilvl w:val="0"/>
          <w:numId w:val="148"/>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Coordinar el seguimiento del procedimiento administrativo realizado por los órganos internos de control derivado de las remisiones de las promociones de responsabilidad administrativa sancionatoria, y remitirlo a su superior jerárquico para su presentación formal;</w:t>
      </w:r>
    </w:p>
    <w:p w14:paraId="18ED3BEC" w14:textId="77777777" w:rsidR="000C006F" w:rsidRPr="00426E36" w:rsidRDefault="000C006F" w:rsidP="00870C6B">
      <w:pPr>
        <w:pStyle w:val="Prrafodelista"/>
        <w:widowControl w:val="0"/>
        <w:numPr>
          <w:ilvl w:val="0"/>
          <w:numId w:val="148"/>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Validar la elaboración del acuerdo de conclusión de la etapa de aclaración a las entidades fiscalizables, el cual se notificará a través de la unidad administrativa correspondiente; </w:t>
      </w:r>
    </w:p>
    <w:p w14:paraId="60207E09" w14:textId="77777777" w:rsidR="000C006F" w:rsidRPr="00426E36" w:rsidRDefault="00EC1C5B" w:rsidP="00EC1C5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Informe de Seguimiento;</w:t>
      </w:r>
    </w:p>
    <w:p w14:paraId="59900D0A" w14:textId="5F36D8E8"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06511672" w14:textId="77777777" w:rsidR="00EC1C5B" w:rsidRPr="00426E36" w:rsidRDefault="00EC1C5B" w:rsidP="00EC1C5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6FD6D6C6" w14:textId="77777777" w:rsidR="000C006F" w:rsidRPr="00426E36" w:rsidRDefault="00EC1C5B"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el proyecto de acuerdo de conclusión y archivo por falta de elementos en las acciones que deriven de actos de fiscalización y hacerlo del conocimiento de su superior jerárquico</w:t>
      </w:r>
      <w:r w:rsidR="000C006F" w:rsidRPr="00426E36">
        <w:rPr>
          <w:rFonts w:ascii="Bookman Old Style" w:hAnsi="Bookman Old Style" w:cs="Arial"/>
          <w:sz w:val="20"/>
          <w:szCs w:val="20"/>
        </w:rPr>
        <w:t xml:space="preserve">; </w:t>
      </w:r>
    </w:p>
    <w:p w14:paraId="1FFA4F16" w14:textId="2B6FF630"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9E568C8" w14:textId="77777777" w:rsidR="000C006F" w:rsidRPr="00426E36" w:rsidRDefault="000C006F" w:rsidP="00870C6B">
      <w:pPr>
        <w:pStyle w:val="Prrafodelista"/>
        <w:widowControl w:val="0"/>
        <w:numPr>
          <w:ilvl w:val="0"/>
          <w:numId w:val="148"/>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Verificar la elaboración de los pliegos de observaciones que no fueron aclaradas y remitirlos a su superior jerárquico, para su presentación formal, y </w:t>
      </w:r>
    </w:p>
    <w:p w14:paraId="60F198D8" w14:textId="77777777" w:rsidR="00631ED1" w:rsidRPr="00426E36" w:rsidRDefault="00631ED1"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0F345BDF" w14:textId="639A552B" w:rsidR="00D945BB" w:rsidRPr="00426E36" w:rsidRDefault="00D945BB" w:rsidP="00870C6B">
      <w:pPr>
        <w:pStyle w:val="Prrafodelista"/>
        <w:numPr>
          <w:ilvl w:val="0"/>
          <w:numId w:val="148"/>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el seguimiento a las observaciones derivadas de la revisión de la Cuenta Pública a través de la Plataforma Digital del Órgano Superior, y</w:t>
      </w:r>
    </w:p>
    <w:p w14:paraId="32C2403E" w14:textId="313EFE62" w:rsidR="00D945BB" w:rsidRPr="00426E36" w:rsidRDefault="00D945BB" w:rsidP="00D945BB">
      <w:pPr>
        <w:widowControl w:val="0"/>
        <w:tabs>
          <w:tab w:val="left" w:pos="709"/>
        </w:tabs>
        <w:autoSpaceDE w:val="0"/>
        <w:autoSpaceDN w:val="0"/>
        <w:spacing w:after="0" w:line="240" w:lineRule="auto"/>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66B52F22" w14:textId="77777777" w:rsidR="00D945BB" w:rsidRPr="00426E36" w:rsidRDefault="00D945BB" w:rsidP="00D945BB">
      <w:pPr>
        <w:pStyle w:val="Prrafodelista"/>
        <w:rPr>
          <w:rFonts w:ascii="Bookman Old Style" w:hAnsi="Bookman Old Style" w:cs="Arial"/>
          <w:sz w:val="20"/>
          <w:szCs w:val="20"/>
        </w:rPr>
      </w:pPr>
    </w:p>
    <w:p w14:paraId="33333289" w14:textId="77777777" w:rsidR="00B1761E" w:rsidRPr="00426E36" w:rsidRDefault="000C006F" w:rsidP="00B1761E">
      <w:pPr>
        <w:pStyle w:val="Prrafodelista"/>
        <w:numPr>
          <w:ilvl w:val="0"/>
          <w:numId w:val="148"/>
        </w:numPr>
        <w:tabs>
          <w:tab w:val="left" w:pos="709"/>
        </w:tabs>
        <w:spacing w:after="0" w:line="240" w:lineRule="auto"/>
        <w:ind w:left="0" w:firstLine="0"/>
        <w:contextualSpacing w:val="0"/>
        <w:jc w:val="both"/>
        <w:rPr>
          <w:rFonts w:ascii="Bookman Old Style" w:hAnsi="Bookman Old Style" w:cs="Arial"/>
          <w:i/>
          <w:iCs/>
          <w:color w:val="2E74B5"/>
          <w:sz w:val="16"/>
          <w:szCs w:val="16"/>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38DB7357" w14:textId="0C64ACFA" w:rsidR="00B1761E" w:rsidRPr="00426E36" w:rsidRDefault="00B1761E" w:rsidP="00B1761E">
      <w:pPr>
        <w:pStyle w:val="Prrafodelista"/>
        <w:tabs>
          <w:tab w:val="left" w:pos="709"/>
        </w:tabs>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 xml:space="preserve"> Fracción recorrida (antes XIV.) POGG 14-10-2024</w:t>
      </w:r>
    </w:p>
    <w:p w14:paraId="184A83FF" w14:textId="77777777" w:rsidR="000C006F" w:rsidRPr="00426E36" w:rsidRDefault="000C006F" w:rsidP="00870C6B">
      <w:pPr>
        <w:pStyle w:val="Prrafodelista"/>
        <w:adjustRightInd w:val="0"/>
        <w:spacing w:after="0" w:line="240" w:lineRule="auto"/>
        <w:ind w:left="0"/>
        <w:contextualSpacing w:val="0"/>
        <w:jc w:val="both"/>
        <w:rPr>
          <w:rFonts w:ascii="Bookman Old Style" w:hAnsi="Bookman Old Style" w:cs="Arial"/>
          <w:b/>
          <w:sz w:val="20"/>
          <w:szCs w:val="20"/>
        </w:rPr>
      </w:pPr>
    </w:p>
    <w:p w14:paraId="7DB6939E" w14:textId="77777777" w:rsidR="008322DE" w:rsidRPr="00426E36" w:rsidRDefault="008322DE" w:rsidP="00870C6B">
      <w:pPr>
        <w:pStyle w:val="Prrafodelista"/>
        <w:adjustRightInd w:val="0"/>
        <w:spacing w:after="0" w:line="240" w:lineRule="auto"/>
        <w:ind w:left="0"/>
        <w:contextualSpacing w:val="0"/>
        <w:jc w:val="both"/>
        <w:rPr>
          <w:rFonts w:ascii="Bookman Old Style" w:hAnsi="Bookman Old Style" w:cs="Arial"/>
          <w:b/>
          <w:sz w:val="20"/>
          <w:szCs w:val="20"/>
        </w:rPr>
      </w:pPr>
    </w:p>
    <w:p w14:paraId="604A0743"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130580B7"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DE LAS ATRIBUCIONES ESPECÍFICAS DE LA DIRECCIÓN DE SEGUIMIENTO “B”</w:t>
      </w:r>
    </w:p>
    <w:p w14:paraId="5527AB1F" w14:textId="09D28C5D" w:rsidR="000C006F" w:rsidRPr="00426E36" w:rsidRDefault="000C006F" w:rsidP="00870C6B">
      <w:pPr>
        <w:tabs>
          <w:tab w:val="left" w:pos="0"/>
        </w:tabs>
        <w:spacing w:after="0" w:line="240" w:lineRule="auto"/>
        <w:rPr>
          <w:rFonts w:ascii="Bookman Old Style" w:hAnsi="Bookman Old Style" w:cs="Arial"/>
          <w:sz w:val="20"/>
          <w:szCs w:val="20"/>
        </w:rPr>
      </w:pPr>
    </w:p>
    <w:p w14:paraId="6DDC9867"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bookmarkStart w:id="31" w:name="_Hlk75427663"/>
      <w:r w:rsidRPr="00426E36">
        <w:rPr>
          <w:rFonts w:ascii="Bookman Old Style" w:hAnsi="Bookman Old Style" w:cs="Arial"/>
          <w:b/>
          <w:sz w:val="20"/>
          <w:szCs w:val="20"/>
        </w:rPr>
        <w:t xml:space="preserve">Artículo 49. </w:t>
      </w:r>
      <w:r w:rsidRPr="00426E36">
        <w:rPr>
          <w:rFonts w:ascii="Bookman Old Style" w:hAnsi="Bookman Old Style" w:cs="Arial"/>
          <w:sz w:val="20"/>
          <w:szCs w:val="20"/>
        </w:rPr>
        <w:t>Además de las atribuciones descritas en el artículo anterior, el Titular de la Dirección de Seguimiento “B” tendrá las atribuciones siguientes:</w:t>
      </w:r>
    </w:p>
    <w:p w14:paraId="42CFA6F2" w14:textId="77777777" w:rsidR="000C006F" w:rsidRPr="00426E36" w:rsidRDefault="000C006F" w:rsidP="00870C6B">
      <w:pPr>
        <w:tabs>
          <w:tab w:val="left" w:pos="0"/>
        </w:tabs>
        <w:spacing w:after="0" w:line="240" w:lineRule="auto"/>
        <w:rPr>
          <w:rFonts w:ascii="Bookman Old Style" w:hAnsi="Bookman Old Style" w:cs="Arial"/>
          <w:sz w:val="20"/>
          <w:szCs w:val="20"/>
        </w:rPr>
      </w:pPr>
    </w:p>
    <w:p w14:paraId="334471C0" w14:textId="77777777" w:rsidR="000C006F" w:rsidRPr="00426E36" w:rsidRDefault="000C006F" w:rsidP="00870C6B">
      <w:pPr>
        <w:pStyle w:val="Prrafodelista"/>
        <w:widowControl w:val="0"/>
        <w:numPr>
          <w:ilvl w:val="0"/>
          <w:numId w:val="159"/>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el desahogo del proceso de atención a las recomendaciones;</w:t>
      </w:r>
    </w:p>
    <w:p w14:paraId="1B9E6151" w14:textId="121C99AF" w:rsidR="00636ED5" w:rsidRPr="00426E36" w:rsidRDefault="000C006F" w:rsidP="00636ED5">
      <w:pPr>
        <w:pStyle w:val="Prrafodelista"/>
        <w:widowControl w:val="0"/>
        <w:numPr>
          <w:ilvl w:val="0"/>
          <w:numId w:val="159"/>
        </w:numPr>
        <w:tabs>
          <w:tab w:val="left" w:pos="709"/>
          <w:tab w:val="left" w:pos="4962"/>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Validar la elaboración del requerimiento a la entidad fiscalizada de las mejoras realizadas y las acciones emprendidas; </w:t>
      </w:r>
    </w:p>
    <w:p w14:paraId="3A1ABBAA" w14:textId="77777777" w:rsidR="000C006F" w:rsidRPr="00426E36" w:rsidRDefault="000C006F" w:rsidP="00870C6B">
      <w:pPr>
        <w:pStyle w:val="Prrafodelista"/>
        <w:widowControl w:val="0"/>
        <w:numPr>
          <w:ilvl w:val="0"/>
          <w:numId w:val="159"/>
        </w:numPr>
        <w:tabs>
          <w:tab w:val="left" w:pos="709"/>
          <w:tab w:val="left" w:pos="4962"/>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que las unidades administrativas a su cargo lleven a cabo el análisis de las respuestas recibidas de las entidades fiscalizadas respecto de las recomendaciones emitidas, de no ser atendidas se informará a su superior jerárquico para que determine lo conducente;</w:t>
      </w:r>
    </w:p>
    <w:p w14:paraId="2E9E2E98" w14:textId="77777777" w:rsidR="000C006F" w:rsidRPr="00426E36" w:rsidRDefault="000C006F" w:rsidP="00870C6B">
      <w:pPr>
        <w:pStyle w:val="Prrafodelista"/>
        <w:numPr>
          <w:ilvl w:val="0"/>
          <w:numId w:val="159"/>
        </w:numPr>
        <w:tabs>
          <w:tab w:val="left" w:pos="709"/>
        </w:tabs>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la elaboración del acuerdo de radicación, a través del cual se notificará, por la unidad administrativa competente, el inicio de la etapa de seguimiento de recomendaciones y la fecha para la comparecencia presencial o vía remota de la entidad fiscalizada, y remitirlo a su superior jerárquico;</w:t>
      </w:r>
    </w:p>
    <w:p w14:paraId="056E3BCA" w14:textId="77777777" w:rsidR="000C006F" w:rsidRPr="00426E36" w:rsidRDefault="000C006F" w:rsidP="00870C6B">
      <w:pPr>
        <w:pStyle w:val="Prrafodelista"/>
        <w:numPr>
          <w:ilvl w:val="0"/>
          <w:numId w:val="159"/>
        </w:numPr>
        <w:tabs>
          <w:tab w:val="left" w:pos="709"/>
        </w:tabs>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Dirigir el seguimiento de las recomendaciones hasta su conclusión</w:t>
      </w:r>
      <w:bookmarkEnd w:id="31"/>
      <w:r w:rsidRPr="00426E36">
        <w:rPr>
          <w:rFonts w:ascii="Bookman Old Style" w:hAnsi="Bookman Old Style" w:cs="Arial"/>
          <w:sz w:val="20"/>
          <w:szCs w:val="20"/>
        </w:rPr>
        <w:t>, y</w:t>
      </w:r>
    </w:p>
    <w:p w14:paraId="70F85B31" w14:textId="77777777" w:rsidR="000C006F" w:rsidRPr="00426E36" w:rsidRDefault="000C006F" w:rsidP="00870C6B">
      <w:pPr>
        <w:pStyle w:val="Prrafodelista"/>
        <w:numPr>
          <w:ilvl w:val="0"/>
          <w:numId w:val="15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1215D64E" w14:textId="77777777" w:rsidR="00636ED5" w:rsidRPr="00426E36" w:rsidRDefault="00636ED5" w:rsidP="00D945BB">
      <w:pPr>
        <w:adjustRightInd w:val="0"/>
        <w:spacing w:after="0" w:line="240" w:lineRule="auto"/>
        <w:rPr>
          <w:rFonts w:ascii="Bookman Old Style" w:hAnsi="Bookman Old Style" w:cs="Arial"/>
          <w:b/>
          <w:sz w:val="20"/>
          <w:szCs w:val="20"/>
        </w:rPr>
      </w:pPr>
    </w:p>
    <w:p w14:paraId="6A339D2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IV</w:t>
      </w:r>
    </w:p>
    <w:p w14:paraId="59211080"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 xml:space="preserve">DE LAS ATRIBUCIONES DE LOS DEPARTAMENTOS DE SEGUIMIENTO </w:t>
      </w:r>
    </w:p>
    <w:p w14:paraId="0E5E48FE" w14:textId="77777777" w:rsidR="00FA63AD" w:rsidRPr="00426E36" w:rsidRDefault="00FA63AD" w:rsidP="00870C6B">
      <w:pPr>
        <w:tabs>
          <w:tab w:val="left" w:pos="0"/>
        </w:tabs>
        <w:spacing w:after="0" w:line="240" w:lineRule="auto"/>
        <w:rPr>
          <w:rFonts w:ascii="Bookman Old Style" w:hAnsi="Bookman Old Style" w:cs="Arial"/>
          <w:b/>
          <w:sz w:val="20"/>
          <w:szCs w:val="20"/>
        </w:rPr>
      </w:pPr>
    </w:p>
    <w:p w14:paraId="5222E66E"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50. </w:t>
      </w:r>
      <w:r w:rsidRPr="00426E36">
        <w:rPr>
          <w:rFonts w:ascii="Bookman Old Style" w:hAnsi="Bookman Old Style"/>
          <w:color w:val="auto"/>
          <w:sz w:val="20"/>
          <w:szCs w:val="20"/>
        </w:rPr>
        <w:t>Quedan adscritos a la Dirección de Seguimiento “A” los departamentos siguientes:</w:t>
      </w:r>
    </w:p>
    <w:p w14:paraId="1FEEDF9B" w14:textId="1108592B" w:rsidR="00EC1C5B" w:rsidRPr="00426E36" w:rsidRDefault="00EC1C5B" w:rsidP="00870C6B">
      <w:pPr>
        <w:pStyle w:val="Textoindependiente"/>
        <w:spacing w:after="0"/>
        <w:jc w:val="both"/>
        <w:rPr>
          <w:rFonts w:ascii="Bookman Old Style" w:hAnsi="Bookman Old Style"/>
          <w:color w:val="auto"/>
          <w:sz w:val="20"/>
          <w:szCs w:val="20"/>
        </w:rPr>
      </w:pPr>
    </w:p>
    <w:p w14:paraId="0851723C" w14:textId="77777777" w:rsidR="000A556A" w:rsidRPr="00426E36" w:rsidRDefault="000A556A" w:rsidP="00870C6B">
      <w:pPr>
        <w:pStyle w:val="Textoindependiente"/>
        <w:spacing w:after="0"/>
        <w:jc w:val="both"/>
        <w:rPr>
          <w:rFonts w:ascii="Bookman Old Style" w:hAnsi="Bookman Old Style"/>
          <w:color w:val="auto"/>
          <w:sz w:val="20"/>
          <w:szCs w:val="20"/>
        </w:rPr>
      </w:pPr>
    </w:p>
    <w:p w14:paraId="2A050863" w14:textId="77777777" w:rsidR="000C006F" w:rsidRPr="00426E36" w:rsidRDefault="000C006F" w:rsidP="00870C6B">
      <w:pPr>
        <w:pStyle w:val="Prrafodelista"/>
        <w:widowControl w:val="0"/>
        <w:numPr>
          <w:ilvl w:val="0"/>
          <w:numId w:val="172"/>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Departamento de Seguimiento “A1”,</w:t>
      </w:r>
    </w:p>
    <w:p w14:paraId="1E1F97F5" w14:textId="77777777" w:rsidR="000C006F" w:rsidRPr="00426E36" w:rsidRDefault="000C006F" w:rsidP="00870C6B">
      <w:pPr>
        <w:pStyle w:val="Prrafodelista"/>
        <w:widowControl w:val="0"/>
        <w:numPr>
          <w:ilvl w:val="0"/>
          <w:numId w:val="172"/>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Seguimiento “A2” y</w:t>
      </w:r>
    </w:p>
    <w:p w14:paraId="3D154B40" w14:textId="77777777" w:rsidR="000C006F" w:rsidRPr="00426E36" w:rsidRDefault="000C006F" w:rsidP="00870C6B">
      <w:pPr>
        <w:pStyle w:val="Prrafodelista"/>
        <w:widowControl w:val="0"/>
        <w:numPr>
          <w:ilvl w:val="0"/>
          <w:numId w:val="172"/>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Seguimiento “A3”.</w:t>
      </w:r>
    </w:p>
    <w:p w14:paraId="74F4A765" w14:textId="77777777" w:rsidR="000C006F" w:rsidRPr="00426E36" w:rsidRDefault="000C006F" w:rsidP="00870C6B">
      <w:pPr>
        <w:tabs>
          <w:tab w:val="left" w:pos="0"/>
          <w:tab w:val="left" w:pos="709"/>
        </w:tabs>
        <w:spacing w:after="0" w:line="240" w:lineRule="auto"/>
        <w:rPr>
          <w:rFonts w:ascii="Bookman Old Style" w:hAnsi="Bookman Old Style" w:cs="Arial"/>
          <w:sz w:val="20"/>
          <w:szCs w:val="20"/>
        </w:rPr>
      </w:pPr>
    </w:p>
    <w:p w14:paraId="68C6C307"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color w:val="auto"/>
          <w:sz w:val="20"/>
          <w:szCs w:val="20"/>
        </w:rPr>
        <w:t>Quedan adscritos a la Dirección de Seguimiento “B” los departamentos siguientes:</w:t>
      </w:r>
    </w:p>
    <w:p w14:paraId="2C34CEC4"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0ED0C46" w14:textId="77777777" w:rsidR="000C006F" w:rsidRPr="00426E36" w:rsidRDefault="000C006F" w:rsidP="00870C6B">
      <w:pPr>
        <w:pStyle w:val="Prrafodelista"/>
        <w:widowControl w:val="0"/>
        <w:numPr>
          <w:ilvl w:val="0"/>
          <w:numId w:val="17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Seguimiento “B1”,</w:t>
      </w:r>
    </w:p>
    <w:p w14:paraId="20FC8F75" w14:textId="77777777" w:rsidR="000C006F" w:rsidRPr="00426E36" w:rsidRDefault="000C006F" w:rsidP="00870C6B">
      <w:pPr>
        <w:pStyle w:val="Prrafodelista"/>
        <w:widowControl w:val="0"/>
        <w:numPr>
          <w:ilvl w:val="0"/>
          <w:numId w:val="17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Seguimiento “B2” y</w:t>
      </w:r>
    </w:p>
    <w:p w14:paraId="14182D8F" w14:textId="77777777" w:rsidR="000C006F" w:rsidRPr="00426E36" w:rsidRDefault="000C006F" w:rsidP="00870C6B">
      <w:pPr>
        <w:pStyle w:val="Prrafodelista"/>
        <w:widowControl w:val="0"/>
        <w:numPr>
          <w:ilvl w:val="0"/>
          <w:numId w:val="173"/>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Seguimiento “B3”.</w:t>
      </w:r>
    </w:p>
    <w:p w14:paraId="7E9892D0" w14:textId="77777777" w:rsidR="000C006F" w:rsidRPr="00426E36" w:rsidRDefault="000C006F" w:rsidP="00870C6B">
      <w:pPr>
        <w:pStyle w:val="Prrafodelista"/>
        <w:tabs>
          <w:tab w:val="left" w:pos="0"/>
          <w:tab w:val="left" w:pos="709"/>
        </w:tabs>
        <w:spacing w:after="0" w:line="240" w:lineRule="auto"/>
        <w:ind w:left="0"/>
        <w:contextualSpacing w:val="0"/>
        <w:jc w:val="both"/>
        <w:rPr>
          <w:rFonts w:ascii="Bookman Old Style" w:hAnsi="Bookman Old Style" w:cs="Arial"/>
          <w:sz w:val="20"/>
          <w:szCs w:val="20"/>
        </w:rPr>
      </w:pPr>
    </w:p>
    <w:p w14:paraId="3E451F2D" w14:textId="77777777" w:rsidR="000C006F" w:rsidRPr="00426E36" w:rsidRDefault="000C006F" w:rsidP="00870C6B">
      <w:pPr>
        <w:pStyle w:val="Prrafodelista"/>
        <w:tabs>
          <w:tab w:val="left" w:pos="0"/>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y, sin perjuicio de lo dispuesto en otros artículos de este Reglamento, sus titulares tendrán las atribuciones siguientes:</w:t>
      </w:r>
    </w:p>
    <w:p w14:paraId="7CC9C8E7" w14:textId="77777777" w:rsidR="000C006F" w:rsidRPr="00426E36" w:rsidRDefault="000C006F" w:rsidP="00870C6B">
      <w:pPr>
        <w:tabs>
          <w:tab w:val="left" w:pos="0"/>
        </w:tabs>
        <w:spacing w:after="0" w:line="240" w:lineRule="auto"/>
        <w:jc w:val="both"/>
        <w:rPr>
          <w:rFonts w:ascii="Bookman Old Style" w:hAnsi="Bookman Old Style" w:cs="Arial"/>
          <w:b/>
          <w:sz w:val="20"/>
          <w:szCs w:val="20"/>
        </w:rPr>
      </w:pPr>
    </w:p>
    <w:p w14:paraId="0DDCFA3D" w14:textId="16803501" w:rsidR="00636ED5" w:rsidRPr="00426E36" w:rsidRDefault="00EC1C5B" w:rsidP="00747DA1">
      <w:pPr>
        <w:pStyle w:val="Prrafodelista"/>
        <w:widowControl w:val="0"/>
        <w:numPr>
          <w:ilvl w:val="0"/>
          <w:numId w:val="14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la tramitación de los expedientes de los informes derivados de los actos de fiscalización asignados para su seguimiento;</w:t>
      </w:r>
    </w:p>
    <w:p w14:paraId="34D72864" w14:textId="6ACB21CF"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D3551CE" w14:textId="77777777" w:rsidR="000F4F4D" w:rsidRPr="00426E36" w:rsidRDefault="000F4F4D"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41901EA2" w14:textId="77777777" w:rsidR="000C006F" w:rsidRPr="00426E36" w:rsidRDefault="000C006F"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el acuerdo de radicación a través del cual se notificará, por la unidad administrativa competente, el inicio de la etapa de aclaración y la fecha para la comparecencia presencial o vía remota de la entidad fiscalizada, y remitirlo a su superior jerárquico;</w:t>
      </w:r>
    </w:p>
    <w:p w14:paraId="50F3FBA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B0AF8FC" w14:textId="77777777" w:rsidR="000C006F" w:rsidRPr="00426E36" w:rsidRDefault="000C006F"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el desahogo de la etapa de aclaración;</w:t>
      </w:r>
    </w:p>
    <w:p w14:paraId="2EFEACE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B3C973F" w14:textId="77777777" w:rsidR="000C006F" w:rsidRPr="00426E36" w:rsidRDefault="00EC1C5B" w:rsidP="00870C6B">
      <w:pPr>
        <w:pStyle w:val="Prrafodelista"/>
        <w:widowControl w:val="0"/>
        <w:numPr>
          <w:ilvl w:val="0"/>
          <w:numId w:val="14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Desahogar de la comparecencia de la etapa de aclaración en la que se puntualizarán las acciones a solventar;</w:t>
      </w:r>
    </w:p>
    <w:p w14:paraId="5E8350F5" w14:textId="7178A955" w:rsidR="00EF642D" w:rsidRPr="00426E36" w:rsidRDefault="00EF642D" w:rsidP="00EF642D">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EC5B79E" w14:textId="77777777" w:rsidR="000F4F4D" w:rsidRPr="00426E36" w:rsidRDefault="000F4F4D"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322228D4" w14:textId="77777777" w:rsidR="0055383C" w:rsidRPr="00426E36" w:rsidRDefault="000C006F" w:rsidP="0055383C">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la remisión de las promociones de responsabilidad administrativa sancionatoria a los órganos internos de control, para su seguimiento pertinente, y remitirlas a su superior jerárquico;</w:t>
      </w:r>
    </w:p>
    <w:p w14:paraId="63850D61" w14:textId="77777777" w:rsidR="0055383C" w:rsidRPr="00426E36" w:rsidRDefault="0055383C" w:rsidP="0055383C">
      <w:pPr>
        <w:pStyle w:val="Prrafodelista"/>
        <w:tabs>
          <w:tab w:val="left" w:pos="709"/>
        </w:tabs>
        <w:spacing w:after="0" w:line="240" w:lineRule="auto"/>
        <w:ind w:left="0"/>
        <w:contextualSpacing w:val="0"/>
        <w:jc w:val="both"/>
        <w:rPr>
          <w:rFonts w:ascii="Bookman Old Style" w:hAnsi="Bookman Old Style" w:cs="Arial"/>
          <w:sz w:val="20"/>
          <w:szCs w:val="20"/>
        </w:rPr>
      </w:pPr>
    </w:p>
    <w:p w14:paraId="374890F1" w14:textId="77777777" w:rsidR="0055383C" w:rsidRPr="00426E36" w:rsidRDefault="00EC1C5B" w:rsidP="0055383C">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Recibir y analizar el soporte documental que las entidades fiscalizadas presenten para la atención de las observaciones;</w:t>
      </w:r>
    </w:p>
    <w:p w14:paraId="75ED3208" w14:textId="09526D72" w:rsidR="0055383C" w:rsidRPr="00426E36" w:rsidRDefault="0055383C" w:rsidP="0055383C">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27A55DDC" w14:textId="77777777" w:rsidR="0055383C" w:rsidRPr="00426E36" w:rsidRDefault="0055383C" w:rsidP="0055383C">
      <w:pPr>
        <w:pStyle w:val="Prrafodelista"/>
        <w:rPr>
          <w:rFonts w:ascii="Bookman Old Style" w:hAnsi="Bookman Old Style" w:cs="Arial"/>
          <w:b/>
          <w:bCs/>
          <w:sz w:val="20"/>
          <w:szCs w:val="20"/>
        </w:rPr>
      </w:pPr>
    </w:p>
    <w:p w14:paraId="0E0E8BA1" w14:textId="77777777" w:rsidR="000C006F" w:rsidRPr="00426E36" w:rsidRDefault="00EC1C5B" w:rsidP="0055383C">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pliegos de observaciones, promociones de responsabilidad administrativa sancionatoria y recomendaciones, derivados del desahogo de la etapa de aclaración y remitirlo a su superior jerárquico</w:t>
      </w:r>
      <w:r w:rsidR="000C006F" w:rsidRPr="00426E36">
        <w:rPr>
          <w:rFonts w:ascii="Bookman Old Style" w:hAnsi="Bookman Old Style" w:cs="Arial"/>
          <w:sz w:val="20"/>
          <w:szCs w:val="20"/>
        </w:rPr>
        <w:t>;</w:t>
      </w:r>
    </w:p>
    <w:p w14:paraId="5F0F56A2" w14:textId="6000D813" w:rsidR="0055383C" w:rsidRPr="00426E36" w:rsidRDefault="0055383C" w:rsidP="0055383C">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A7B7910" w14:textId="77777777" w:rsidR="0055383C" w:rsidRPr="00426E36" w:rsidRDefault="0055383C" w:rsidP="0055383C">
      <w:pPr>
        <w:pStyle w:val="Prrafodelista"/>
        <w:tabs>
          <w:tab w:val="left" w:pos="709"/>
        </w:tabs>
        <w:spacing w:after="0" w:line="240" w:lineRule="auto"/>
        <w:ind w:left="0"/>
        <w:contextualSpacing w:val="0"/>
        <w:jc w:val="both"/>
        <w:rPr>
          <w:rFonts w:ascii="Bookman Old Style" w:hAnsi="Bookman Old Style" w:cs="Arial"/>
          <w:sz w:val="20"/>
          <w:szCs w:val="20"/>
        </w:rPr>
      </w:pPr>
    </w:p>
    <w:p w14:paraId="1DE05074" w14:textId="77777777" w:rsidR="000C006F" w:rsidRPr="00426E36" w:rsidRDefault="000C006F"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y, en su caso, llevar a cabo la práctica de técnicas de inspección y confirmación a fin de coadyuvar en la obtención de los elementos técnicos, jurídicos y administrativos que de sus análisis requieran para verificar, en su caso, las mejoras realizadas y las acciones emprendidas; </w:t>
      </w:r>
    </w:p>
    <w:p w14:paraId="24D453F0" w14:textId="77777777" w:rsidR="00B7222F" w:rsidRPr="00426E36" w:rsidRDefault="00B7222F" w:rsidP="00870C6B">
      <w:pPr>
        <w:pStyle w:val="Prrafodelista"/>
        <w:tabs>
          <w:tab w:val="left" w:pos="709"/>
        </w:tabs>
        <w:spacing w:after="0" w:line="240" w:lineRule="auto"/>
        <w:ind w:left="0"/>
        <w:contextualSpacing w:val="0"/>
        <w:rPr>
          <w:rFonts w:ascii="Bookman Old Style" w:hAnsi="Bookman Old Style" w:cs="Arial"/>
          <w:sz w:val="20"/>
          <w:szCs w:val="20"/>
        </w:rPr>
      </w:pPr>
    </w:p>
    <w:p w14:paraId="2D61A46F" w14:textId="77777777" w:rsidR="000C006F" w:rsidRPr="00426E36" w:rsidRDefault="000C006F" w:rsidP="00870C6B">
      <w:pPr>
        <w:pStyle w:val="Prrafodelista"/>
        <w:widowControl w:val="0"/>
        <w:numPr>
          <w:ilvl w:val="0"/>
          <w:numId w:val="149"/>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el seguimiento del procedimiento administrativo realizado por los órganos internos de control derivado de las remisiones de las promociones de responsabilidad administrativa sancionatoria, y remitirlo a su superior jerárquico;</w:t>
      </w:r>
    </w:p>
    <w:p w14:paraId="15EDF617" w14:textId="77777777" w:rsidR="000F4F4D" w:rsidRPr="00426E36" w:rsidRDefault="000F4F4D"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650699EF" w14:textId="77777777" w:rsidR="000C006F" w:rsidRPr="00426E36" w:rsidRDefault="000C006F"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Verificar la elaboración de la conclusión de la etapa de aclaración a las entidades fiscalizables, la cual se notificará a través de la unidad administrativa correspondiente; </w:t>
      </w:r>
    </w:p>
    <w:p w14:paraId="494C4DE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F5555DC" w14:textId="77777777" w:rsidR="000C006F" w:rsidRPr="00426E36" w:rsidRDefault="00EC1C5B" w:rsidP="00EC1C5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Informe de Seguimiento;</w:t>
      </w:r>
    </w:p>
    <w:p w14:paraId="57CBA293" w14:textId="710DB748" w:rsidR="0055383C" w:rsidRPr="00426E36" w:rsidRDefault="0055383C" w:rsidP="0055383C">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A28D072" w14:textId="37981055" w:rsidR="00EC1C5B" w:rsidRPr="00426E36" w:rsidRDefault="00EC1C5B" w:rsidP="00EC1C5B">
      <w:pPr>
        <w:pStyle w:val="Prrafodelista"/>
        <w:tabs>
          <w:tab w:val="left" w:pos="709"/>
        </w:tabs>
        <w:spacing w:after="0" w:line="240" w:lineRule="auto"/>
        <w:ind w:left="0"/>
        <w:contextualSpacing w:val="0"/>
        <w:jc w:val="both"/>
        <w:rPr>
          <w:rFonts w:ascii="Bookman Old Style" w:hAnsi="Bookman Old Style" w:cs="Arial"/>
          <w:sz w:val="20"/>
          <w:szCs w:val="20"/>
        </w:rPr>
      </w:pPr>
    </w:p>
    <w:p w14:paraId="5FB770FB" w14:textId="77777777" w:rsidR="000A556A" w:rsidRPr="00426E36" w:rsidRDefault="000A556A" w:rsidP="00EC1C5B">
      <w:pPr>
        <w:pStyle w:val="Prrafodelista"/>
        <w:tabs>
          <w:tab w:val="left" w:pos="709"/>
        </w:tabs>
        <w:spacing w:after="0" w:line="240" w:lineRule="auto"/>
        <w:ind w:left="0"/>
        <w:contextualSpacing w:val="0"/>
        <w:jc w:val="both"/>
        <w:rPr>
          <w:rFonts w:ascii="Bookman Old Style" w:hAnsi="Bookman Old Style" w:cs="Arial"/>
          <w:sz w:val="20"/>
          <w:szCs w:val="20"/>
        </w:rPr>
      </w:pPr>
    </w:p>
    <w:p w14:paraId="4AD18699" w14:textId="77777777" w:rsidR="000C006F" w:rsidRPr="00426E36" w:rsidRDefault="000C006F" w:rsidP="00870C6B">
      <w:pPr>
        <w:pStyle w:val="Prrafodelista"/>
        <w:widowControl w:val="0"/>
        <w:numPr>
          <w:ilvl w:val="0"/>
          <w:numId w:val="149"/>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 xml:space="preserve">Supervisar la elaboración del proyecto de acuerdo de conclusión y archivo por falta de elementos en las acciones que deriven de actos de fiscalización y hacerlo del conocimiento de su superior jerárquico; </w:t>
      </w:r>
    </w:p>
    <w:p w14:paraId="6325659C" w14:textId="77777777" w:rsidR="000C006F" w:rsidRPr="00426E36" w:rsidRDefault="000C006F" w:rsidP="00870C6B">
      <w:pPr>
        <w:pStyle w:val="Prrafodelista"/>
        <w:widowControl w:val="0"/>
        <w:numPr>
          <w:ilvl w:val="0"/>
          <w:numId w:val="149"/>
        </w:numPr>
        <w:tabs>
          <w:tab w:val="left" w:pos="709"/>
        </w:tabs>
        <w:autoSpaceDE w:val="0"/>
        <w:autoSpaceDN w:val="0"/>
        <w:spacing w:after="18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la elaboración de los pliegos de observaciones que no fueron aclarados y remitirlos, a su superior jerárquico, para su presentación formal, y</w:t>
      </w:r>
    </w:p>
    <w:p w14:paraId="1D74469B" w14:textId="7EE6199C" w:rsidR="00747DA1" w:rsidRPr="00426E36" w:rsidRDefault="00747DA1"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el seguimiento a las observaciones derivadas de la revisión de la Cuenta Pública a través de la Plataforma Digital del Órgano Superior e informar a su superior jerárquico, y</w:t>
      </w:r>
    </w:p>
    <w:p w14:paraId="09DDD2B1" w14:textId="310B468E" w:rsidR="00747DA1" w:rsidRPr="00426E36" w:rsidRDefault="00747DA1" w:rsidP="00747DA1">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5C71738D" w14:textId="77777777" w:rsidR="00747DA1" w:rsidRPr="00426E36" w:rsidRDefault="00747DA1" w:rsidP="00747DA1">
      <w:pPr>
        <w:pStyle w:val="Prrafodelista"/>
        <w:tabs>
          <w:tab w:val="left" w:pos="709"/>
        </w:tabs>
        <w:spacing w:after="0" w:line="240" w:lineRule="auto"/>
        <w:ind w:left="0"/>
        <w:contextualSpacing w:val="0"/>
        <w:jc w:val="both"/>
        <w:rPr>
          <w:rFonts w:ascii="Bookman Old Style" w:hAnsi="Bookman Old Style" w:cs="Arial"/>
          <w:sz w:val="20"/>
          <w:szCs w:val="20"/>
        </w:rPr>
      </w:pPr>
    </w:p>
    <w:p w14:paraId="2CB7FD32" w14:textId="53D13F3F" w:rsidR="000C006F" w:rsidRPr="00426E36" w:rsidRDefault="000C006F" w:rsidP="00870C6B">
      <w:pPr>
        <w:pStyle w:val="Prrafodelista"/>
        <w:numPr>
          <w:ilvl w:val="0"/>
          <w:numId w:val="149"/>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617EE260" w14:textId="57ABEE67" w:rsidR="009C0DF2" w:rsidRPr="00426E36" w:rsidRDefault="009C0DF2" w:rsidP="009C0DF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XIV.) POGG 14-10-2024</w:t>
      </w:r>
    </w:p>
    <w:p w14:paraId="297933BE" w14:textId="27157703" w:rsidR="00255337" w:rsidRPr="00426E36" w:rsidRDefault="00255337" w:rsidP="00255337">
      <w:pPr>
        <w:pStyle w:val="Prrafodelista"/>
        <w:tabs>
          <w:tab w:val="left" w:pos="709"/>
        </w:tabs>
        <w:spacing w:after="0" w:line="240" w:lineRule="auto"/>
        <w:ind w:left="0"/>
        <w:contextualSpacing w:val="0"/>
        <w:jc w:val="both"/>
        <w:rPr>
          <w:rFonts w:ascii="Bookman Old Style" w:hAnsi="Bookman Old Style" w:cs="Arial"/>
          <w:sz w:val="20"/>
          <w:szCs w:val="20"/>
        </w:rPr>
      </w:pPr>
    </w:p>
    <w:p w14:paraId="29C2CBED"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V</w:t>
      </w:r>
    </w:p>
    <w:p w14:paraId="31161D03"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bCs/>
          <w:sz w:val="20"/>
          <w:szCs w:val="20"/>
        </w:rPr>
      </w:pPr>
      <w:r w:rsidRPr="00426E36">
        <w:rPr>
          <w:rFonts w:ascii="Bookman Old Style" w:hAnsi="Bookman Old Style" w:cs="Arial"/>
          <w:b/>
          <w:sz w:val="20"/>
          <w:szCs w:val="20"/>
        </w:rPr>
        <w:t xml:space="preserve">DE LAS ATRIBUCIONES ESPECÍFICAS DE LOS DEPARTAMENTOS </w:t>
      </w:r>
      <w:r w:rsidRPr="00426E36">
        <w:rPr>
          <w:rFonts w:ascii="Bookman Old Style" w:hAnsi="Bookman Old Style" w:cs="Arial"/>
          <w:b/>
          <w:bCs/>
          <w:sz w:val="20"/>
          <w:szCs w:val="20"/>
        </w:rPr>
        <w:t>ADSCRITOS A LA DIRECCIÓN DE SEGUIMIENTO “B”</w:t>
      </w:r>
    </w:p>
    <w:p w14:paraId="3863D4BB" w14:textId="77777777" w:rsidR="000C006F" w:rsidRPr="00426E36" w:rsidRDefault="000C006F" w:rsidP="00870C6B">
      <w:pPr>
        <w:tabs>
          <w:tab w:val="left" w:pos="0"/>
        </w:tabs>
        <w:spacing w:after="0" w:line="240" w:lineRule="auto"/>
        <w:rPr>
          <w:rFonts w:ascii="Bookman Old Style" w:hAnsi="Bookman Old Style" w:cs="Arial"/>
          <w:b/>
          <w:sz w:val="20"/>
          <w:szCs w:val="20"/>
        </w:rPr>
      </w:pPr>
    </w:p>
    <w:p w14:paraId="68E4DF33"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51. </w:t>
      </w:r>
      <w:r w:rsidRPr="00426E36">
        <w:rPr>
          <w:rFonts w:ascii="Bookman Old Style" w:hAnsi="Bookman Old Style" w:cs="Arial"/>
          <w:sz w:val="20"/>
          <w:szCs w:val="20"/>
        </w:rPr>
        <w:t>Además de las atribuciones descritas en el artículo anterior, los titulares de los departamentos adscritos a la Dirección de Seguimiento “B” tendrán las atribuciones siguientes:</w:t>
      </w:r>
    </w:p>
    <w:p w14:paraId="2F539C7E" w14:textId="77777777" w:rsidR="000C006F" w:rsidRPr="00426E36" w:rsidRDefault="000C006F" w:rsidP="00870C6B">
      <w:pPr>
        <w:pStyle w:val="Textoindependiente"/>
        <w:spacing w:after="0"/>
        <w:jc w:val="both"/>
        <w:rPr>
          <w:rFonts w:ascii="Bookman Old Style" w:hAnsi="Bookman Old Style"/>
          <w:b/>
          <w:color w:val="auto"/>
          <w:sz w:val="20"/>
          <w:szCs w:val="20"/>
        </w:rPr>
      </w:pPr>
    </w:p>
    <w:p w14:paraId="35A75601" w14:textId="77777777" w:rsidR="000C006F" w:rsidRPr="00426E36" w:rsidRDefault="000C006F" w:rsidP="00870C6B">
      <w:pPr>
        <w:pStyle w:val="Prrafodelista"/>
        <w:widowControl w:val="0"/>
        <w:numPr>
          <w:ilvl w:val="0"/>
          <w:numId w:val="150"/>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Tramitar los expedientes de auditoría para su seguimiento; </w:t>
      </w:r>
    </w:p>
    <w:p w14:paraId="6F9B4219" w14:textId="77777777" w:rsidR="009702D3" w:rsidRPr="00426E36" w:rsidRDefault="009702D3"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32439BD7" w14:textId="77777777" w:rsidR="000C006F" w:rsidRPr="00426E36" w:rsidRDefault="000C006F" w:rsidP="00870C6B">
      <w:pPr>
        <w:pStyle w:val="Prrafodelista"/>
        <w:widowControl w:val="0"/>
        <w:numPr>
          <w:ilvl w:val="0"/>
          <w:numId w:val="150"/>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Atender el proceso de recomendaciones;</w:t>
      </w:r>
    </w:p>
    <w:p w14:paraId="66BE4A2A" w14:textId="77777777" w:rsidR="009702D3" w:rsidRPr="00426E36" w:rsidRDefault="009702D3"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2D301CE7" w14:textId="77777777" w:rsidR="000C006F" w:rsidRPr="00426E36" w:rsidRDefault="000C006F" w:rsidP="00870C6B">
      <w:pPr>
        <w:pStyle w:val="Prrafodelista"/>
        <w:numPr>
          <w:ilvl w:val="0"/>
          <w:numId w:val="150"/>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Supervisar la elaboración del acuerdo de radicación a través del cual se notificará, por la unidad administrativa competente, el inicio de la etapa de seguimiento de recomendaciones y la fecha para la comparecencia presencial o vía remota de la entidad fiscalizada, y remitirlo a su superior jerárquico;</w:t>
      </w:r>
    </w:p>
    <w:p w14:paraId="29D1961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878F2AF" w14:textId="77777777" w:rsidR="000C006F" w:rsidRPr="00426E36" w:rsidRDefault="000C006F" w:rsidP="00870C6B">
      <w:pPr>
        <w:pStyle w:val="Prrafodelista"/>
        <w:numPr>
          <w:ilvl w:val="0"/>
          <w:numId w:val="150"/>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Supervisar la elaboración del requerimiento a la entidad fiscalizada de las mejoras realizadas y las acciones emprendidas; </w:t>
      </w:r>
    </w:p>
    <w:p w14:paraId="27D9F97D" w14:textId="77777777" w:rsidR="000C006F" w:rsidRPr="00426E36" w:rsidRDefault="000C006F" w:rsidP="00870C6B">
      <w:pPr>
        <w:pStyle w:val="Prrafodelista"/>
        <w:numPr>
          <w:ilvl w:val="0"/>
          <w:numId w:val="150"/>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el análisis de las respuestas y, en su caso, el soporte documental recibidos por las entidades fiscalizadas respecto de las recomendaciones emitidas; de no ser atendidas se informará a su superior jerárquico para que determine lo conducente;</w:t>
      </w:r>
    </w:p>
    <w:p w14:paraId="7044F0E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FDB8DA4" w14:textId="77777777" w:rsidR="000C006F" w:rsidRPr="00426E36" w:rsidRDefault="000C006F" w:rsidP="00870C6B">
      <w:pPr>
        <w:pStyle w:val="Prrafodelista"/>
        <w:numPr>
          <w:ilvl w:val="0"/>
          <w:numId w:val="150"/>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el seguimiento a las recomendaciones hasta su conclusión, y</w:t>
      </w:r>
    </w:p>
    <w:p w14:paraId="44D5827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DFA669E" w14:textId="77777777" w:rsidR="000C006F" w:rsidRPr="00426E36" w:rsidRDefault="000C006F" w:rsidP="00870C6B">
      <w:pPr>
        <w:pStyle w:val="Prrafodelista"/>
        <w:numPr>
          <w:ilvl w:val="0"/>
          <w:numId w:val="150"/>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les asigne su superior jerárquico.</w:t>
      </w:r>
    </w:p>
    <w:p w14:paraId="1A3FAA5F" w14:textId="77777777" w:rsidR="000C006F" w:rsidRPr="00426E36" w:rsidRDefault="000C006F" w:rsidP="00EC1C5B">
      <w:pPr>
        <w:pStyle w:val="Prrafodelista"/>
        <w:adjustRightInd w:val="0"/>
        <w:spacing w:after="0" w:line="240" w:lineRule="auto"/>
        <w:ind w:left="0"/>
        <w:contextualSpacing w:val="0"/>
        <w:rPr>
          <w:rFonts w:ascii="Bookman Old Style" w:hAnsi="Bookman Old Style" w:cs="Arial"/>
          <w:b/>
          <w:sz w:val="20"/>
          <w:szCs w:val="20"/>
        </w:rPr>
      </w:pPr>
    </w:p>
    <w:p w14:paraId="1777B25D"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 xml:space="preserve">Artículo 51 Bis. </w:t>
      </w:r>
      <w:r w:rsidRPr="00426E36">
        <w:rPr>
          <w:rFonts w:ascii="Bookman Old Style" w:hAnsi="Bookman Old Style" w:cs="Arial"/>
          <w:bCs/>
          <w:sz w:val="20"/>
          <w:szCs w:val="20"/>
        </w:rPr>
        <w:t xml:space="preserve">Los líderes de proyecto, adscritos a los departamentos de Seguimiento, tendrán las atribuciones siguientes: </w:t>
      </w:r>
    </w:p>
    <w:p w14:paraId="055A26FA" w14:textId="77777777" w:rsidR="002F004B" w:rsidRPr="00426E36" w:rsidRDefault="002F004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6E95EE8E"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w:t>
      </w:r>
      <w:r w:rsidRPr="00426E36">
        <w:rPr>
          <w:rFonts w:ascii="Bookman Old Style" w:hAnsi="Bookman Old Style" w:cs="Arial"/>
          <w:bCs/>
          <w:sz w:val="20"/>
          <w:szCs w:val="20"/>
        </w:rPr>
        <w:t xml:space="preserve"> Controlar el seguimiento a los informes derivados de los actos de fiscalización e informar a su superior jerárquico; </w:t>
      </w:r>
    </w:p>
    <w:p w14:paraId="08ED9E19"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1ED6D6C3"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II.</w:t>
      </w:r>
      <w:r w:rsidRPr="00426E36">
        <w:rPr>
          <w:rFonts w:ascii="Bookman Old Style" w:hAnsi="Bookman Old Style" w:cs="Arial"/>
          <w:bCs/>
          <w:sz w:val="20"/>
          <w:szCs w:val="20"/>
        </w:rPr>
        <w:t xml:space="preserve"> Elaborar el proyecto de acuerdo de radicación a través del cual se notificará el inicio de la etapa de aclaración y la fecha para la comparecencia de la entidad fiscalizada y remitirlo a su superior jerárquico; </w:t>
      </w:r>
    </w:p>
    <w:p w14:paraId="32F9BABA"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317D3AC7"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III.</w:t>
      </w:r>
      <w:r w:rsidRPr="00426E36">
        <w:rPr>
          <w:rFonts w:ascii="Bookman Old Style" w:hAnsi="Bookman Old Style" w:cs="Arial"/>
          <w:bCs/>
          <w:sz w:val="20"/>
          <w:szCs w:val="20"/>
        </w:rPr>
        <w:t xml:space="preserve"> Asistir a su superior jerárquico en el desahogo de la comparecencia de la etapa de aclaración; </w:t>
      </w:r>
    </w:p>
    <w:p w14:paraId="2C44A987"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61287396"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IV.</w:t>
      </w:r>
      <w:r w:rsidRPr="00426E36">
        <w:rPr>
          <w:rFonts w:ascii="Bookman Old Style" w:hAnsi="Bookman Old Style" w:cs="Arial"/>
          <w:bCs/>
          <w:sz w:val="20"/>
          <w:szCs w:val="20"/>
        </w:rPr>
        <w:t xml:space="preserve"> Controlar el desahogo de la etapa de aclaración e informar a su superior jerárquico; </w:t>
      </w:r>
    </w:p>
    <w:p w14:paraId="67E72FA2"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2B1B5A81"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w:t>
      </w:r>
      <w:r w:rsidRPr="00426E36">
        <w:rPr>
          <w:rFonts w:ascii="Bookman Old Style" w:hAnsi="Bookman Old Style" w:cs="Arial"/>
          <w:bCs/>
          <w:sz w:val="20"/>
          <w:szCs w:val="20"/>
        </w:rPr>
        <w:t xml:space="preserve"> Elaborar el proyecto de remisión de las promociones de responsabilidad administrativa sancionatoria a los órganos internos de control y remitirlo a su superior jerárquico; </w:t>
      </w:r>
    </w:p>
    <w:p w14:paraId="536BDBFB"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6BE31335"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w:t>
      </w:r>
      <w:r w:rsidRPr="00426E36">
        <w:rPr>
          <w:rFonts w:ascii="Bookman Old Style" w:hAnsi="Bookman Old Style" w:cs="Arial"/>
          <w:bCs/>
          <w:sz w:val="20"/>
          <w:szCs w:val="20"/>
        </w:rPr>
        <w:t xml:space="preserve"> Analizar la información y el soporte documental que las entidades fiscalizadas presenten para la atención de las observaciones, de manera conjunta con el analista; </w:t>
      </w:r>
    </w:p>
    <w:p w14:paraId="0164CF18"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1369827F"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VII.</w:t>
      </w:r>
      <w:r w:rsidRPr="00426E36">
        <w:rPr>
          <w:rFonts w:ascii="Bookman Old Style" w:hAnsi="Bookman Old Style" w:cs="Arial"/>
          <w:bCs/>
          <w:sz w:val="20"/>
          <w:szCs w:val="20"/>
        </w:rPr>
        <w:t xml:space="preserve"> Proponer y asistir a su superior jerárquico en la práctica de técnicas de inspección y confirmación para la obtención de los elementos técnicos, jurídicos y administrativos que de sus análisis requieran; </w:t>
      </w:r>
    </w:p>
    <w:p w14:paraId="51BFED25"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4AF993D2"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VIII.</w:t>
      </w:r>
      <w:r w:rsidRPr="00426E36">
        <w:rPr>
          <w:rFonts w:ascii="Bookman Old Style" w:hAnsi="Bookman Old Style" w:cs="Arial"/>
          <w:bCs/>
          <w:sz w:val="20"/>
          <w:szCs w:val="20"/>
        </w:rPr>
        <w:t xml:space="preserve"> Controlar el seguimiento a las acciones y procedimientos administrativos realizados por los órganos internos de control derivado de las remisiones de las recomendaciones o promociones de responsabilidad administrativa sancionatoria y remitirlo a su superior jerárquico; </w:t>
      </w:r>
    </w:p>
    <w:p w14:paraId="63A8CCAF"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5DC136E8"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IX.</w:t>
      </w:r>
      <w:r w:rsidRPr="00426E36">
        <w:rPr>
          <w:rFonts w:ascii="Bookman Old Style" w:hAnsi="Bookman Old Style" w:cs="Arial"/>
          <w:bCs/>
          <w:sz w:val="20"/>
          <w:szCs w:val="20"/>
        </w:rPr>
        <w:t xml:space="preserve"> Elaborar el proyecto de acuerdo de conclusión de la etapa de aclaración de las entidades fiscalizadas y presentarlo a su superior jerárquico; </w:t>
      </w:r>
    </w:p>
    <w:p w14:paraId="58643A3F"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181B662B"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X.</w:t>
      </w:r>
      <w:r w:rsidRPr="00426E36">
        <w:rPr>
          <w:rFonts w:ascii="Bookman Old Style" w:hAnsi="Bookman Old Style" w:cs="Arial"/>
          <w:bCs/>
          <w:sz w:val="20"/>
          <w:szCs w:val="20"/>
        </w:rPr>
        <w:t xml:space="preserve"> Elaborar el proyecto de acuerdo de conclusión y archivo, y someterlo a consideración de su superior jerárquico; y </w:t>
      </w:r>
    </w:p>
    <w:p w14:paraId="6E2B4CF2" w14:textId="77777777"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p>
    <w:p w14:paraId="0E33CB24" w14:textId="415264A3" w:rsidR="00EC1C5B" w:rsidRPr="00426E36" w:rsidRDefault="00EC1C5B" w:rsidP="00EC1C5B">
      <w:pPr>
        <w:pStyle w:val="Prrafodelista"/>
        <w:adjustRightInd w:val="0"/>
        <w:spacing w:after="0" w:line="240" w:lineRule="auto"/>
        <w:ind w:left="0"/>
        <w:contextualSpacing w:val="0"/>
        <w:jc w:val="both"/>
        <w:rPr>
          <w:rFonts w:ascii="Bookman Old Style" w:hAnsi="Bookman Old Style" w:cs="Arial"/>
          <w:bCs/>
          <w:sz w:val="20"/>
          <w:szCs w:val="20"/>
        </w:rPr>
      </w:pPr>
      <w:r w:rsidRPr="00426E36">
        <w:rPr>
          <w:rFonts w:ascii="Bookman Old Style" w:hAnsi="Bookman Old Style" w:cs="Arial"/>
          <w:b/>
          <w:sz w:val="20"/>
          <w:szCs w:val="20"/>
        </w:rPr>
        <w:t>XI.</w:t>
      </w:r>
      <w:r w:rsidRPr="00426E36">
        <w:rPr>
          <w:rFonts w:ascii="Bookman Old Style" w:hAnsi="Bookman Old Style" w:cs="Arial"/>
          <w:bCs/>
          <w:sz w:val="20"/>
          <w:szCs w:val="20"/>
        </w:rPr>
        <w:t xml:space="preserve"> Las demás que le confieran otros ordenamientos legales, manuales, las disposiciones jurídicas aplicables y las que les asigne su superior jerárquico.</w:t>
      </w:r>
    </w:p>
    <w:p w14:paraId="1BB3FC8A" w14:textId="62EC0941" w:rsidR="00213108" w:rsidRPr="00426E36" w:rsidRDefault="00213108" w:rsidP="00213108">
      <w:pPr>
        <w:pStyle w:val="Prrafodelista"/>
        <w:widowControl w:val="0"/>
        <w:tabs>
          <w:tab w:val="left" w:pos="709"/>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Artículo adicionado POGG 30-05-2022</w:t>
      </w:r>
    </w:p>
    <w:p w14:paraId="10EB92D1" w14:textId="77777777" w:rsidR="00213108" w:rsidRPr="00426E36" w:rsidRDefault="00213108" w:rsidP="00EC1C5B">
      <w:pPr>
        <w:pStyle w:val="Prrafodelista"/>
        <w:adjustRightInd w:val="0"/>
        <w:spacing w:after="0" w:line="240" w:lineRule="auto"/>
        <w:ind w:left="0"/>
        <w:contextualSpacing w:val="0"/>
        <w:jc w:val="both"/>
        <w:rPr>
          <w:rFonts w:ascii="Bookman Old Style" w:hAnsi="Bookman Old Style" w:cs="Arial"/>
          <w:b/>
          <w:sz w:val="20"/>
          <w:szCs w:val="20"/>
        </w:rPr>
      </w:pPr>
    </w:p>
    <w:p w14:paraId="17D0BD74"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VI</w:t>
      </w:r>
    </w:p>
    <w:p w14:paraId="3E00D9E4"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DE LAS ATRIBUCIONES DE LOS ANALISTAS DE SEGUIMIENTO</w:t>
      </w:r>
    </w:p>
    <w:p w14:paraId="31F9B43A" w14:textId="77777777" w:rsidR="009133E1" w:rsidRPr="00426E36" w:rsidRDefault="009133E1" w:rsidP="00870C6B">
      <w:pPr>
        <w:tabs>
          <w:tab w:val="left" w:pos="1271"/>
        </w:tabs>
        <w:spacing w:after="0" w:line="240" w:lineRule="auto"/>
        <w:rPr>
          <w:rFonts w:ascii="Bookman Old Style" w:hAnsi="Bookman Old Style" w:cs="Arial"/>
          <w:sz w:val="20"/>
          <w:szCs w:val="20"/>
        </w:rPr>
      </w:pPr>
    </w:p>
    <w:p w14:paraId="2B256D22"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52. </w:t>
      </w:r>
      <w:r w:rsidRPr="00426E36">
        <w:rPr>
          <w:rFonts w:ascii="Bookman Old Style" w:hAnsi="Bookman Old Style" w:cs="Arial"/>
          <w:sz w:val="20"/>
          <w:szCs w:val="20"/>
        </w:rPr>
        <w:t>Corresponde a los analistas de seguimiento adscritos a la Unidad de Seguimiento ejercer las atribuciones siguientes:</w:t>
      </w:r>
    </w:p>
    <w:p w14:paraId="55D86E7E"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6B13BA01" w14:textId="77777777" w:rsidR="0084653E" w:rsidRPr="00426E36" w:rsidRDefault="00EC1C5B" w:rsidP="0084653E">
      <w:pPr>
        <w:pStyle w:val="Sinespaciado"/>
        <w:numPr>
          <w:ilvl w:val="0"/>
          <w:numId w:val="189"/>
        </w:numPr>
        <w:ind w:left="284" w:hanging="295"/>
        <w:rPr>
          <w:rFonts w:ascii="Bookman Old Style" w:hAnsi="Bookman Old Style" w:cs="Arial"/>
          <w:bCs/>
          <w:sz w:val="20"/>
          <w:szCs w:val="20"/>
        </w:rPr>
      </w:pPr>
      <w:r w:rsidRPr="00426E36">
        <w:rPr>
          <w:rFonts w:ascii="Bookman Old Style" w:hAnsi="Bookman Old Style" w:cs="Arial"/>
          <w:bCs/>
          <w:sz w:val="20"/>
          <w:szCs w:val="20"/>
        </w:rPr>
        <w:t xml:space="preserve">Dar seguimiento informes derivados de los actos de fiscalización; </w:t>
      </w:r>
    </w:p>
    <w:p w14:paraId="6ED39738" w14:textId="1E67D30C" w:rsidR="00B97A8B" w:rsidRPr="00426E36" w:rsidRDefault="00B97A8B" w:rsidP="00B97A8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465D3E0C" w14:textId="77777777" w:rsidR="00B97A8B" w:rsidRPr="00426E36" w:rsidRDefault="00B97A8B" w:rsidP="00B97A8B">
      <w:pPr>
        <w:pStyle w:val="Sinespaciado"/>
        <w:ind w:left="284"/>
        <w:rPr>
          <w:rFonts w:ascii="Bookman Old Style" w:hAnsi="Bookman Old Style" w:cs="Arial"/>
          <w:bCs/>
          <w:sz w:val="20"/>
          <w:szCs w:val="20"/>
        </w:rPr>
      </w:pPr>
    </w:p>
    <w:p w14:paraId="02223232" w14:textId="77777777" w:rsidR="0084653E" w:rsidRPr="00426E36" w:rsidRDefault="00EC1C5B" w:rsidP="0084653E">
      <w:pPr>
        <w:pStyle w:val="Sinespaciado"/>
        <w:numPr>
          <w:ilvl w:val="0"/>
          <w:numId w:val="189"/>
        </w:numPr>
        <w:ind w:left="284" w:hanging="295"/>
        <w:rPr>
          <w:rFonts w:ascii="Bookman Old Style" w:hAnsi="Bookman Old Style" w:cs="Arial"/>
          <w:bCs/>
          <w:sz w:val="20"/>
          <w:szCs w:val="20"/>
        </w:rPr>
      </w:pPr>
      <w:r w:rsidRPr="00426E36">
        <w:rPr>
          <w:rFonts w:ascii="Bookman Old Style" w:hAnsi="Bookman Old Style" w:cs="Arial"/>
          <w:bCs/>
          <w:sz w:val="20"/>
          <w:szCs w:val="20"/>
        </w:rPr>
        <w:t>Derogada.</w:t>
      </w:r>
    </w:p>
    <w:p w14:paraId="74EC67DA" w14:textId="0BB5F8FA"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2C58FF2C" w14:textId="77777777" w:rsidR="00B97A8B" w:rsidRPr="00426E36" w:rsidRDefault="00B97A8B" w:rsidP="00B97A8B">
      <w:pPr>
        <w:pStyle w:val="Sinespaciado"/>
        <w:rPr>
          <w:rFonts w:ascii="Bookman Old Style" w:hAnsi="Bookman Old Style" w:cs="Arial"/>
          <w:bCs/>
          <w:sz w:val="20"/>
          <w:szCs w:val="20"/>
        </w:rPr>
      </w:pPr>
    </w:p>
    <w:p w14:paraId="6D4217D1" w14:textId="77777777" w:rsidR="0084653E" w:rsidRPr="00426E36" w:rsidRDefault="000C006F" w:rsidP="0084653E">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Desahogar la etapa de aclaración o, en su caso, el proceso de recomendaciones;</w:t>
      </w:r>
    </w:p>
    <w:p w14:paraId="1B98AF27" w14:textId="77777777" w:rsidR="00B97A8B" w:rsidRPr="00426E36" w:rsidRDefault="00B97A8B" w:rsidP="00B97A8B">
      <w:pPr>
        <w:pStyle w:val="Sinespaciado"/>
        <w:ind w:left="426"/>
        <w:rPr>
          <w:rFonts w:ascii="Bookman Old Style" w:hAnsi="Bookman Old Style" w:cs="Arial"/>
          <w:bCs/>
          <w:sz w:val="20"/>
          <w:szCs w:val="20"/>
        </w:rPr>
      </w:pPr>
    </w:p>
    <w:p w14:paraId="4B843951" w14:textId="77777777" w:rsidR="00B97A8B" w:rsidRPr="00426E36" w:rsidRDefault="00EC1C5B" w:rsidP="00B97A8B">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Derogada.</w:t>
      </w:r>
    </w:p>
    <w:p w14:paraId="2A97C393" w14:textId="214BE90D"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78386B0A" w14:textId="77777777" w:rsidR="0067508B" w:rsidRPr="00426E36" w:rsidRDefault="0067508B"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p>
    <w:p w14:paraId="1BD14503" w14:textId="77777777" w:rsidR="0084653E" w:rsidRPr="00426E36" w:rsidRDefault="0087062E" w:rsidP="00747DA1">
      <w:pPr>
        <w:pStyle w:val="Sinespaciado"/>
        <w:numPr>
          <w:ilvl w:val="0"/>
          <w:numId w:val="189"/>
        </w:numPr>
        <w:ind w:left="426" w:hanging="437"/>
        <w:jc w:val="both"/>
        <w:rPr>
          <w:rFonts w:ascii="Bookman Old Style" w:hAnsi="Bookman Old Style" w:cs="Arial"/>
          <w:bCs/>
          <w:sz w:val="20"/>
          <w:szCs w:val="20"/>
        </w:rPr>
      </w:pPr>
      <w:r w:rsidRPr="00426E36">
        <w:rPr>
          <w:rFonts w:ascii="Bookman Old Style" w:hAnsi="Bookman Old Style" w:cs="Arial"/>
          <w:bCs/>
          <w:sz w:val="20"/>
          <w:szCs w:val="20"/>
        </w:rPr>
        <w:t>Integrar el expediente las promociones de responsabilidad administrativa sancionatoria para remitir a los órganos internos de control</w:t>
      </w:r>
      <w:r w:rsidR="00B97A8B" w:rsidRPr="00426E36">
        <w:rPr>
          <w:rFonts w:ascii="Bookman Old Style" w:hAnsi="Bookman Old Style" w:cs="Arial"/>
          <w:bCs/>
          <w:sz w:val="20"/>
          <w:szCs w:val="20"/>
        </w:rPr>
        <w:t>;</w:t>
      </w:r>
    </w:p>
    <w:p w14:paraId="465135C4" w14:textId="2F307671" w:rsidR="00B97A8B" w:rsidRPr="00426E36" w:rsidRDefault="00B97A8B" w:rsidP="00B97A8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34888A74" w14:textId="77777777" w:rsidR="00B22B64" w:rsidRPr="00426E36" w:rsidRDefault="00B22B64" w:rsidP="00B97A8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p>
    <w:p w14:paraId="75344D58" w14:textId="77777777" w:rsidR="0084653E" w:rsidRPr="00426E36" w:rsidRDefault="0087062E" w:rsidP="00B97A8B">
      <w:pPr>
        <w:pStyle w:val="Sinespaciado"/>
        <w:numPr>
          <w:ilvl w:val="0"/>
          <w:numId w:val="189"/>
        </w:numPr>
        <w:ind w:left="0" w:hanging="11"/>
        <w:rPr>
          <w:rFonts w:ascii="Bookman Old Style" w:hAnsi="Bookman Old Style" w:cs="Arial"/>
          <w:bCs/>
          <w:sz w:val="20"/>
          <w:szCs w:val="20"/>
        </w:rPr>
      </w:pPr>
      <w:r w:rsidRPr="00426E36">
        <w:rPr>
          <w:rFonts w:ascii="Bookman Old Style" w:hAnsi="Bookman Old Style" w:cs="Arial"/>
          <w:bCs/>
          <w:sz w:val="20"/>
          <w:szCs w:val="20"/>
        </w:rPr>
        <w:t xml:space="preserve">Analizar la información y el soporte documental que las entidades fiscalizadas presenten sobre las acciones y recomendaciones; </w:t>
      </w:r>
    </w:p>
    <w:p w14:paraId="72881490" w14:textId="3B7A116D" w:rsidR="00B97A8B" w:rsidRPr="00426E36" w:rsidRDefault="00B97A8B" w:rsidP="00B97A8B">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30-05-2022</w:t>
      </w:r>
    </w:p>
    <w:p w14:paraId="6989D238" w14:textId="77777777" w:rsidR="00B97A8B" w:rsidRPr="00426E36" w:rsidRDefault="00B97A8B" w:rsidP="00B97A8B">
      <w:pPr>
        <w:pStyle w:val="Sinespaciado"/>
        <w:rPr>
          <w:rFonts w:ascii="Bookman Old Style" w:hAnsi="Bookman Old Style" w:cs="Arial"/>
          <w:bCs/>
          <w:sz w:val="20"/>
          <w:szCs w:val="20"/>
        </w:rPr>
      </w:pPr>
    </w:p>
    <w:p w14:paraId="67529C90" w14:textId="77777777" w:rsidR="0084653E" w:rsidRPr="00426E36" w:rsidRDefault="0087062E" w:rsidP="0084653E">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Derogada.</w:t>
      </w:r>
    </w:p>
    <w:p w14:paraId="674D2191" w14:textId="4BF330E4"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50DAF0A" w14:textId="77777777" w:rsidR="00B97A8B" w:rsidRPr="00426E36" w:rsidRDefault="00B97A8B" w:rsidP="00B97A8B">
      <w:pPr>
        <w:pStyle w:val="Sinespaciado"/>
        <w:rPr>
          <w:rFonts w:ascii="Bookman Old Style" w:hAnsi="Bookman Old Style" w:cs="Arial"/>
          <w:bCs/>
          <w:sz w:val="20"/>
          <w:szCs w:val="20"/>
        </w:rPr>
      </w:pPr>
    </w:p>
    <w:p w14:paraId="4900D3AC" w14:textId="77777777" w:rsidR="0084653E" w:rsidRPr="00426E36" w:rsidRDefault="0087062E" w:rsidP="00B97A8B">
      <w:pPr>
        <w:pStyle w:val="Sinespaciado"/>
        <w:numPr>
          <w:ilvl w:val="0"/>
          <w:numId w:val="189"/>
        </w:numPr>
        <w:ind w:left="567" w:hanging="578"/>
        <w:rPr>
          <w:rFonts w:ascii="Bookman Old Style" w:hAnsi="Bookman Old Style" w:cs="Arial"/>
          <w:bCs/>
          <w:sz w:val="20"/>
          <w:szCs w:val="20"/>
        </w:rPr>
      </w:pPr>
      <w:r w:rsidRPr="00426E36">
        <w:rPr>
          <w:rFonts w:ascii="Bookman Old Style" w:hAnsi="Bookman Old Style" w:cs="Arial"/>
          <w:bCs/>
          <w:sz w:val="20"/>
          <w:szCs w:val="20"/>
        </w:rPr>
        <w:t>Derogada.</w:t>
      </w:r>
    </w:p>
    <w:p w14:paraId="3FC53A70" w14:textId="73198B72"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0C5FA312" w14:textId="77777777" w:rsidR="00B97A8B" w:rsidRPr="00426E36" w:rsidRDefault="00B97A8B" w:rsidP="00B97A8B">
      <w:pPr>
        <w:pStyle w:val="Sinespaciado"/>
        <w:rPr>
          <w:rFonts w:ascii="Bookman Old Style" w:hAnsi="Bookman Old Style" w:cs="Arial"/>
          <w:bCs/>
          <w:sz w:val="20"/>
          <w:szCs w:val="20"/>
        </w:rPr>
      </w:pPr>
    </w:p>
    <w:p w14:paraId="4BFFAED9" w14:textId="77777777" w:rsidR="0084653E" w:rsidRPr="00426E36" w:rsidRDefault="000C006F" w:rsidP="00747DA1">
      <w:pPr>
        <w:pStyle w:val="Sinespaciado"/>
        <w:numPr>
          <w:ilvl w:val="0"/>
          <w:numId w:val="189"/>
        </w:numPr>
        <w:ind w:left="0" w:hanging="11"/>
        <w:jc w:val="both"/>
        <w:rPr>
          <w:rFonts w:ascii="Bookman Old Style" w:hAnsi="Bookman Old Style" w:cs="Arial"/>
          <w:bCs/>
          <w:sz w:val="20"/>
          <w:szCs w:val="20"/>
        </w:rPr>
      </w:pPr>
      <w:r w:rsidRPr="00426E36">
        <w:rPr>
          <w:rFonts w:ascii="Bookman Old Style" w:hAnsi="Bookman Old Style" w:cs="Arial"/>
          <w:bCs/>
          <w:sz w:val="20"/>
          <w:szCs w:val="20"/>
        </w:rPr>
        <w:lastRenderedPageBreak/>
        <w:t xml:space="preserve">Llevar a cabo la práctica de técnicas de inspección y confirmación para la obtención de los elementos técnicos, jurídicos y administrativos que de sus análisis requieran para encausar adecuadamente los resultados; </w:t>
      </w:r>
    </w:p>
    <w:p w14:paraId="2AE39559" w14:textId="77777777" w:rsidR="00B97A8B" w:rsidRPr="00426E36" w:rsidRDefault="00B97A8B" w:rsidP="00B97A8B">
      <w:pPr>
        <w:pStyle w:val="Sinespaciado"/>
        <w:rPr>
          <w:rFonts w:ascii="Bookman Old Style" w:hAnsi="Bookman Old Style" w:cs="Arial"/>
          <w:bCs/>
          <w:sz w:val="20"/>
          <w:szCs w:val="20"/>
        </w:rPr>
      </w:pPr>
    </w:p>
    <w:p w14:paraId="77E53AFD" w14:textId="77777777" w:rsidR="0084653E" w:rsidRPr="00426E36" w:rsidRDefault="0087062E" w:rsidP="0084653E">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Derogada.</w:t>
      </w:r>
    </w:p>
    <w:p w14:paraId="3014FCF0" w14:textId="0F06C7C9"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122B2F8E" w14:textId="1DCC23A5" w:rsidR="00673898" w:rsidRPr="00426E36" w:rsidRDefault="00673898"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p>
    <w:p w14:paraId="7C1F352E" w14:textId="77777777" w:rsidR="0084653E" w:rsidRPr="00426E36" w:rsidRDefault="000C006F" w:rsidP="0084653E">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Dar seguimiento a las recomendaciones hasta su conclusión;</w:t>
      </w:r>
    </w:p>
    <w:p w14:paraId="5448162D" w14:textId="77777777" w:rsidR="00B97A8B" w:rsidRPr="00426E36" w:rsidRDefault="00B97A8B" w:rsidP="00B97A8B">
      <w:pPr>
        <w:pStyle w:val="Sinespaciado"/>
        <w:rPr>
          <w:rFonts w:ascii="Bookman Old Style" w:hAnsi="Bookman Old Style" w:cs="Arial"/>
          <w:bCs/>
          <w:sz w:val="20"/>
          <w:szCs w:val="20"/>
        </w:rPr>
      </w:pPr>
    </w:p>
    <w:p w14:paraId="6C87AEE9" w14:textId="77777777" w:rsidR="00B97A8B" w:rsidRPr="00426E36" w:rsidRDefault="000C006F" w:rsidP="00B97A8B">
      <w:pPr>
        <w:pStyle w:val="Sinespaciado"/>
        <w:numPr>
          <w:ilvl w:val="0"/>
          <w:numId w:val="189"/>
        </w:numPr>
        <w:ind w:left="0" w:hanging="11"/>
        <w:rPr>
          <w:rFonts w:ascii="Bookman Old Style" w:hAnsi="Bookman Old Style" w:cs="Arial"/>
          <w:bCs/>
          <w:sz w:val="20"/>
          <w:szCs w:val="20"/>
        </w:rPr>
      </w:pPr>
      <w:r w:rsidRPr="00426E36">
        <w:rPr>
          <w:rFonts w:ascii="Bookman Old Style" w:hAnsi="Bookman Old Style" w:cs="Arial"/>
          <w:bCs/>
          <w:sz w:val="20"/>
          <w:szCs w:val="20"/>
        </w:rPr>
        <w:t>Dar seguimiento al procedimiento administrativo realizado por los órganos internos de control derivado de las remisiones de las promociones de responsabilidad administrativa sancionatoria;</w:t>
      </w:r>
    </w:p>
    <w:p w14:paraId="2C4E166F" w14:textId="77777777" w:rsidR="00B97A8B" w:rsidRPr="00426E36" w:rsidRDefault="00B97A8B" w:rsidP="00B97A8B">
      <w:pPr>
        <w:pStyle w:val="Sinespaciado"/>
        <w:rPr>
          <w:rFonts w:ascii="Bookman Old Style" w:hAnsi="Bookman Old Style" w:cs="Arial"/>
          <w:bCs/>
          <w:sz w:val="20"/>
          <w:szCs w:val="20"/>
        </w:rPr>
      </w:pPr>
    </w:p>
    <w:p w14:paraId="4ABF687B" w14:textId="77777777" w:rsidR="0084653E" w:rsidRPr="00426E36" w:rsidRDefault="0087062E" w:rsidP="0084653E">
      <w:pPr>
        <w:pStyle w:val="Sinespaciado"/>
        <w:numPr>
          <w:ilvl w:val="0"/>
          <w:numId w:val="189"/>
        </w:numPr>
        <w:ind w:left="0" w:hanging="11"/>
        <w:rPr>
          <w:rFonts w:ascii="Bookman Old Style" w:hAnsi="Bookman Old Style" w:cs="Arial"/>
          <w:bCs/>
          <w:sz w:val="20"/>
          <w:szCs w:val="20"/>
        </w:rPr>
      </w:pPr>
      <w:r w:rsidRPr="00426E36">
        <w:rPr>
          <w:rFonts w:ascii="Bookman Old Style" w:hAnsi="Bookman Old Style" w:cs="Arial"/>
          <w:bCs/>
          <w:sz w:val="20"/>
          <w:szCs w:val="20"/>
        </w:rPr>
        <w:t>Derogada.</w:t>
      </w:r>
    </w:p>
    <w:p w14:paraId="2C180D74" w14:textId="2685DDB9"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31C8DBA8" w14:textId="77777777" w:rsidR="00B97A8B" w:rsidRPr="00426E36" w:rsidRDefault="00B97A8B" w:rsidP="00B97A8B">
      <w:pPr>
        <w:pStyle w:val="Sinespaciado"/>
        <w:rPr>
          <w:rFonts w:ascii="Bookman Old Style" w:hAnsi="Bookman Old Style" w:cs="Arial"/>
          <w:bCs/>
          <w:sz w:val="20"/>
          <w:szCs w:val="20"/>
        </w:rPr>
      </w:pPr>
    </w:p>
    <w:p w14:paraId="019F7E92" w14:textId="77777777" w:rsidR="0084653E" w:rsidRPr="00426E36" w:rsidRDefault="0087062E" w:rsidP="0084653E">
      <w:pPr>
        <w:pStyle w:val="Sinespaciado"/>
        <w:numPr>
          <w:ilvl w:val="0"/>
          <w:numId w:val="189"/>
        </w:numPr>
        <w:ind w:left="0" w:hanging="11"/>
        <w:rPr>
          <w:rFonts w:ascii="Bookman Old Style" w:hAnsi="Bookman Old Style" w:cs="Arial"/>
          <w:bCs/>
          <w:sz w:val="20"/>
          <w:szCs w:val="20"/>
        </w:rPr>
      </w:pPr>
      <w:r w:rsidRPr="00426E36">
        <w:rPr>
          <w:rFonts w:ascii="Bookman Old Style" w:hAnsi="Bookman Old Style" w:cs="Arial"/>
          <w:bCs/>
          <w:sz w:val="20"/>
          <w:szCs w:val="20"/>
        </w:rPr>
        <w:t>Derogada.</w:t>
      </w:r>
    </w:p>
    <w:p w14:paraId="5EC765E7" w14:textId="6FB465A6"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229D37F9" w14:textId="77777777" w:rsidR="00B97A8B" w:rsidRPr="00426E36" w:rsidRDefault="00B97A8B" w:rsidP="00B97A8B">
      <w:pPr>
        <w:pStyle w:val="Sinespaciado"/>
        <w:rPr>
          <w:rFonts w:ascii="Bookman Old Style" w:hAnsi="Bookman Old Style" w:cs="Arial"/>
          <w:bCs/>
          <w:sz w:val="20"/>
          <w:szCs w:val="20"/>
        </w:rPr>
      </w:pPr>
    </w:p>
    <w:p w14:paraId="0478FD5D" w14:textId="77777777" w:rsidR="003E143D" w:rsidRPr="00426E36" w:rsidRDefault="0087062E" w:rsidP="0084653E">
      <w:pPr>
        <w:pStyle w:val="Sinespaciado"/>
        <w:numPr>
          <w:ilvl w:val="0"/>
          <w:numId w:val="189"/>
        </w:numPr>
        <w:ind w:left="426" w:hanging="437"/>
        <w:rPr>
          <w:rFonts w:ascii="Bookman Old Style" w:hAnsi="Bookman Old Style" w:cs="Arial"/>
          <w:bCs/>
          <w:sz w:val="20"/>
          <w:szCs w:val="20"/>
        </w:rPr>
      </w:pPr>
      <w:r w:rsidRPr="00426E36">
        <w:rPr>
          <w:rFonts w:ascii="Bookman Old Style" w:hAnsi="Bookman Old Style" w:cs="Arial"/>
          <w:bCs/>
          <w:sz w:val="20"/>
          <w:szCs w:val="20"/>
        </w:rPr>
        <w:t>Derogada.</w:t>
      </w:r>
    </w:p>
    <w:p w14:paraId="309C8B37" w14:textId="52885A4E" w:rsidR="0028076C" w:rsidRPr="00426E36" w:rsidRDefault="0028076C" w:rsidP="0028076C">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30-05-2022</w:t>
      </w:r>
    </w:p>
    <w:p w14:paraId="04E48965" w14:textId="77777777" w:rsidR="00E3523E" w:rsidRPr="00426E36" w:rsidRDefault="00E3523E" w:rsidP="0084653E">
      <w:pPr>
        <w:pStyle w:val="Sinespaciado"/>
        <w:rPr>
          <w:rFonts w:ascii="Bookman Old Style" w:hAnsi="Bookman Old Style" w:cs="Arial"/>
          <w:bCs/>
          <w:sz w:val="20"/>
          <w:szCs w:val="20"/>
        </w:rPr>
      </w:pPr>
    </w:p>
    <w:p w14:paraId="016F5A04" w14:textId="4FB59A12" w:rsidR="000C006F" w:rsidRPr="00426E36" w:rsidRDefault="000C006F" w:rsidP="00E3523E">
      <w:pPr>
        <w:pStyle w:val="Sinespaciado"/>
        <w:jc w:val="both"/>
        <w:rPr>
          <w:rFonts w:ascii="Bookman Old Style" w:hAnsi="Bookman Old Style" w:cs="Arial"/>
          <w:bCs/>
          <w:sz w:val="20"/>
          <w:szCs w:val="20"/>
        </w:rPr>
      </w:pPr>
      <w:r w:rsidRPr="00426E36">
        <w:rPr>
          <w:rFonts w:ascii="Bookman Old Style" w:hAnsi="Bookman Old Style" w:cs="Arial"/>
          <w:bCs/>
          <w:sz w:val="20"/>
          <w:szCs w:val="20"/>
        </w:rPr>
        <w:t>Las demás que le confieran otros ordenamientos legales, manuales, las disposiciones jurídicas aplicables y las que les asigne su superior jerárquico.</w:t>
      </w:r>
    </w:p>
    <w:p w14:paraId="5098BB12" w14:textId="77777777" w:rsidR="00B7222F" w:rsidRPr="00426E36" w:rsidRDefault="00B7222F" w:rsidP="00870C6B">
      <w:pPr>
        <w:adjustRightInd w:val="0"/>
        <w:spacing w:after="0" w:line="240" w:lineRule="auto"/>
        <w:jc w:val="center"/>
        <w:rPr>
          <w:rFonts w:ascii="Bookman Old Style" w:hAnsi="Bookman Old Style" w:cs="Arial"/>
          <w:b/>
          <w:sz w:val="20"/>
          <w:szCs w:val="20"/>
        </w:rPr>
      </w:pPr>
    </w:p>
    <w:p w14:paraId="61A60ABB" w14:textId="0E4D9289"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DÉCIMO</w:t>
      </w:r>
    </w:p>
    <w:p w14:paraId="39F67F7D"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 LA UNIDAD DE ASUNTOS JURÍDICOS</w:t>
      </w:r>
    </w:p>
    <w:p w14:paraId="4085AE95" w14:textId="4E77ADE6" w:rsidR="000C006F" w:rsidRPr="00426E36" w:rsidRDefault="000C006F" w:rsidP="00870C6B">
      <w:pPr>
        <w:adjustRightInd w:val="0"/>
        <w:spacing w:after="0" w:line="240" w:lineRule="auto"/>
        <w:jc w:val="center"/>
        <w:rPr>
          <w:rFonts w:ascii="Bookman Old Style" w:hAnsi="Bookman Old Style" w:cs="Arial"/>
          <w:b/>
          <w:sz w:val="20"/>
          <w:szCs w:val="20"/>
        </w:rPr>
      </w:pPr>
    </w:p>
    <w:p w14:paraId="6387719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I</w:t>
      </w:r>
    </w:p>
    <w:p w14:paraId="5E1E1B3A"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ATRIBUCIONES DEL TITULAR DE LA UNIDAD DE ASUNTOS JURÍDICOS</w:t>
      </w:r>
    </w:p>
    <w:p w14:paraId="44076AB1" w14:textId="0C24894E" w:rsidR="000C006F" w:rsidRPr="00426E36" w:rsidRDefault="000C006F" w:rsidP="00870C6B">
      <w:pPr>
        <w:adjustRightInd w:val="0"/>
        <w:spacing w:after="0" w:line="240" w:lineRule="auto"/>
        <w:jc w:val="center"/>
        <w:rPr>
          <w:rFonts w:ascii="Bookman Old Style" w:hAnsi="Bookman Old Style" w:cs="Arial"/>
          <w:b/>
          <w:sz w:val="20"/>
          <w:szCs w:val="20"/>
        </w:rPr>
      </w:pPr>
    </w:p>
    <w:p w14:paraId="6B94F458"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53. </w:t>
      </w:r>
      <w:r w:rsidRPr="00426E36">
        <w:rPr>
          <w:rFonts w:ascii="Bookman Old Style" w:hAnsi="Bookman Old Style" w:cs="Arial"/>
          <w:sz w:val="20"/>
          <w:szCs w:val="20"/>
        </w:rPr>
        <w:t>Al frente de la Unidad de Asuntos Jurídicos</w:t>
      </w:r>
      <w:r w:rsidRPr="00426E36">
        <w:rPr>
          <w:rFonts w:ascii="Bookman Old Style" w:hAnsi="Bookman Old Style" w:cs="Arial"/>
          <w:b/>
          <w:sz w:val="20"/>
          <w:szCs w:val="20"/>
        </w:rPr>
        <w:t xml:space="preserve"> </w:t>
      </w:r>
      <w:r w:rsidRPr="00426E36">
        <w:rPr>
          <w:rFonts w:ascii="Bookman Old Style" w:hAnsi="Bookman Old Style" w:cs="Arial"/>
          <w:sz w:val="20"/>
          <w:szCs w:val="20"/>
        </w:rPr>
        <w:t>habrá un Titular, quien ejercerá las atribuciones siguientes:</w:t>
      </w:r>
    </w:p>
    <w:p w14:paraId="4C6ED153" w14:textId="77777777" w:rsidR="000C006F" w:rsidRPr="00426E36" w:rsidRDefault="000C006F" w:rsidP="00870C6B">
      <w:pPr>
        <w:tabs>
          <w:tab w:val="left" w:pos="1014"/>
        </w:tabs>
        <w:spacing w:after="0" w:line="240" w:lineRule="auto"/>
        <w:jc w:val="both"/>
        <w:rPr>
          <w:rFonts w:ascii="Bookman Old Style" w:hAnsi="Bookman Old Style" w:cs="Arial"/>
          <w:sz w:val="20"/>
          <w:szCs w:val="20"/>
        </w:rPr>
      </w:pPr>
    </w:p>
    <w:p w14:paraId="526132A5"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Representar al Órgano Superior y a su Titular ante las entidades fiscalizadas, autoridades federales, locales, entidades federativas, personas físicas y jurídico colectivas, por sí o por conducto de las Direcciones de su adscripción;</w:t>
      </w:r>
    </w:p>
    <w:p w14:paraId="75E0C77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B5042A5"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Ejercer las acciones judiciales, civiles, penales, patrimoniales y contencioso-administrativas en los juicios en los que sea parte; así como contestar demandas, presentar pruebas y alegatos, recibir sentencias, interponer los recursos ordinarios o extraordinarios que se requieran y, en general, actuar en defensa de los intereses jurídicos del Órgano Superior, dando el debido seguimiento a los procesos y juicios en que actúe; </w:t>
      </w:r>
    </w:p>
    <w:p w14:paraId="611992E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D247A89" w14:textId="77777777" w:rsidR="000C006F" w:rsidRPr="00426E36" w:rsidRDefault="000C006F" w:rsidP="00870C6B">
      <w:pPr>
        <w:pStyle w:val="Prrafodelista"/>
        <w:widowControl w:val="0"/>
        <w:numPr>
          <w:ilvl w:val="0"/>
          <w:numId w:val="152"/>
        </w:numPr>
        <w:tabs>
          <w:tab w:val="left" w:pos="709"/>
          <w:tab w:val="left" w:pos="1426"/>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las denuncias o querellas penales sobre hechos que afecten la hacienda y/o patrimonio público de las entidades fiscalizables y dar seguimiento a su trámite, en representación del interés legítimo del Órgano Superior en los casos que procedan;</w:t>
      </w:r>
    </w:p>
    <w:p w14:paraId="6B7DA77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E8E8E4B" w14:textId="77777777" w:rsidR="000C006F" w:rsidRPr="00426E36" w:rsidRDefault="000C006F" w:rsidP="00870C6B">
      <w:pPr>
        <w:pStyle w:val="Prrafodelista"/>
        <w:widowControl w:val="0"/>
        <w:numPr>
          <w:ilvl w:val="0"/>
          <w:numId w:val="152"/>
        </w:numPr>
        <w:tabs>
          <w:tab w:val="left" w:pos="709"/>
          <w:tab w:val="left" w:pos="1613"/>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Recurrir ante la autoridad judicial las omisiones del Ministerio Público en la investigación de los delitos, así como las resoluciones de reserva, no ejercicio, desistimiento de la acción penal o suspensión del procedimiento cuando no esté satisfecha la reparación del daño, en términos de la Constitución Política de los Estados Unidos Mexicanos;</w:t>
      </w:r>
    </w:p>
    <w:p w14:paraId="4DF5BC12" w14:textId="4B5A9C0D" w:rsidR="003E143D" w:rsidRPr="00426E36" w:rsidRDefault="003E143D" w:rsidP="00870C6B">
      <w:pPr>
        <w:pStyle w:val="Prrafodelista"/>
        <w:widowControl w:val="0"/>
        <w:tabs>
          <w:tab w:val="left" w:pos="709"/>
          <w:tab w:val="left" w:pos="1613"/>
        </w:tabs>
        <w:autoSpaceDE w:val="0"/>
        <w:autoSpaceDN w:val="0"/>
        <w:spacing w:after="0" w:line="240" w:lineRule="auto"/>
        <w:ind w:left="0"/>
        <w:contextualSpacing w:val="0"/>
        <w:jc w:val="both"/>
        <w:rPr>
          <w:rFonts w:ascii="Bookman Old Style" w:hAnsi="Bookman Old Style" w:cs="Arial"/>
          <w:sz w:val="20"/>
          <w:szCs w:val="20"/>
        </w:rPr>
      </w:pPr>
    </w:p>
    <w:p w14:paraId="673CDCCC" w14:textId="77777777" w:rsidR="000C006F" w:rsidRPr="00426E36" w:rsidRDefault="000C006F" w:rsidP="00870C6B">
      <w:pPr>
        <w:pStyle w:val="Textoindependiente"/>
        <w:numPr>
          <w:ilvl w:val="0"/>
          <w:numId w:val="152"/>
        </w:numPr>
        <w:tabs>
          <w:tab w:val="left" w:pos="709"/>
          <w:tab w:val="left" w:pos="127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Ordenar la elaboración del informe del estado que guarden las denuncias y querellas penales presentadas por el Órgano Superior, para hacerlo del conocimiento del Auditor Superior;</w:t>
      </w:r>
    </w:p>
    <w:p w14:paraId="24EF6B48" w14:textId="77777777" w:rsidR="000C006F" w:rsidRPr="00426E36" w:rsidRDefault="000C006F" w:rsidP="00870C6B">
      <w:pPr>
        <w:pStyle w:val="Textoindependiente"/>
        <w:tabs>
          <w:tab w:val="left" w:pos="709"/>
          <w:tab w:val="left" w:pos="1270"/>
          <w:tab w:val="left" w:pos="1271"/>
        </w:tabs>
        <w:spacing w:after="0"/>
        <w:jc w:val="both"/>
        <w:rPr>
          <w:rFonts w:ascii="Bookman Old Style" w:hAnsi="Bookman Old Style"/>
          <w:color w:val="auto"/>
          <w:sz w:val="20"/>
          <w:szCs w:val="20"/>
        </w:rPr>
      </w:pPr>
    </w:p>
    <w:p w14:paraId="0FF37596" w14:textId="77777777" w:rsidR="000C006F" w:rsidRPr="00426E36" w:rsidRDefault="000C006F" w:rsidP="00870C6B">
      <w:pPr>
        <w:pStyle w:val="Textoindependiente"/>
        <w:numPr>
          <w:ilvl w:val="0"/>
          <w:numId w:val="152"/>
        </w:numPr>
        <w:tabs>
          <w:tab w:val="left" w:pos="709"/>
          <w:tab w:val="left" w:pos="127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Instruir la elaboración de los proyectos de actuaciones que le sean solicitados para el desarrollo de los procedimientos de las unidades administrativas del Órgano Superior;</w:t>
      </w:r>
    </w:p>
    <w:p w14:paraId="09F2B97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FC19FA9"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Ordenar el trámite de contestación a los requerimientos realizados por otras autoridades federales, estatales y municipales, así como a las solicitudes realizadas por particulares;</w:t>
      </w:r>
    </w:p>
    <w:p w14:paraId="0216EE4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4C042D5"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Vigilar la intervención en los juicios de amparo de los que forme parte el Órgano Superior; </w:t>
      </w:r>
    </w:p>
    <w:p w14:paraId="1ED0B6D5" w14:textId="6ABB8F93"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87FF104" w14:textId="77777777" w:rsidR="00681EFC" w:rsidRPr="00426E36" w:rsidRDefault="00681EFC" w:rsidP="00870C6B">
      <w:pPr>
        <w:pStyle w:val="Prrafodelista"/>
        <w:tabs>
          <w:tab w:val="left" w:pos="709"/>
        </w:tabs>
        <w:spacing w:after="0" w:line="240" w:lineRule="auto"/>
        <w:ind w:left="0"/>
        <w:contextualSpacing w:val="0"/>
        <w:rPr>
          <w:rFonts w:ascii="Bookman Old Style" w:hAnsi="Bookman Old Style" w:cs="Arial"/>
          <w:sz w:val="20"/>
          <w:szCs w:val="20"/>
        </w:rPr>
      </w:pPr>
    </w:p>
    <w:p w14:paraId="4802BE81"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el trámite para la imposición de los medios de apremio, en su caso, y someterlos a consideración del Auditor Superior en términos de la Ley de Fiscalización;</w:t>
      </w:r>
    </w:p>
    <w:p w14:paraId="2C532C6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DDA9D6C"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Instruir el trámite y resolución del recurso de revisión interpuesto en contra de la imposición de medios de apremio, y de las respuestas emitidas a los requerimientos realizados por servidores públicos y/o particulares;</w:t>
      </w:r>
    </w:p>
    <w:p w14:paraId="16D5E857" w14:textId="77777777" w:rsidR="0087062E" w:rsidRPr="00426E36" w:rsidRDefault="0087062E" w:rsidP="0087062E">
      <w:pPr>
        <w:pStyle w:val="Textoindependiente"/>
        <w:tabs>
          <w:tab w:val="left" w:pos="709"/>
        </w:tabs>
        <w:adjustRightInd/>
        <w:spacing w:after="0"/>
        <w:jc w:val="both"/>
        <w:rPr>
          <w:rFonts w:ascii="Bookman Old Style" w:hAnsi="Bookman Old Style"/>
          <w:color w:val="auto"/>
          <w:sz w:val="20"/>
          <w:szCs w:val="20"/>
        </w:rPr>
      </w:pPr>
    </w:p>
    <w:p w14:paraId="273F1C9C" w14:textId="37D1F079"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Autorizar las solicitudes para el cobro de créditos fiscales, derivado de la imposición de medios de apremio a las entidades fiscalizables, ante la autoridad competente y promover las demás responsabilidades procedentes;</w:t>
      </w:r>
    </w:p>
    <w:p w14:paraId="0C03249B" w14:textId="77777777" w:rsidR="00915C9A" w:rsidRPr="00426E36" w:rsidRDefault="00915C9A" w:rsidP="00915C9A">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2318ED08"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elaboración de acuerdos, contratos y convenios que se requieran en el Órgano Superior y someterlos a consideración del Auditor Superior para su autorización;</w:t>
      </w:r>
    </w:p>
    <w:p w14:paraId="0E4A1CAF"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33D1A1F5" w14:textId="14D995C0" w:rsidR="00747DA1" w:rsidRPr="00426E36" w:rsidRDefault="000C006F" w:rsidP="00747DA1">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Instruir la presentación de denuncias de juicio político que proceda como resultado de las irregularidades detectadas con motivo de la Fiscalización Superior;</w:t>
      </w:r>
    </w:p>
    <w:p w14:paraId="510CD10C" w14:textId="77777777" w:rsidR="00747DA1" w:rsidRPr="00426E36" w:rsidRDefault="00747DA1" w:rsidP="00747DA1">
      <w:pPr>
        <w:pStyle w:val="Textoindependiente"/>
        <w:tabs>
          <w:tab w:val="left" w:pos="709"/>
        </w:tabs>
        <w:adjustRightInd/>
        <w:spacing w:after="0"/>
        <w:jc w:val="both"/>
        <w:rPr>
          <w:rFonts w:ascii="Bookman Old Style" w:hAnsi="Bookman Old Style"/>
          <w:color w:val="auto"/>
          <w:sz w:val="20"/>
          <w:szCs w:val="20"/>
        </w:rPr>
      </w:pPr>
    </w:p>
    <w:p w14:paraId="7D672CFB" w14:textId="7A52AEE7" w:rsidR="000C006F" w:rsidRPr="00426E36" w:rsidRDefault="00747DA1" w:rsidP="00747DA1">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sz w:val="20"/>
          <w:szCs w:val="20"/>
        </w:rPr>
        <w:t>Ser la Autoridad substanciadora en términos de la Ley General y la Ley de Responsabilidades;</w:t>
      </w:r>
    </w:p>
    <w:p w14:paraId="2F82E50F" w14:textId="0FCE8531" w:rsidR="00747DA1" w:rsidRPr="00426E36" w:rsidRDefault="00747DA1" w:rsidP="00747DA1">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2661C671" w14:textId="77777777" w:rsidR="00747DA1" w:rsidRPr="00426E36" w:rsidRDefault="00747DA1" w:rsidP="00747DA1">
      <w:pPr>
        <w:pStyle w:val="Textoindependiente"/>
        <w:tabs>
          <w:tab w:val="left" w:pos="709"/>
        </w:tabs>
        <w:adjustRightInd/>
        <w:spacing w:after="0"/>
        <w:jc w:val="both"/>
        <w:rPr>
          <w:rFonts w:ascii="Bookman Old Style" w:hAnsi="Bookman Old Style"/>
          <w:color w:val="auto"/>
          <w:sz w:val="20"/>
          <w:szCs w:val="20"/>
        </w:rPr>
      </w:pPr>
    </w:p>
    <w:p w14:paraId="7A358B25" w14:textId="73BCA062"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Instaurar, substanciar y presentar al Auditor Superior los proyectos de resolución de los procedimientos administrativos resarcitorios;</w:t>
      </w:r>
    </w:p>
    <w:p w14:paraId="7328154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3C55B52" w14:textId="77777777" w:rsidR="000C006F" w:rsidRPr="00426E36" w:rsidRDefault="000C006F" w:rsidP="00870C6B">
      <w:pPr>
        <w:pStyle w:val="Prrafodelista"/>
        <w:numPr>
          <w:ilvl w:val="0"/>
          <w:numId w:val="152"/>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Instruir la prevención a la Autoridad investigadora para que subsane el Informe de Presunta Responsabilidad Administrativa, y en su caso, tenerlo por no presentado; </w:t>
      </w:r>
    </w:p>
    <w:p w14:paraId="254D55D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2E31F61" w14:textId="77777777" w:rsidR="000C006F" w:rsidRPr="00426E36" w:rsidRDefault="000C006F" w:rsidP="00870C6B">
      <w:pPr>
        <w:pStyle w:val="Prrafodelista"/>
        <w:numPr>
          <w:ilvl w:val="0"/>
          <w:numId w:val="152"/>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el emplazamiento a la audiencia inicial a los presuntos responsables y citar a las partes, en términos de la Ley de Responsabilidades;</w:t>
      </w:r>
    </w:p>
    <w:p w14:paraId="7E3792E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50B400C"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Ordenar la tramitación de manera incidental del otorgamiento de medidas cautelares solicitadas por la Autoridad investigadora;</w:t>
      </w:r>
    </w:p>
    <w:p w14:paraId="0BA4D2B8" w14:textId="77777777" w:rsidR="000C006F" w:rsidRPr="00426E36" w:rsidRDefault="000C006F" w:rsidP="00870C6B">
      <w:pPr>
        <w:pStyle w:val="Textoindependiente"/>
        <w:tabs>
          <w:tab w:val="left" w:pos="709"/>
        </w:tabs>
        <w:spacing w:after="0"/>
        <w:jc w:val="both"/>
        <w:rPr>
          <w:rFonts w:ascii="Bookman Old Style" w:hAnsi="Bookman Old Style"/>
          <w:color w:val="auto"/>
          <w:sz w:val="20"/>
          <w:szCs w:val="20"/>
        </w:rPr>
      </w:pPr>
    </w:p>
    <w:p w14:paraId="4D34A5D3" w14:textId="4376B7E4"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Instruir la emisión del acuerdo de valoración al Informe de Presunta Responsabilidad Administrativa, a efecto de admitir, prevenir o aclarar los actos y hechos narrados; </w:t>
      </w:r>
    </w:p>
    <w:p w14:paraId="3C798609" w14:textId="77777777" w:rsidR="00915C9A" w:rsidRPr="00426E36" w:rsidRDefault="00915C9A" w:rsidP="00915C9A">
      <w:pPr>
        <w:pStyle w:val="Textoindependiente"/>
        <w:tabs>
          <w:tab w:val="left" w:pos="709"/>
        </w:tabs>
        <w:adjustRightInd/>
        <w:spacing w:after="0"/>
        <w:jc w:val="both"/>
        <w:rPr>
          <w:rFonts w:ascii="Bookman Old Style" w:hAnsi="Bookman Old Style"/>
          <w:color w:val="auto"/>
          <w:sz w:val="20"/>
          <w:szCs w:val="20"/>
        </w:rPr>
      </w:pPr>
    </w:p>
    <w:p w14:paraId="77CA6657" w14:textId="77777777" w:rsidR="000C006F" w:rsidRPr="00426E36" w:rsidRDefault="000C006F" w:rsidP="00870C6B">
      <w:pPr>
        <w:pStyle w:val="Prrafodelista"/>
        <w:numPr>
          <w:ilvl w:val="0"/>
          <w:numId w:val="152"/>
        </w:numPr>
        <w:tabs>
          <w:tab w:val="left" w:pos="709"/>
        </w:tabs>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Verificar que el desarrollo de los procedimientos que son de su competencia se realice con pleno respeto al principio de seguridad jurídica;</w:t>
      </w:r>
    </w:p>
    <w:p w14:paraId="2AC51DE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7180765"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Ordenar la notificación de los documentos y/o el soporte documental que emita el Órgano Superior y otras entidades estatales de fiscalización que lo soliciten;</w:t>
      </w:r>
    </w:p>
    <w:p w14:paraId="1FE0928C" w14:textId="397131D8"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562CB12"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y supervisar las funciones del Servidor Público Habilitado en materia de transparencia;</w:t>
      </w:r>
    </w:p>
    <w:p w14:paraId="595C2F10"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lastRenderedPageBreak/>
        <w:t>Instruir la elaboración y actualización del listado de entidades fiscalizables;</w:t>
      </w:r>
    </w:p>
    <w:p w14:paraId="408657F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18"/>
          <w:szCs w:val="20"/>
        </w:rPr>
      </w:pPr>
    </w:p>
    <w:p w14:paraId="7CE9B927"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asesoría en materia jurídica a las unidades administrativas del Órgano Superior, así como a los sujetos de fiscalización que lo soliciten;</w:t>
      </w:r>
    </w:p>
    <w:p w14:paraId="2D711B3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672E8F42"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elaboración y actualización de las obligaciones periódicas de las entidades fiscalizables, determinadas en la Ley de Fiscalización y demás disposiciones jurídicas aplicables;</w:t>
      </w:r>
    </w:p>
    <w:p w14:paraId="003AB53E" w14:textId="1F4DEE89"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6747ABF7"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Vigilar la publicación en los medios oficiales correspondientes de las normas para la entrega de las obligaciones periódicas de las entidades fiscalizables y de los documentos relacionados con el marco de actuación del Órgano Superior;</w:t>
      </w:r>
    </w:p>
    <w:p w14:paraId="439D158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7C4F8207" w14:textId="77777777" w:rsidR="000C006F" w:rsidRPr="00426E36" w:rsidRDefault="000C006F" w:rsidP="00870C6B">
      <w:pPr>
        <w:pStyle w:val="Textoindependiente"/>
        <w:numPr>
          <w:ilvl w:val="0"/>
          <w:numId w:val="152"/>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Coordinar el análisis, compilación y difusión de los criterios normativos y doctrinarios que se emitan y que pudieran impactar en el desarrollo de las funciones del Órgano Superior;</w:t>
      </w:r>
    </w:p>
    <w:p w14:paraId="113C4A45"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18"/>
          <w:szCs w:val="20"/>
        </w:rPr>
      </w:pPr>
    </w:p>
    <w:p w14:paraId="50F9F921" w14:textId="77777777" w:rsidR="000C006F" w:rsidRPr="00426E36" w:rsidRDefault="000C006F" w:rsidP="00870C6B">
      <w:pPr>
        <w:pStyle w:val="Prrafodelista"/>
        <w:widowControl w:val="0"/>
        <w:numPr>
          <w:ilvl w:val="0"/>
          <w:numId w:val="152"/>
        </w:numPr>
        <w:tabs>
          <w:tab w:val="left" w:pos="709"/>
          <w:tab w:val="center" w:pos="4419"/>
          <w:tab w:val="left" w:pos="6156"/>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Recibir las propuestas para la actualización del marco normativo y someterlo a la aprobación del Auditor Superior;</w:t>
      </w:r>
    </w:p>
    <w:p w14:paraId="20D74C72" w14:textId="77777777" w:rsidR="000C006F" w:rsidRPr="00426E36" w:rsidRDefault="000C006F" w:rsidP="00870C6B">
      <w:pPr>
        <w:pStyle w:val="Prrafodelista"/>
        <w:tabs>
          <w:tab w:val="left" w:pos="709"/>
          <w:tab w:val="center" w:pos="4419"/>
          <w:tab w:val="left" w:pos="6156"/>
        </w:tabs>
        <w:spacing w:after="0" w:line="240" w:lineRule="auto"/>
        <w:ind w:left="0"/>
        <w:contextualSpacing w:val="0"/>
        <w:rPr>
          <w:rFonts w:ascii="Bookman Old Style" w:hAnsi="Bookman Old Style" w:cs="Arial"/>
          <w:sz w:val="18"/>
          <w:szCs w:val="20"/>
        </w:rPr>
      </w:pPr>
    </w:p>
    <w:p w14:paraId="7E9C62A3" w14:textId="682AD8AA"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Instruir el análisis de las decisiones que tome el CONAC y, en su caso, proponer al Auditor Superior la conveniencia de modificación a través el CACEM, así como aquellas aplicables al Manual Único de Contabilidad Gubernamental; </w:t>
      </w:r>
    </w:p>
    <w:p w14:paraId="4EC6F15C" w14:textId="77777777" w:rsidR="00915C9A" w:rsidRPr="00426E36" w:rsidRDefault="00915C9A" w:rsidP="00915C9A">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18"/>
          <w:szCs w:val="20"/>
        </w:rPr>
      </w:pPr>
    </w:p>
    <w:p w14:paraId="02F7AF2C" w14:textId="77777777"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las propuestas de modificación realizadas por las unidades administrativas del Órgano Superior, y someterlas a consideración del Auditor Superior, y</w:t>
      </w:r>
    </w:p>
    <w:p w14:paraId="7307EDF8"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0F3CADED" w14:textId="189CB23B" w:rsidR="00747DA1" w:rsidRPr="00426E36" w:rsidRDefault="00747DA1"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instrumentación de las actas administrativas y/o circunstanciadas de los hechos u omisiones de las personas servidoras públicas que los titulares de las unidades administrativas hagan de su conocimiento, y</w:t>
      </w:r>
    </w:p>
    <w:p w14:paraId="4A7554B0" w14:textId="564B6EB8" w:rsidR="00747DA1" w:rsidRPr="00426E36" w:rsidRDefault="00747DA1" w:rsidP="00747DA1">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5E91230" w14:textId="77777777" w:rsidR="00747DA1" w:rsidRPr="00426E36" w:rsidRDefault="00747DA1" w:rsidP="00747DA1">
      <w:pPr>
        <w:pStyle w:val="Prrafodelista"/>
        <w:rPr>
          <w:rFonts w:ascii="Bookman Old Style" w:hAnsi="Bookman Old Style" w:cs="Arial"/>
          <w:sz w:val="18"/>
          <w:szCs w:val="20"/>
        </w:rPr>
      </w:pPr>
    </w:p>
    <w:p w14:paraId="12412BC6" w14:textId="088C73A1" w:rsidR="000C006F" w:rsidRPr="00426E36" w:rsidRDefault="000C006F" w:rsidP="00870C6B">
      <w:pPr>
        <w:pStyle w:val="Prrafodelista"/>
        <w:widowControl w:val="0"/>
        <w:numPr>
          <w:ilvl w:val="0"/>
          <w:numId w:val="152"/>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el Auditor Superior.</w:t>
      </w:r>
    </w:p>
    <w:p w14:paraId="79E5D9DA" w14:textId="114E48F5" w:rsidR="009C0DF2" w:rsidRPr="00426E36" w:rsidRDefault="009C0DF2" w:rsidP="009C0DF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XXXI.) POGG 14-10-2024</w:t>
      </w:r>
    </w:p>
    <w:p w14:paraId="767F0A85" w14:textId="77777777" w:rsidR="0067508B" w:rsidRPr="00426E36" w:rsidRDefault="0067508B"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5C8AE672"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II</w:t>
      </w:r>
    </w:p>
    <w:p w14:paraId="57B77C34" w14:textId="77777777" w:rsidR="000C006F" w:rsidRPr="00426E36" w:rsidRDefault="000C006F" w:rsidP="00870C6B">
      <w:pPr>
        <w:pStyle w:val="Textoindependiente"/>
        <w:spacing w:after="0"/>
        <w:jc w:val="center"/>
        <w:rPr>
          <w:rFonts w:ascii="Bookman Old Style" w:hAnsi="Bookman Old Style"/>
          <w:color w:val="auto"/>
          <w:sz w:val="20"/>
          <w:szCs w:val="20"/>
        </w:rPr>
      </w:pPr>
      <w:r w:rsidRPr="00426E36">
        <w:rPr>
          <w:rFonts w:ascii="Bookman Old Style" w:hAnsi="Bookman Old Style"/>
          <w:b/>
          <w:color w:val="auto"/>
          <w:sz w:val="20"/>
          <w:szCs w:val="20"/>
        </w:rPr>
        <w:t>DE LAS ATRIBUCIONES DEL TITULAR DE LA DIRECCIÓN DE LO JURÍDICO CONSULTIVO</w:t>
      </w:r>
    </w:p>
    <w:p w14:paraId="3524BA19" w14:textId="4A2025FD" w:rsidR="000C006F" w:rsidRPr="00426E36" w:rsidRDefault="000C006F" w:rsidP="00870C6B">
      <w:pPr>
        <w:pStyle w:val="Textoindependiente"/>
        <w:spacing w:after="0"/>
        <w:jc w:val="both"/>
        <w:rPr>
          <w:rFonts w:ascii="Bookman Old Style" w:hAnsi="Bookman Old Style"/>
          <w:color w:val="auto"/>
          <w:sz w:val="20"/>
          <w:szCs w:val="20"/>
        </w:rPr>
      </w:pPr>
    </w:p>
    <w:p w14:paraId="5D041770" w14:textId="77777777" w:rsidR="000C006F" w:rsidRPr="00426E36" w:rsidRDefault="000C006F" w:rsidP="00870C6B">
      <w:pPr>
        <w:tabs>
          <w:tab w:val="left" w:pos="0"/>
        </w:tabs>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54.</w:t>
      </w:r>
      <w:r w:rsidRPr="00426E36">
        <w:rPr>
          <w:rFonts w:ascii="Bookman Old Style" w:hAnsi="Bookman Old Style" w:cs="Arial"/>
          <w:sz w:val="20"/>
          <w:szCs w:val="20"/>
        </w:rPr>
        <w:t xml:space="preserve"> La Dirección de lo Jurídico Consultivo estará adscrita a la Unidad de Asuntos Jurídicos y, sin perjuicio de lo dispuesto en otros artículos de este Reglamento, su titular tendrá las atribuciones siguientes:</w:t>
      </w:r>
    </w:p>
    <w:p w14:paraId="01041309" w14:textId="77777777" w:rsidR="000C006F" w:rsidRPr="00426E36" w:rsidRDefault="000C006F" w:rsidP="00870C6B">
      <w:pPr>
        <w:pStyle w:val="Prrafodelista"/>
        <w:tabs>
          <w:tab w:val="left" w:pos="1014"/>
        </w:tabs>
        <w:spacing w:after="0" w:line="240" w:lineRule="auto"/>
        <w:ind w:left="0"/>
        <w:contextualSpacing w:val="0"/>
        <w:rPr>
          <w:rFonts w:ascii="Bookman Old Style" w:hAnsi="Bookman Old Style" w:cs="Arial"/>
          <w:sz w:val="18"/>
          <w:szCs w:val="20"/>
        </w:rPr>
      </w:pPr>
    </w:p>
    <w:p w14:paraId="145AF09A"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Representar al Órgano Superior y al Auditor Superior ante las entidades fiscalizadas, autoridades federales, locales, entidades federativas, personas físicas y jurídico colectivas;</w:t>
      </w:r>
    </w:p>
    <w:p w14:paraId="7FCCFD7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76259CEE"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Coordinar con su superior jerárquico las acciones judiciales, civiles, penales, patrimoniales y contencioso-administrativas en los juicios en los que sea parte; así como la contestación de demandas, presentar pruebas y alegatos, recibir sentencias, interponer los recursos ordinarios o extraordinarios que se requieran y, en general, actuar en defensa de los intereses jurídicos del Órgano Superior, dando el debido seguimiento a los procesos y juicios en que actúe; </w:t>
      </w:r>
    </w:p>
    <w:p w14:paraId="1C024A14"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18"/>
          <w:szCs w:val="20"/>
        </w:rPr>
      </w:pPr>
    </w:p>
    <w:p w14:paraId="1EE09F3C" w14:textId="77777777" w:rsidR="000C006F" w:rsidRPr="00426E36" w:rsidRDefault="000C006F" w:rsidP="00870C6B">
      <w:pPr>
        <w:pStyle w:val="Prrafodelista"/>
        <w:widowControl w:val="0"/>
        <w:numPr>
          <w:ilvl w:val="0"/>
          <w:numId w:val="153"/>
        </w:numPr>
        <w:tabs>
          <w:tab w:val="left" w:pos="709"/>
          <w:tab w:val="left" w:pos="1426"/>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la presentación de las denuncias o querellas penales sobre hechos que afecten la hacienda y/o patrimonio público de las entidades fiscalizables y dar seguimiento a su trámite, en representación del interés legítimo del Órgano Superior en los casos que procedan;</w:t>
      </w:r>
    </w:p>
    <w:p w14:paraId="2A497C9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03D84BF" w14:textId="77777777" w:rsidR="000C006F" w:rsidRPr="00426E36" w:rsidRDefault="000C006F" w:rsidP="00870C6B">
      <w:pPr>
        <w:pStyle w:val="Prrafodelista"/>
        <w:widowControl w:val="0"/>
        <w:numPr>
          <w:ilvl w:val="0"/>
          <w:numId w:val="153"/>
        </w:numPr>
        <w:tabs>
          <w:tab w:val="left" w:pos="709"/>
          <w:tab w:val="left" w:pos="1613"/>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Verificar la elaboración de los recursos que deban presentarse ante la autoridad judicial por las omisiones del Ministerio Público en la investigación de los delitos, así como las resoluciones de reserva, no ejercicio, desistimiento de la acción penal o suspensión del procedimiento cuando no esté satisfecha la reparación del daño, en términos de la Constitución Política de los Estados Unidos Mexicanos;</w:t>
      </w:r>
    </w:p>
    <w:p w14:paraId="331A6FB3" w14:textId="77777777" w:rsidR="00BD0707" w:rsidRPr="00426E36" w:rsidRDefault="00BD0707" w:rsidP="00870C6B">
      <w:pPr>
        <w:pStyle w:val="Prrafodelista"/>
        <w:widowControl w:val="0"/>
        <w:tabs>
          <w:tab w:val="left" w:pos="709"/>
          <w:tab w:val="left" w:pos="1613"/>
        </w:tabs>
        <w:autoSpaceDE w:val="0"/>
        <w:autoSpaceDN w:val="0"/>
        <w:spacing w:after="0" w:line="240" w:lineRule="auto"/>
        <w:ind w:left="0"/>
        <w:contextualSpacing w:val="0"/>
        <w:jc w:val="both"/>
        <w:rPr>
          <w:rFonts w:ascii="Bookman Old Style" w:hAnsi="Bookman Old Style" w:cs="Arial"/>
          <w:sz w:val="20"/>
          <w:szCs w:val="20"/>
        </w:rPr>
      </w:pPr>
    </w:p>
    <w:p w14:paraId="183BF77A" w14:textId="77777777" w:rsidR="000C006F" w:rsidRPr="00426E36" w:rsidRDefault="000C006F" w:rsidP="00870C6B">
      <w:pPr>
        <w:pStyle w:val="Textoindependiente"/>
        <w:numPr>
          <w:ilvl w:val="0"/>
          <w:numId w:val="153"/>
        </w:numPr>
        <w:tabs>
          <w:tab w:val="left" w:pos="709"/>
          <w:tab w:val="left" w:pos="1270"/>
          <w:tab w:val="left" w:pos="1271"/>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la elaboración del informe del estado que guarden las denuncias y querellas penales presentadas por el Órgano Superior, y remitirlo a su superior jerárquico;</w:t>
      </w:r>
    </w:p>
    <w:p w14:paraId="4F91C7CE" w14:textId="77777777" w:rsidR="000C006F" w:rsidRPr="00426E36" w:rsidRDefault="000C006F" w:rsidP="00870C6B">
      <w:pPr>
        <w:pStyle w:val="Textoindependiente"/>
        <w:tabs>
          <w:tab w:val="left" w:pos="709"/>
          <w:tab w:val="left" w:pos="1270"/>
          <w:tab w:val="left" w:pos="1271"/>
        </w:tabs>
        <w:spacing w:after="0"/>
        <w:jc w:val="both"/>
        <w:rPr>
          <w:rFonts w:ascii="Bookman Old Style" w:hAnsi="Bookman Old Style"/>
          <w:color w:val="auto"/>
          <w:sz w:val="20"/>
          <w:szCs w:val="20"/>
        </w:rPr>
      </w:pPr>
    </w:p>
    <w:p w14:paraId="26AB046D" w14:textId="77777777" w:rsidR="000C006F" w:rsidRPr="00426E36" w:rsidRDefault="000C006F" w:rsidP="00870C6B">
      <w:pPr>
        <w:pStyle w:val="Textoindependiente"/>
        <w:numPr>
          <w:ilvl w:val="0"/>
          <w:numId w:val="153"/>
        </w:numPr>
        <w:tabs>
          <w:tab w:val="left" w:pos="709"/>
          <w:tab w:val="left" w:pos="1270"/>
          <w:tab w:val="left" w:pos="1271"/>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Dirigir la elaboración de los proyectos de actuaciones que le sean solicitados para el desarrollo de los procedimientos de las unidades administrativas del Órgano Superior;</w:t>
      </w:r>
    </w:p>
    <w:p w14:paraId="09D5943B"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1A44B9C"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el trámite de contestación a los requerimientos realizados por otras autoridades federales, estatales y municipales, así como a las solicitudes realizadas por particulares;</w:t>
      </w:r>
    </w:p>
    <w:p w14:paraId="76F5980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6D553A0"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Coordinar la intervención en los juicios de amparo de los que forme parte el Órgano Superior; </w:t>
      </w:r>
    </w:p>
    <w:p w14:paraId="00F6054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936558D"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la elaboración de los proyectos de imposición de medios de apremio, en su caso, y someterlos a consideración de su superior jerárquico;</w:t>
      </w:r>
    </w:p>
    <w:p w14:paraId="347D08B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BC46205"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Dirigir el trámite y resolución de los recursos de revisión interpuestos en contra de la imposición de medios de apremio y de las respuestas emitidas a los requerimientos realizados por servidores públicos y/o particulares;</w:t>
      </w:r>
    </w:p>
    <w:p w14:paraId="77F1383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910ED82" w14:textId="77777777" w:rsidR="00747DA1" w:rsidRPr="00426E36" w:rsidRDefault="000C006F" w:rsidP="00747DA1">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 xml:space="preserve">Validar las solicitudes para el cobro de créditos fiscales ante la autoridad competente, derivado de la imposición de medios de apremio a las entidades fiscalizables; </w:t>
      </w:r>
    </w:p>
    <w:p w14:paraId="2CBE9AF7" w14:textId="77777777" w:rsidR="00747DA1" w:rsidRPr="00426E36" w:rsidRDefault="00747DA1" w:rsidP="00747DA1">
      <w:pPr>
        <w:pStyle w:val="Textoindependiente"/>
        <w:tabs>
          <w:tab w:val="left" w:pos="709"/>
        </w:tabs>
        <w:adjustRightInd/>
        <w:spacing w:after="0"/>
        <w:jc w:val="both"/>
        <w:rPr>
          <w:rFonts w:ascii="Bookman Old Style" w:hAnsi="Bookman Old Style"/>
          <w:color w:val="auto"/>
          <w:sz w:val="20"/>
          <w:szCs w:val="20"/>
        </w:rPr>
      </w:pPr>
    </w:p>
    <w:p w14:paraId="5AE87A32" w14:textId="40AFA0F5" w:rsidR="000C006F" w:rsidRPr="00426E36" w:rsidRDefault="000C006F" w:rsidP="00747DA1">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sz w:val="20"/>
          <w:szCs w:val="20"/>
        </w:rPr>
        <w:t>Verificar la elaboración de los proyectos de acuerdos, contratos y convenios, y someterlos a consideración de su superior jerárquico;</w:t>
      </w:r>
    </w:p>
    <w:p w14:paraId="23A4AE2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FB8D2EB"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Presentar, en su caso, las denuncias de juicio político que procedan;</w:t>
      </w:r>
    </w:p>
    <w:p w14:paraId="708084A5" w14:textId="77777777" w:rsidR="000C006F" w:rsidRPr="00426E36" w:rsidRDefault="000C006F" w:rsidP="00870C6B">
      <w:pPr>
        <w:tabs>
          <w:tab w:val="left" w:pos="709"/>
          <w:tab w:val="left" w:pos="1305"/>
        </w:tabs>
        <w:spacing w:after="0" w:line="240" w:lineRule="auto"/>
        <w:rPr>
          <w:rFonts w:ascii="Bookman Old Style" w:hAnsi="Bookman Old Style" w:cs="Arial"/>
          <w:sz w:val="20"/>
          <w:szCs w:val="20"/>
        </w:rPr>
      </w:pPr>
      <w:r w:rsidRPr="00426E36">
        <w:rPr>
          <w:rFonts w:ascii="Bookman Old Style" w:hAnsi="Bookman Old Style" w:cs="Arial"/>
          <w:sz w:val="20"/>
          <w:szCs w:val="20"/>
        </w:rPr>
        <w:tab/>
      </w:r>
    </w:p>
    <w:p w14:paraId="0D6D90C6" w14:textId="77777777" w:rsidR="000C006F" w:rsidRPr="00426E36" w:rsidRDefault="000C006F" w:rsidP="00870C6B">
      <w:pPr>
        <w:pStyle w:val="Prrafodelista"/>
        <w:numPr>
          <w:ilvl w:val="0"/>
          <w:numId w:val="153"/>
        </w:numPr>
        <w:tabs>
          <w:tab w:val="left" w:pos="709"/>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Vigilar que el desarrollo de los procedimientos que son de su competencia se realice con pleno respeto al principio de seguridad jurídica;</w:t>
      </w:r>
    </w:p>
    <w:p w14:paraId="3F57C5E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254F53A8"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Verificar la notificación de los documentos y/o el soporte documental que emita el Órgano Superior y otras entidades estatales de fiscalización que lo soliciten;</w:t>
      </w:r>
    </w:p>
    <w:p w14:paraId="6F4924BA"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412E576"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Coordinar y supervisar las funciones del Servidor Público Habilitado en materia de transparencia;</w:t>
      </w:r>
    </w:p>
    <w:p w14:paraId="43F9BD4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EE02037"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b/>
          <w:sz w:val="20"/>
          <w:szCs w:val="20"/>
        </w:rPr>
      </w:pPr>
      <w:r w:rsidRPr="00426E36">
        <w:rPr>
          <w:rFonts w:ascii="Bookman Old Style" w:hAnsi="Bookman Old Style" w:cs="Arial"/>
          <w:sz w:val="20"/>
          <w:szCs w:val="20"/>
        </w:rPr>
        <w:t>Validar el proyecto de actualización del listado de entidades fiscalizables;</w:t>
      </w:r>
    </w:p>
    <w:p w14:paraId="5740D7B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20"/>
          <w:szCs w:val="20"/>
        </w:rPr>
      </w:pPr>
    </w:p>
    <w:p w14:paraId="6DA14DDE"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Coordinar y programar la asesoría en materia jurídica a las unidades administrativas del Órgano Superior, así como a los sujetos de fiscalización que lo soliciten;</w:t>
      </w:r>
    </w:p>
    <w:p w14:paraId="6035202D" w14:textId="77777777" w:rsidR="00255337" w:rsidRPr="00426E36" w:rsidRDefault="00255337" w:rsidP="00255337">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71205927"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Supervisar la elaboración y actualización de las obligaciones periódicas de las entidades fiscalizables;</w:t>
      </w:r>
    </w:p>
    <w:p w14:paraId="0109223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2736D7F" w14:textId="16AEA03E"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Gestionar la publicación en los medios oficiales correspondientes de las normas para la entrega de las obligaciones periódicas de las entidades fiscalizables y de los documentos relacionados con el marco de actuación del Órgano Superior;</w:t>
      </w:r>
    </w:p>
    <w:p w14:paraId="01B37B13" w14:textId="77777777" w:rsidR="00915C9A" w:rsidRPr="00426E36" w:rsidRDefault="00915C9A" w:rsidP="00870C6B">
      <w:pPr>
        <w:pStyle w:val="Prrafodelista"/>
        <w:tabs>
          <w:tab w:val="left" w:pos="709"/>
        </w:tabs>
        <w:spacing w:after="0" w:line="240" w:lineRule="auto"/>
        <w:ind w:left="0"/>
        <w:contextualSpacing w:val="0"/>
        <w:rPr>
          <w:rFonts w:ascii="Bookman Old Style" w:hAnsi="Bookman Old Style" w:cs="Arial"/>
          <w:sz w:val="20"/>
          <w:szCs w:val="20"/>
        </w:rPr>
      </w:pPr>
    </w:p>
    <w:p w14:paraId="513C877D" w14:textId="77777777" w:rsidR="000C006F" w:rsidRPr="00426E36" w:rsidRDefault="000C006F" w:rsidP="00870C6B">
      <w:pPr>
        <w:pStyle w:val="Textoindependiente"/>
        <w:numPr>
          <w:ilvl w:val="0"/>
          <w:numId w:val="153"/>
        </w:numPr>
        <w:tabs>
          <w:tab w:val="left" w:pos="709"/>
        </w:tabs>
        <w:adjustRightInd/>
        <w:spacing w:after="0"/>
        <w:ind w:left="0"/>
        <w:jc w:val="both"/>
        <w:rPr>
          <w:rFonts w:ascii="Bookman Old Style" w:hAnsi="Bookman Old Style"/>
          <w:color w:val="auto"/>
          <w:sz w:val="20"/>
          <w:szCs w:val="20"/>
        </w:rPr>
      </w:pPr>
      <w:r w:rsidRPr="00426E36">
        <w:rPr>
          <w:rFonts w:ascii="Bookman Old Style" w:hAnsi="Bookman Old Style"/>
          <w:color w:val="auto"/>
          <w:sz w:val="20"/>
          <w:szCs w:val="20"/>
        </w:rPr>
        <w:t>Supervisar el análisis, compilación y difusión de los criterios normativos y doctrinarios que se emitan y que pudieran impactar en el desarrollo de las funciones del Órgano Superior;</w:t>
      </w:r>
    </w:p>
    <w:p w14:paraId="1A26A50C"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20"/>
          <w:szCs w:val="20"/>
        </w:rPr>
      </w:pPr>
    </w:p>
    <w:p w14:paraId="579680A5" w14:textId="77777777" w:rsidR="000C006F" w:rsidRPr="00426E36" w:rsidRDefault="000C006F" w:rsidP="00870C6B">
      <w:pPr>
        <w:pStyle w:val="Prrafodelista"/>
        <w:widowControl w:val="0"/>
        <w:numPr>
          <w:ilvl w:val="0"/>
          <w:numId w:val="153"/>
        </w:numPr>
        <w:tabs>
          <w:tab w:val="left" w:pos="709"/>
          <w:tab w:val="center" w:pos="4419"/>
          <w:tab w:val="left" w:pos="6156"/>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Validar las propuestas para la actualización del marco normativo y someterlo a la aprobación de su superior jerárquico; </w:t>
      </w:r>
    </w:p>
    <w:p w14:paraId="43D21820" w14:textId="77777777" w:rsidR="000C006F" w:rsidRPr="00426E36" w:rsidRDefault="000C006F" w:rsidP="00870C6B">
      <w:pPr>
        <w:pStyle w:val="Prrafodelista"/>
        <w:tabs>
          <w:tab w:val="left" w:pos="709"/>
          <w:tab w:val="center" w:pos="4419"/>
          <w:tab w:val="left" w:pos="6156"/>
        </w:tabs>
        <w:spacing w:after="0" w:line="240" w:lineRule="auto"/>
        <w:ind w:left="0"/>
        <w:contextualSpacing w:val="0"/>
        <w:rPr>
          <w:rFonts w:ascii="Bookman Old Style" w:hAnsi="Bookman Old Style" w:cs="Arial"/>
          <w:sz w:val="20"/>
          <w:szCs w:val="20"/>
        </w:rPr>
      </w:pPr>
    </w:p>
    <w:p w14:paraId="6DF469D3"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Supervisar el análisis de las decisiones que tome el CONAC y, en su caso, proponer al superior jerárquico la conveniencia de modificación a través del CACEM, así como aquellas aplicables al Manual Único de Contabilidad Gubernamental; </w:t>
      </w:r>
    </w:p>
    <w:p w14:paraId="548CBA9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5DE0A58" w14:textId="77777777" w:rsidR="000C006F" w:rsidRPr="00426E36" w:rsidRDefault="000C006F" w:rsidP="00870C6B">
      <w:pPr>
        <w:pStyle w:val="Prrafodelista"/>
        <w:widowControl w:val="0"/>
        <w:numPr>
          <w:ilvl w:val="0"/>
          <w:numId w:val="153"/>
        </w:numPr>
        <w:tabs>
          <w:tab w:val="left" w:pos="709"/>
        </w:tabs>
        <w:autoSpaceDE w:val="0"/>
        <w:autoSpaceDN w:val="0"/>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Verificar las propuestas de modificación al Manual Único de Contabilidad Gubernamental realizadas por las unidades administrativas del Órgano Superior y someterlas a consideración del Superior jerárquico, y</w:t>
      </w:r>
    </w:p>
    <w:p w14:paraId="223F984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0501F4D" w14:textId="4996F84E" w:rsidR="00747DA1" w:rsidRPr="00426E36" w:rsidRDefault="00747DA1" w:rsidP="00747DA1">
      <w:pPr>
        <w:pStyle w:val="NormalWeb"/>
        <w:numPr>
          <w:ilvl w:val="0"/>
          <w:numId w:val="153"/>
        </w:numPr>
        <w:spacing w:after="0"/>
        <w:ind w:left="0"/>
        <w:jc w:val="both"/>
        <w:rPr>
          <w:rFonts w:ascii="Bookman Old Style" w:hAnsi="Bookman Old Style" w:cs="Arial"/>
          <w:sz w:val="20"/>
          <w:szCs w:val="20"/>
        </w:rPr>
      </w:pPr>
      <w:r w:rsidRPr="00426E36">
        <w:rPr>
          <w:rFonts w:ascii="Bookman Old Style" w:hAnsi="Bookman Old Style" w:cs="Arial"/>
          <w:bCs/>
          <w:sz w:val="20"/>
          <w:szCs w:val="20"/>
        </w:rPr>
        <w:t>Coordinar l</w:t>
      </w:r>
      <w:r w:rsidRPr="00426E36">
        <w:rPr>
          <w:rFonts w:ascii="Bookman Old Style" w:hAnsi="Bookman Old Style" w:cs="Arial"/>
          <w:sz w:val="20"/>
          <w:szCs w:val="20"/>
        </w:rPr>
        <w:t>a instrumentación de las actas administrativas y/o circunstanciadas de los hechos u omisiones de las personas servidoras públicas que los titulares de las unidades administrativas hagan de su conocimiento, y</w:t>
      </w:r>
    </w:p>
    <w:p w14:paraId="23316B37" w14:textId="01573E27" w:rsidR="00747DA1" w:rsidRPr="00426E36" w:rsidRDefault="00747DA1" w:rsidP="00747DA1">
      <w:pPr>
        <w:pStyle w:val="Prrafodelista"/>
        <w:widowControl w:val="0"/>
        <w:tabs>
          <w:tab w:val="left" w:pos="709"/>
        </w:tabs>
        <w:autoSpaceDE w:val="0"/>
        <w:autoSpaceDN w:val="0"/>
        <w:spacing w:after="0" w:line="240" w:lineRule="auto"/>
        <w:ind w:left="36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2CCDB354" w14:textId="77777777" w:rsidR="00747DA1" w:rsidRPr="00426E36" w:rsidRDefault="00747DA1" w:rsidP="00747DA1">
      <w:pPr>
        <w:pStyle w:val="Prrafodelista"/>
        <w:rPr>
          <w:rFonts w:ascii="Bookman Old Style" w:hAnsi="Bookman Old Style" w:cs="Arial"/>
          <w:sz w:val="20"/>
          <w:szCs w:val="20"/>
        </w:rPr>
      </w:pPr>
    </w:p>
    <w:p w14:paraId="39AF3A1B" w14:textId="77777777" w:rsidR="009C0DF2" w:rsidRPr="00426E36" w:rsidRDefault="000C006F" w:rsidP="009C0DF2">
      <w:pPr>
        <w:pStyle w:val="Prrafodelista"/>
        <w:widowControl w:val="0"/>
        <w:numPr>
          <w:ilvl w:val="0"/>
          <w:numId w:val="153"/>
        </w:numPr>
        <w:tabs>
          <w:tab w:val="left" w:pos="709"/>
          <w:tab w:val="left" w:pos="1271"/>
        </w:tabs>
        <w:autoSpaceDE w:val="0"/>
        <w:autoSpaceDN w:val="0"/>
        <w:spacing w:after="0" w:line="240" w:lineRule="auto"/>
        <w:ind w:left="0"/>
        <w:contextualSpacing w:val="0"/>
        <w:jc w:val="both"/>
        <w:rPr>
          <w:rFonts w:ascii="Bookman Old Style" w:hAnsi="Bookman Old Style" w:cs="Arial"/>
          <w:i/>
          <w:iCs/>
          <w:color w:val="2E74B5"/>
          <w:sz w:val="16"/>
          <w:szCs w:val="16"/>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03519FC0" w14:textId="183D47A0" w:rsidR="009C0DF2" w:rsidRPr="00426E36" w:rsidRDefault="009C0DF2" w:rsidP="009C0DF2">
      <w:pPr>
        <w:pStyle w:val="Prrafodelista"/>
        <w:widowControl w:val="0"/>
        <w:tabs>
          <w:tab w:val="left" w:pos="709"/>
          <w:tab w:val="left" w:pos="1271"/>
        </w:tabs>
        <w:autoSpaceDE w:val="0"/>
        <w:autoSpaceDN w:val="0"/>
        <w:spacing w:after="0" w:line="240" w:lineRule="auto"/>
        <w:ind w:left="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 xml:space="preserve"> Fracción recorrida (antes XXV.) POGG 14-10-2024</w:t>
      </w:r>
    </w:p>
    <w:p w14:paraId="08514FF1" w14:textId="204E7C02" w:rsidR="00BD0707" w:rsidRPr="00426E36" w:rsidRDefault="00BD0707"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7DF818A3" w14:textId="77777777" w:rsidR="009C0DF2" w:rsidRPr="00426E36" w:rsidRDefault="009C0DF2"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327489B9"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III</w:t>
      </w:r>
    </w:p>
    <w:p w14:paraId="3BD44863"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DEL DEPARTAMENTO CONTENCIOSO Y APOYO JURÍDICO</w:t>
      </w:r>
    </w:p>
    <w:p w14:paraId="23B72E33" w14:textId="77777777" w:rsidR="0067508B" w:rsidRPr="00426E36" w:rsidRDefault="0067508B" w:rsidP="00870C6B">
      <w:pPr>
        <w:pStyle w:val="Textoindependiente"/>
        <w:spacing w:after="0"/>
        <w:jc w:val="both"/>
        <w:rPr>
          <w:rFonts w:ascii="Bookman Old Style" w:hAnsi="Bookman Old Style"/>
          <w:b/>
          <w:color w:val="auto"/>
          <w:sz w:val="20"/>
          <w:szCs w:val="20"/>
        </w:rPr>
      </w:pPr>
    </w:p>
    <w:p w14:paraId="7A061725" w14:textId="45742A6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55.</w:t>
      </w:r>
      <w:r w:rsidRPr="00426E36">
        <w:rPr>
          <w:rFonts w:ascii="Bookman Old Style" w:hAnsi="Bookman Old Style"/>
          <w:color w:val="auto"/>
          <w:sz w:val="20"/>
          <w:szCs w:val="20"/>
        </w:rPr>
        <w:t xml:space="preserve"> El Departamento Contencioso y Apoyo Jurídico estará adscrito a la Dirección de lo Jurídico Consultivo y, sin perjuicio de lo dispuesto en otros artículos de este Reglamento, su Titular tendrá las atribuciones siguientes:</w:t>
      </w:r>
    </w:p>
    <w:p w14:paraId="56B2D975" w14:textId="7AC99FB3" w:rsidR="000C006F" w:rsidRPr="00426E36" w:rsidRDefault="000C006F" w:rsidP="00870C6B">
      <w:pPr>
        <w:tabs>
          <w:tab w:val="left" w:pos="0"/>
          <w:tab w:val="left" w:pos="1014"/>
        </w:tabs>
        <w:spacing w:after="0" w:line="240" w:lineRule="auto"/>
        <w:jc w:val="both"/>
        <w:rPr>
          <w:rFonts w:ascii="Bookman Old Style" w:hAnsi="Bookman Old Style" w:cs="Arial"/>
          <w:sz w:val="20"/>
          <w:szCs w:val="20"/>
        </w:rPr>
      </w:pPr>
    </w:p>
    <w:p w14:paraId="264D3074" w14:textId="77777777" w:rsidR="000C006F" w:rsidRPr="00426E36" w:rsidRDefault="000C006F" w:rsidP="00870C6B">
      <w:pPr>
        <w:pStyle w:val="Prrafodelista"/>
        <w:widowControl w:val="0"/>
        <w:numPr>
          <w:ilvl w:val="0"/>
          <w:numId w:val="15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Elaborar las acciones judiciales, civiles, penales, patrimoniales y contencioso-administrativas en los juicios en los que sea parte; así como la contestación de demandas, presentar pruebas y alegatos, recibir sentencias, interponer los recursos ordinarios o extraordinarios que se requieran y en general, actuar en defensa de los intereses jurídicos del Órgano Superior, dando el debido seguimiento a los procesos y juicios en que actúe; </w:t>
      </w:r>
    </w:p>
    <w:p w14:paraId="7A48888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BD85F76" w14:textId="77777777" w:rsidR="000C006F" w:rsidRPr="00426E36" w:rsidRDefault="000C006F" w:rsidP="00870C6B">
      <w:pPr>
        <w:pStyle w:val="Prrafodelista"/>
        <w:widowControl w:val="0"/>
        <w:numPr>
          <w:ilvl w:val="0"/>
          <w:numId w:val="154"/>
        </w:numPr>
        <w:tabs>
          <w:tab w:val="left" w:pos="709"/>
          <w:tab w:val="left" w:pos="1426"/>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las denuncias o querellas penales sobre hechos que afecten la hacienda y/o patrimonio público de las entidades fiscalizables y dar seguimiento a su trámite, en representación del interés legítimo del Órgano Superior en los casos que procedan;</w:t>
      </w:r>
    </w:p>
    <w:p w14:paraId="66D32FF8" w14:textId="77777777" w:rsidR="00BD0707" w:rsidRPr="00426E36" w:rsidRDefault="00BD0707" w:rsidP="00870C6B">
      <w:pPr>
        <w:pStyle w:val="Prrafodelista"/>
        <w:widowControl w:val="0"/>
        <w:tabs>
          <w:tab w:val="left" w:pos="709"/>
          <w:tab w:val="left" w:pos="1426"/>
        </w:tabs>
        <w:autoSpaceDE w:val="0"/>
        <w:autoSpaceDN w:val="0"/>
        <w:spacing w:after="0" w:line="240" w:lineRule="auto"/>
        <w:ind w:left="0"/>
        <w:contextualSpacing w:val="0"/>
        <w:jc w:val="both"/>
        <w:rPr>
          <w:rFonts w:ascii="Bookman Old Style" w:hAnsi="Bookman Old Style" w:cs="Arial"/>
          <w:sz w:val="20"/>
          <w:szCs w:val="20"/>
        </w:rPr>
      </w:pPr>
    </w:p>
    <w:p w14:paraId="4EE431E8" w14:textId="77777777" w:rsidR="000C006F" w:rsidRPr="00426E36" w:rsidRDefault="000C006F" w:rsidP="00870C6B">
      <w:pPr>
        <w:pStyle w:val="Prrafodelista"/>
        <w:widowControl w:val="0"/>
        <w:numPr>
          <w:ilvl w:val="0"/>
          <w:numId w:val="154"/>
        </w:numPr>
        <w:tabs>
          <w:tab w:val="left" w:pos="709"/>
          <w:tab w:val="left" w:pos="1613"/>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recursos que deban presentarse ante la autoridad judicial por las omisiones del Ministerio Público en la investigación de los delitos, así como las resoluciones de reserva, no ejercicio, desistimiento de la acción penal o suspensión del procedimiento cuando no esté satisfecha la reparación del daño, en términos de la Constitución Política de los Estados Unidos Mexicanos;</w:t>
      </w:r>
    </w:p>
    <w:p w14:paraId="235B71F1" w14:textId="77777777" w:rsidR="00BD0707" w:rsidRPr="00426E36" w:rsidRDefault="00BD0707" w:rsidP="00870C6B">
      <w:pPr>
        <w:pStyle w:val="Prrafodelista"/>
        <w:widowControl w:val="0"/>
        <w:tabs>
          <w:tab w:val="left" w:pos="709"/>
          <w:tab w:val="left" w:pos="1613"/>
        </w:tabs>
        <w:autoSpaceDE w:val="0"/>
        <w:autoSpaceDN w:val="0"/>
        <w:spacing w:after="0" w:line="240" w:lineRule="auto"/>
        <w:ind w:left="0"/>
        <w:contextualSpacing w:val="0"/>
        <w:jc w:val="both"/>
        <w:rPr>
          <w:rFonts w:ascii="Bookman Old Style" w:hAnsi="Bookman Old Style" w:cs="Arial"/>
          <w:sz w:val="20"/>
          <w:szCs w:val="20"/>
        </w:rPr>
      </w:pPr>
    </w:p>
    <w:p w14:paraId="062EEA2B" w14:textId="77777777" w:rsidR="000C006F" w:rsidRPr="00426E36" w:rsidRDefault="000C006F" w:rsidP="00870C6B">
      <w:pPr>
        <w:pStyle w:val="Textoindependiente"/>
        <w:numPr>
          <w:ilvl w:val="0"/>
          <w:numId w:val="154"/>
        </w:numPr>
        <w:tabs>
          <w:tab w:val="left" w:pos="709"/>
          <w:tab w:val="left" w:pos="1270"/>
          <w:tab w:val="left" w:pos="1271"/>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Elaborar el informe del estado que guarden las denuncias y querellas penales presentadas por el Órgano Superior, y remitirlo al superior jerárquico;</w:t>
      </w:r>
    </w:p>
    <w:p w14:paraId="50DA2F43"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CC9AC4E" w14:textId="77777777" w:rsidR="00291E50" w:rsidRPr="00426E36" w:rsidRDefault="000C006F" w:rsidP="00870C6B">
      <w:pPr>
        <w:pStyle w:val="Prrafodelista"/>
        <w:widowControl w:val="0"/>
        <w:numPr>
          <w:ilvl w:val="0"/>
          <w:numId w:val="154"/>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Intervenir en los juicios de amparo de los que forme parte el Órgano Superior; </w:t>
      </w:r>
    </w:p>
    <w:p w14:paraId="7FE3EC52" w14:textId="77777777" w:rsidR="00291E50" w:rsidRPr="00426E36" w:rsidRDefault="00291E50" w:rsidP="00291E50">
      <w:pPr>
        <w:pStyle w:val="Prrafodelista"/>
        <w:rPr>
          <w:rFonts w:ascii="Bookman Old Style" w:hAnsi="Bookman Old Style" w:cs="Arial"/>
          <w:sz w:val="20"/>
          <w:szCs w:val="20"/>
        </w:rPr>
      </w:pPr>
    </w:p>
    <w:p w14:paraId="09A92F3B" w14:textId="77777777" w:rsidR="00291E50" w:rsidRPr="00426E36" w:rsidRDefault="00291E50" w:rsidP="00291E50">
      <w:pPr>
        <w:pStyle w:val="Prrafodelista"/>
        <w:widowControl w:val="0"/>
        <w:numPr>
          <w:ilvl w:val="0"/>
          <w:numId w:val="154"/>
        </w:numPr>
        <w:tabs>
          <w:tab w:val="left" w:pos="709"/>
        </w:tabs>
        <w:autoSpaceDE w:val="0"/>
        <w:autoSpaceDN w:val="0"/>
        <w:spacing w:after="0" w:line="240" w:lineRule="auto"/>
        <w:ind w:left="0" w:firstLine="0"/>
        <w:contextualSpacing w:val="0"/>
        <w:jc w:val="both"/>
        <w:rPr>
          <w:rFonts w:ascii="Bookman Old Style" w:hAnsi="Bookman Old Style"/>
          <w:sz w:val="20"/>
          <w:szCs w:val="20"/>
        </w:rPr>
      </w:pPr>
      <w:r w:rsidRPr="00426E36">
        <w:rPr>
          <w:rFonts w:ascii="Bookman Old Style" w:hAnsi="Bookman Old Style" w:cs="Arial"/>
          <w:sz w:val="20"/>
          <w:szCs w:val="20"/>
        </w:rPr>
        <w:t xml:space="preserve">Tramitar y resolver los recursos de revisión interpuestos en contra de la imposición de los medios de apremio y de las respuestas emitidas a los requerimientos realizados por servidores públicos y/o particulares; </w:t>
      </w:r>
      <w:r w:rsidRPr="00426E36">
        <w:rPr>
          <w:rFonts w:ascii="Bookman Old Style" w:hAnsi="Bookman Old Style" w:cs="Arial"/>
          <w:kern w:val="24"/>
          <w:sz w:val="20"/>
          <w:szCs w:val="20"/>
        </w:rPr>
        <w:t xml:space="preserve"> </w:t>
      </w:r>
    </w:p>
    <w:p w14:paraId="2007A644" w14:textId="0CFB6BBA" w:rsidR="00291E50" w:rsidRPr="00426E36" w:rsidRDefault="00291E50" w:rsidP="00291E50">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3A85A82D" w14:textId="77777777" w:rsidR="00291E50" w:rsidRPr="00426E36" w:rsidRDefault="00291E50" w:rsidP="00291E50">
      <w:pPr>
        <w:pStyle w:val="Prrafodelista"/>
        <w:rPr>
          <w:rFonts w:ascii="Bookman Old Style" w:hAnsi="Bookman Old Style"/>
          <w:sz w:val="20"/>
          <w:szCs w:val="20"/>
        </w:rPr>
      </w:pPr>
    </w:p>
    <w:p w14:paraId="2B93DFD3" w14:textId="40A4B464" w:rsidR="000C006F" w:rsidRPr="00426E36" w:rsidRDefault="000C006F" w:rsidP="00291E50">
      <w:pPr>
        <w:pStyle w:val="Prrafodelista"/>
        <w:widowControl w:val="0"/>
        <w:numPr>
          <w:ilvl w:val="0"/>
          <w:numId w:val="154"/>
        </w:numPr>
        <w:tabs>
          <w:tab w:val="left" w:pos="709"/>
        </w:tabs>
        <w:autoSpaceDE w:val="0"/>
        <w:autoSpaceDN w:val="0"/>
        <w:spacing w:after="0" w:line="240" w:lineRule="auto"/>
        <w:ind w:left="0" w:firstLine="0"/>
        <w:contextualSpacing w:val="0"/>
        <w:jc w:val="both"/>
        <w:rPr>
          <w:rFonts w:ascii="Bookman Old Style" w:hAnsi="Bookman Old Style"/>
          <w:sz w:val="20"/>
          <w:szCs w:val="20"/>
        </w:rPr>
      </w:pPr>
      <w:r w:rsidRPr="00426E36">
        <w:rPr>
          <w:rFonts w:ascii="Bookman Old Style" w:hAnsi="Bookman Old Style"/>
          <w:sz w:val="20"/>
          <w:szCs w:val="20"/>
        </w:rPr>
        <w:t>Presentar, en su caso, las denuncias de juicio político que procedan;</w:t>
      </w:r>
    </w:p>
    <w:p w14:paraId="62FE646A" w14:textId="77777777" w:rsidR="000C006F" w:rsidRPr="00426E36" w:rsidRDefault="000C006F" w:rsidP="00870C6B">
      <w:pPr>
        <w:pStyle w:val="Textoindependiente"/>
        <w:widowControl/>
        <w:tabs>
          <w:tab w:val="left" w:pos="709"/>
        </w:tabs>
        <w:autoSpaceDE/>
        <w:autoSpaceDN/>
        <w:spacing w:after="0"/>
        <w:jc w:val="both"/>
        <w:rPr>
          <w:rFonts w:ascii="Bookman Old Style" w:hAnsi="Bookman Old Style"/>
          <w:color w:val="auto"/>
          <w:sz w:val="20"/>
          <w:szCs w:val="20"/>
        </w:rPr>
      </w:pPr>
    </w:p>
    <w:p w14:paraId="545F2148" w14:textId="246081A2" w:rsidR="000C006F" w:rsidRPr="00426E36" w:rsidRDefault="000C006F" w:rsidP="00870C6B">
      <w:pPr>
        <w:pStyle w:val="Textoindependiente"/>
        <w:widowControl/>
        <w:numPr>
          <w:ilvl w:val="0"/>
          <w:numId w:val="154"/>
        </w:numPr>
        <w:tabs>
          <w:tab w:val="left" w:pos="709"/>
        </w:tabs>
        <w:autoSpaceDE/>
        <w:autoSpaceDN/>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Desarrollar los procedimientos de su competencia con pleno respeto al principio de seguridad jurídica, y</w:t>
      </w:r>
    </w:p>
    <w:p w14:paraId="05EAFD8F" w14:textId="77777777" w:rsidR="00291E50" w:rsidRPr="00426E36" w:rsidRDefault="00291E50" w:rsidP="00291E50">
      <w:pPr>
        <w:pStyle w:val="Prrafodelista"/>
        <w:rPr>
          <w:rFonts w:ascii="Bookman Old Style" w:hAnsi="Bookman Old Style"/>
          <w:sz w:val="20"/>
          <w:szCs w:val="20"/>
        </w:rPr>
      </w:pPr>
    </w:p>
    <w:p w14:paraId="3029908C" w14:textId="29402FD8" w:rsidR="00291E50" w:rsidRPr="00426E36" w:rsidRDefault="00291E50" w:rsidP="00291E50">
      <w:pPr>
        <w:pStyle w:val="Prrafodelista"/>
        <w:widowControl w:val="0"/>
        <w:numPr>
          <w:ilvl w:val="0"/>
          <w:numId w:val="154"/>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el cobro de créditos fiscales ante la autoridad competente derivado de la imposición de medios de apremio a las entidades fiscalizables, y</w:t>
      </w:r>
    </w:p>
    <w:p w14:paraId="7BFDDAE7" w14:textId="60F8354D" w:rsidR="00291E50" w:rsidRPr="00426E36" w:rsidRDefault="00291E50" w:rsidP="00291E50">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03FA14E6" w14:textId="77777777" w:rsidR="00291E50" w:rsidRPr="00426E36" w:rsidRDefault="00291E50" w:rsidP="00291E50">
      <w:pPr>
        <w:pStyle w:val="Prrafodelista"/>
        <w:rPr>
          <w:rFonts w:ascii="Bookman Old Style" w:hAnsi="Bookman Old Style" w:cs="Arial"/>
          <w:sz w:val="20"/>
          <w:szCs w:val="20"/>
        </w:rPr>
      </w:pPr>
    </w:p>
    <w:p w14:paraId="0D1A930C" w14:textId="31D62318" w:rsidR="000C006F" w:rsidRPr="00426E36" w:rsidRDefault="000C006F" w:rsidP="00870C6B">
      <w:pPr>
        <w:pStyle w:val="Prrafodelista"/>
        <w:widowControl w:val="0"/>
        <w:numPr>
          <w:ilvl w:val="0"/>
          <w:numId w:val="154"/>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37E61A47" w14:textId="5BCFFB50" w:rsidR="009C0DF2" w:rsidRPr="00426E36" w:rsidRDefault="009C0DF2" w:rsidP="009C0DF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IX.) POGG 14-10-2024</w:t>
      </w:r>
    </w:p>
    <w:p w14:paraId="7F0D2F8C" w14:textId="77777777" w:rsidR="009C0DF2" w:rsidRPr="00426E36" w:rsidRDefault="009C0DF2" w:rsidP="009C0DF2">
      <w:pPr>
        <w:pStyle w:val="Prrafodelista"/>
        <w:widowControl w:val="0"/>
        <w:tabs>
          <w:tab w:val="left" w:pos="709"/>
          <w:tab w:val="left" w:pos="1271"/>
        </w:tabs>
        <w:autoSpaceDE w:val="0"/>
        <w:autoSpaceDN w:val="0"/>
        <w:spacing w:after="0" w:line="240" w:lineRule="auto"/>
        <w:ind w:left="0"/>
        <w:contextualSpacing w:val="0"/>
        <w:jc w:val="both"/>
        <w:rPr>
          <w:rFonts w:ascii="Bookman Old Style" w:hAnsi="Bookman Old Style" w:cs="Arial"/>
          <w:sz w:val="20"/>
          <w:szCs w:val="20"/>
        </w:rPr>
      </w:pPr>
    </w:p>
    <w:p w14:paraId="4F87E32A" w14:textId="77777777" w:rsidR="00BD0707" w:rsidRPr="00426E36" w:rsidRDefault="00BD0707"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69248441"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IV</w:t>
      </w:r>
    </w:p>
    <w:p w14:paraId="38F293D8"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DEL DEPARTAMENTO DE NORMATIVIDAD Y SEGUIMIENTO DE OBLIGACIONES PERIÓDICAS</w:t>
      </w:r>
    </w:p>
    <w:p w14:paraId="70B065FA" w14:textId="77777777" w:rsidR="00063C47" w:rsidRPr="00426E36" w:rsidRDefault="00063C47" w:rsidP="00870C6B">
      <w:pPr>
        <w:pStyle w:val="Textoindependiente"/>
        <w:spacing w:after="0"/>
        <w:jc w:val="center"/>
        <w:rPr>
          <w:rFonts w:ascii="Bookman Old Style" w:hAnsi="Bookman Old Style"/>
          <w:color w:val="auto"/>
          <w:sz w:val="20"/>
          <w:szCs w:val="20"/>
        </w:rPr>
      </w:pPr>
    </w:p>
    <w:p w14:paraId="2B9302B5"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56.</w:t>
      </w:r>
      <w:r w:rsidRPr="00426E36">
        <w:rPr>
          <w:rFonts w:ascii="Bookman Old Style" w:hAnsi="Bookman Old Style"/>
          <w:color w:val="auto"/>
          <w:sz w:val="20"/>
          <w:szCs w:val="20"/>
        </w:rPr>
        <w:t xml:space="preserve"> El Departamento de Normatividad y Seguimiento de Obligaciones Periódicas estará adscrito a la Dirección de lo Jurídico Consultivo y, sin perjuicio de lo dispuesto en otros artículos de este Reglamento, su Titular tendrá las atribuciones siguientes:</w:t>
      </w:r>
    </w:p>
    <w:p w14:paraId="41DBAB93" w14:textId="77777777" w:rsidR="000C006F" w:rsidRPr="00426E36" w:rsidRDefault="000C006F" w:rsidP="00870C6B">
      <w:pPr>
        <w:pStyle w:val="Prrafodelista"/>
        <w:tabs>
          <w:tab w:val="left" w:pos="1014"/>
        </w:tabs>
        <w:spacing w:after="0" w:line="240" w:lineRule="auto"/>
        <w:ind w:left="0"/>
        <w:contextualSpacing w:val="0"/>
        <w:rPr>
          <w:rFonts w:ascii="Bookman Old Style" w:hAnsi="Bookman Old Style" w:cs="Arial"/>
          <w:sz w:val="20"/>
          <w:szCs w:val="20"/>
        </w:rPr>
      </w:pPr>
    </w:p>
    <w:p w14:paraId="23520DBB"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proyectos de imposición de medios de apremio y someterlos a consideración de su superior jerárquico;</w:t>
      </w:r>
    </w:p>
    <w:p w14:paraId="1DE584EB" w14:textId="77777777" w:rsidR="000C006F" w:rsidRPr="00426E36" w:rsidRDefault="000C006F" w:rsidP="00870C6B">
      <w:pPr>
        <w:pStyle w:val="Prrafodelista"/>
        <w:widowControl w:val="0"/>
        <w:tabs>
          <w:tab w:val="left" w:pos="709"/>
        </w:tabs>
        <w:autoSpaceDE w:val="0"/>
        <w:autoSpaceDN w:val="0"/>
        <w:spacing w:after="0" w:line="240" w:lineRule="auto"/>
        <w:ind w:left="0"/>
        <w:contextualSpacing w:val="0"/>
        <w:jc w:val="both"/>
        <w:rPr>
          <w:rFonts w:ascii="Bookman Old Style" w:hAnsi="Bookman Old Style" w:cs="Arial"/>
          <w:sz w:val="20"/>
          <w:szCs w:val="20"/>
        </w:rPr>
      </w:pPr>
    </w:p>
    <w:p w14:paraId="0928F7E0" w14:textId="16CDA2D9" w:rsidR="000C006F" w:rsidRPr="00426E36" w:rsidRDefault="002F5BE6" w:rsidP="00870C6B">
      <w:pPr>
        <w:pStyle w:val="Textoindependiente"/>
        <w:numPr>
          <w:ilvl w:val="0"/>
          <w:numId w:val="15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Derogada.</w:t>
      </w:r>
    </w:p>
    <w:p w14:paraId="4FD8E8CA" w14:textId="0209078B" w:rsidR="002F5BE6" w:rsidRPr="00426E36" w:rsidRDefault="002F5BE6" w:rsidP="002F5BE6">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03BA1150"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436E1BD" w14:textId="30809ACB" w:rsidR="000C006F" w:rsidRPr="00426E36" w:rsidRDefault="002F5BE6"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Derogada.</w:t>
      </w:r>
    </w:p>
    <w:p w14:paraId="4F676413" w14:textId="37FA1884" w:rsidR="002F5BE6" w:rsidRPr="00426E36" w:rsidRDefault="002F5BE6" w:rsidP="002F5BE6">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derogada POGG 14-10-2024</w:t>
      </w:r>
    </w:p>
    <w:p w14:paraId="187EC19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51D48A1A" w14:textId="77777777" w:rsidR="000C006F" w:rsidRPr="00426E36" w:rsidRDefault="000C006F" w:rsidP="00870C6B">
      <w:pPr>
        <w:pStyle w:val="Textoindependiente"/>
        <w:widowControl/>
        <w:numPr>
          <w:ilvl w:val="0"/>
          <w:numId w:val="155"/>
        </w:numPr>
        <w:tabs>
          <w:tab w:val="left" w:pos="709"/>
        </w:tabs>
        <w:autoSpaceDE/>
        <w:autoSpaceDN/>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Realizar las solicitudes para el cobro de créditos fiscales ante la autoridad competente, derivado de la imposición de medios de apremio a las entidades fiscalizables;</w:t>
      </w:r>
    </w:p>
    <w:p w14:paraId="61C2EAA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0DB0CF07"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proyectos de acuerdos, contratos y convenios, y someterlos a consideración de su superior jerárquico;</w:t>
      </w:r>
    </w:p>
    <w:p w14:paraId="53030886"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66AD35F"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los proyectos de actuaciones que le sean solicitados para el desarrollo de los procedimientos de las unidades administrativas del Órgano Superior;</w:t>
      </w:r>
    </w:p>
    <w:p w14:paraId="3B3BC36C" w14:textId="77777777" w:rsidR="000C006F" w:rsidRPr="00426E36" w:rsidRDefault="000C006F" w:rsidP="00870C6B">
      <w:pPr>
        <w:pStyle w:val="Textoindependiente"/>
        <w:widowControl/>
        <w:tabs>
          <w:tab w:val="left" w:pos="709"/>
        </w:tabs>
        <w:autoSpaceDE/>
        <w:autoSpaceDN/>
        <w:spacing w:after="0"/>
        <w:jc w:val="both"/>
        <w:rPr>
          <w:rFonts w:ascii="Bookman Old Style" w:hAnsi="Bookman Old Style"/>
          <w:color w:val="auto"/>
          <w:sz w:val="20"/>
          <w:szCs w:val="20"/>
        </w:rPr>
      </w:pPr>
    </w:p>
    <w:p w14:paraId="7EC4CCE3" w14:textId="77777777" w:rsidR="000C006F" w:rsidRPr="00426E36" w:rsidRDefault="000C006F" w:rsidP="00870C6B">
      <w:pPr>
        <w:pStyle w:val="Textoindependiente"/>
        <w:widowControl/>
        <w:numPr>
          <w:ilvl w:val="0"/>
          <w:numId w:val="155"/>
        </w:numPr>
        <w:tabs>
          <w:tab w:val="left" w:pos="709"/>
        </w:tabs>
        <w:autoSpaceDE/>
        <w:autoSpaceDN/>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Desarrollar los procedimientos de su competencia con pleno respeto al principio de seguridad jurídica;</w:t>
      </w:r>
    </w:p>
    <w:p w14:paraId="5EF52BAE"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7E999EEE"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b/>
          <w:sz w:val="20"/>
          <w:szCs w:val="20"/>
        </w:rPr>
      </w:pPr>
      <w:r w:rsidRPr="00426E36">
        <w:rPr>
          <w:rFonts w:ascii="Bookman Old Style" w:hAnsi="Bookman Old Style" w:cs="Arial"/>
          <w:sz w:val="20"/>
          <w:szCs w:val="20"/>
        </w:rPr>
        <w:t>Elaborar el proyecto de actualización del listado de entidades fiscalizables y someterlo a consideración de su superior jerárquico para su presentación formal;</w:t>
      </w:r>
    </w:p>
    <w:p w14:paraId="6672FFC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20"/>
          <w:szCs w:val="20"/>
        </w:rPr>
      </w:pPr>
    </w:p>
    <w:p w14:paraId="64CC58AD"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Asesorar en materia jurídica a las unidades administrativas del Órgano Superior, así como a los sujetos de fiscalización que lo soliciten;</w:t>
      </w:r>
    </w:p>
    <w:p w14:paraId="0E72D2B2"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609B514"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y actualizar las obligaciones periódicas de las entidades fiscalizables, y someterlas a consideración de su superior jerárquico para su presentación formal;</w:t>
      </w:r>
    </w:p>
    <w:p w14:paraId="1D74A5DF"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1F0C1B2E"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Tramitar la publicación en los medios oficiales correspondientes de las normas para la entrega de las obligaciones periódicas de las entidades fiscalizables y de los documentos relacionados con el marco de actuación del Órgano Superior;</w:t>
      </w:r>
    </w:p>
    <w:p w14:paraId="2E7B6BE9"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4FE785F6" w14:textId="77777777" w:rsidR="000C006F" w:rsidRPr="00426E36" w:rsidRDefault="000C006F" w:rsidP="00870C6B">
      <w:pPr>
        <w:pStyle w:val="Textoindependiente"/>
        <w:numPr>
          <w:ilvl w:val="0"/>
          <w:numId w:val="155"/>
        </w:numPr>
        <w:tabs>
          <w:tab w:val="left" w:pos="709"/>
        </w:tabs>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Analizar, integrar y difundir los criterios normativos y doctrinarios que se emitan y que pudieran impactar en el desarrollo de las funciones del Órgano Superior;</w:t>
      </w:r>
    </w:p>
    <w:p w14:paraId="000B10AD"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b/>
          <w:sz w:val="20"/>
          <w:szCs w:val="20"/>
        </w:rPr>
      </w:pPr>
    </w:p>
    <w:p w14:paraId="438B7C50" w14:textId="77777777" w:rsidR="000C006F" w:rsidRPr="00426E36" w:rsidRDefault="000C006F" w:rsidP="00870C6B">
      <w:pPr>
        <w:pStyle w:val="Prrafodelista"/>
        <w:widowControl w:val="0"/>
        <w:numPr>
          <w:ilvl w:val="0"/>
          <w:numId w:val="155"/>
        </w:numPr>
        <w:tabs>
          <w:tab w:val="left" w:pos="709"/>
          <w:tab w:val="center" w:pos="4419"/>
          <w:tab w:val="left" w:pos="6156"/>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Integrar las propuestas para la actualización del marco normativo y someterlas a la aprobación de su superior jerárquico; </w:t>
      </w:r>
    </w:p>
    <w:p w14:paraId="592CDD22" w14:textId="77777777" w:rsidR="0087062E" w:rsidRPr="00426E36" w:rsidRDefault="0087062E" w:rsidP="0087062E">
      <w:pPr>
        <w:pStyle w:val="Prrafodelista"/>
        <w:widowControl w:val="0"/>
        <w:tabs>
          <w:tab w:val="left" w:pos="709"/>
          <w:tab w:val="center" w:pos="4419"/>
          <w:tab w:val="left" w:pos="6156"/>
        </w:tabs>
        <w:autoSpaceDE w:val="0"/>
        <w:autoSpaceDN w:val="0"/>
        <w:spacing w:after="0" w:line="240" w:lineRule="auto"/>
        <w:ind w:left="0"/>
        <w:contextualSpacing w:val="0"/>
        <w:jc w:val="both"/>
        <w:rPr>
          <w:rFonts w:ascii="Bookman Old Style" w:hAnsi="Bookman Old Style" w:cs="Arial"/>
          <w:sz w:val="20"/>
          <w:szCs w:val="20"/>
        </w:rPr>
      </w:pPr>
    </w:p>
    <w:p w14:paraId="292C4130"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Analizar las decisiones que tome el CONAC y, en su caso, elaborar las propuestas de modificación a través el CACEM y, remitirlas a su superior jerárquico; </w:t>
      </w:r>
    </w:p>
    <w:p w14:paraId="21CD8E21"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65D24A99" w14:textId="77777777" w:rsidR="000C006F" w:rsidRPr="00426E36" w:rsidRDefault="000C006F" w:rsidP="00870C6B">
      <w:pPr>
        <w:pStyle w:val="Prrafodelista"/>
        <w:widowControl w:val="0"/>
        <w:numPr>
          <w:ilvl w:val="0"/>
          <w:numId w:val="155"/>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las propuestas de modificación al Manual Único de Contabilidad Gubernamental realizadas por las unidades administrativas del Órgano Superior y, someterlas a consideración de su superior jerárquico, y</w:t>
      </w:r>
    </w:p>
    <w:p w14:paraId="4F84BBC7" w14:textId="77777777" w:rsidR="000C006F" w:rsidRPr="00426E36" w:rsidRDefault="000C006F" w:rsidP="00870C6B">
      <w:pPr>
        <w:pStyle w:val="Prrafodelista"/>
        <w:tabs>
          <w:tab w:val="left" w:pos="709"/>
        </w:tabs>
        <w:spacing w:after="0" w:line="240" w:lineRule="auto"/>
        <w:ind w:left="0"/>
        <w:contextualSpacing w:val="0"/>
        <w:rPr>
          <w:rFonts w:ascii="Bookman Old Style" w:hAnsi="Bookman Old Style" w:cs="Arial"/>
          <w:sz w:val="20"/>
          <w:szCs w:val="20"/>
        </w:rPr>
      </w:pPr>
    </w:p>
    <w:p w14:paraId="3F72C202" w14:textId="77777777" w:rsidR="002F5BE6" w:rsidRPr="00426E36" w:rsidRDefault="002F5BE6" w:rsidP="00870C6B">
      <w:pPr>
        <w:pStyle w:val="Prrafodelista"/>
        <w:widowControl w:val="0"/>
        <w:numPr>
          <w:ilvl w:val="0"/>
          <w:numId w:val="15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kern w:val="24"/>
          <w:sz w:val="20"/>
          <w:szCs w:val="20"/>
        </w:rPr>
        <w:t xml:space="preserve">Instrumentar </w:t>
      </w:r>
      <w:r w:rsidRPr="00426E36">
        <w:rPr>
          <w:rFonts w:ascii="Bookman Old Style" w:hAnsi="Bookman Old Style" w:cs="Arial"/>
          <w:sz w:val="20"/>
          <w:szCs w:val="20"/>
        </w:rPr>
        <w:t xml:space="preserve">las actas administrativas y/o circunstanciadas de los hechos u omisiones de las personas servidoras públicas, y </w:t>
      </w:r>
    </w:p>
    <w:p w14:paraId="4F1E8ABC" w14:textId="4A3186EC" w:rsidR="002F5BE6" w:rsidRPr="00426E36" w:rsidRDefault="002F5BE6" w:rsidP="002F5BE6">
      <w:pPr>
        <w:pStyle w:val="Prrafodelista"/>
        <w:widowControl w:val="0"/>
        <w:tabs>
          <w:tab w:val="left" w:pos="709"/>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adicionada POGG 14-10-2024</w:t>
      </w:r>
    </w:p>
    <w:p w14:paraId="30898EBC" w14:textId="77777777" w:rsidR="002F5BE6" w:rsidRPr="00426E36" w:rsidRDefault="002F5BE6" w:rsidP="002F5BE6">
      <w:pPr>
        <w:pStyle w:val="Prrafodelista"/>
        <w:rPr>
          <w:rFonts w:ascii="Bookman Old Style" w:hAnsi="Bookman Old Style" w:cs="Arial"/>
          <w:sz w:val="20"/>
          <w:szCs w:val="20"/>
        </w:rPr>
      </w:pPr>
    </w:p>
    <w:p w14:paraId="3224A639" w14:textId="159CE7BC" w:rsidR="000C006F" w:rsidRPr="00426E36" w:rsidRDefault="000C006F" w:rsidP="00870C6B">
      <w:pPr>
        <w:pStyle w:val="Prrafodelista"/>
        <w:widowControl w:val="0"/>
        <w:numPr>
          <w:ilvl w:val="0"/>
          <w:numId w:val="155"/>
        </w:numPr>
        <w:tabs>
          <w:tab w:val="left" w:pos="709"/>
          <w:tab w:val="left" w:pos="1271"/>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474ADF7E" w14:textId="3041845A" w:rsidR="009C0DF2" w:rsidRPr="00426E36" w:rsidRDefault="009C0DF2" w:rsidP="009C0DF2">
      <w:pPr>
        <w:pStyle w:val="Prrafodelista"/>
        <w:widowControl w:val="0"/>
        <w:tabs>
          <w:tab w:val="left" w:pos="709"/>
          <w:tab w:val="left" w:pos="1271"/>
        </w:tabs>
        <w:autoSpaceDE w:val="0"/>
        <w:autoSpaceDN w:val="0"/>
        <w:spacing w:after="0" w:line="240" w:lineRule="auto"/>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recorrida (antes XVI.) POGG 14-10-2024</w:t>
      </w:r>
    </w:p>
    <w:p w14:paraId="635E07A6" w14:textId="29584B4A" w:rsidR="009C0DF2" w:rsidRPr="00426E36" w:rsidRDefault="009C0DF2"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3B4D2382" w14:textId="77777777" w:rsidR="009C0DF2" w:rsidRPr="00426E36" w:rsidRDefault="009C0DF2"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642DAC63"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V</w:t>
      </w:r>
    </w:p>
    <w:p w14:paraId="473B3146"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DEL DEPARTAMENTO DE NOTIFICACIONES</w:t>
      </w:r>
    </w:p>
    <w:p w14:paraId="44DE2611" w14:textId="5C725856" w:rsidR="000C006F" w:rsidRPr="00426E36" w:rsidRDefault="000C006F" w:rsidP="00870C6B">
      <w:pPr>
        <w:pStyle w:val="Textoindependiente"/>
        <w:spacing w:after="0"/>
        <w:jc w:val="center"/>
        <w:rPr>
          <w:rFonts w:ascii="Bookman Old Style" w:hAnsi="Bookman Old Style"/>
          <w:color w:val="auto"/>
          <w:sz w:val="20"/>
          <w:szCs w:val="20"/>
        </w:rPr>
      </w:pPr>
    </w:p>
    <w:p w14:paraId="29B3CDA9" w14:textId="77777777" w:rsidR="00636ED5" w:rsidRPr="00426E36" w:rsidRDefault="00636ED5" w:rsidP="00870C6B">
      <w:pPr>
        <w:pStyle w:val="Textoindependiente"/>
        <w:spacing w:after="0"/>
        <w:jc w:val="center"/>
        <w:rPr>
          <w:rFonts w:ascii="Bookman Old Style" w:hAnsi="Bookman Old Style"/>
          <w:color w:val="auto"/>
          <w:sz w:val="20"/>
          <w:szCs w:val="20"/>
        </w:rPr>
      </w:pPr>
    </w:p>
    <w:p w14:paraId="196739A3"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Artículo 57.</w:t>
      </w:r>
      <w:r w:rsidRPr="00426E36">
        <w:rPr>
          <w:rFonts w:ascii="Bookman Old Style" w:hAnsi="Bookman Old Style"/>
          <w:color w:val="auto"/>
          <w:sz w:val="20"/>
          <w:szCs w:val="20"/>
        </w:rPr>
        <w:t xml:space="preserve"> El Departamento de Notificaciones estará adscrito a la Dirección de lo Jurídico Consultivo y, sin perjuicio de lo dispuesto en otros artículos de este Reglamento, su Titular tendrá las atribuciones siguientes:</w:t>
      </w:r>
    </w:p>
    <w:p w14:paraId="281AE56D"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AE05DD1" w14:textId="77777777" w:rsidR="000C006F" w:rsidRPr="00426E36" w:rsidRDefault="000C006F" w:rsidP="00870C6B">
      <w:pPr>
        <w:pStyle w:val="Textoindependiente"/>
        <w:numPr>
          <w:ilvl w:val="0"/>
          <w:numId w:val="15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Notificar los documentos y/o el soporte documental que emita el Órgano Superior y otras entidades estatales de fiscalización que lo soliciten;</w:t>
      </w:r>
    </w:p>
    <w:p w14:paraId="7C7BDEE2"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7227AA4" w14:textId="195812F6" w:rsidR="000C006F" w:rsidRPr="00426E36" w:rsidRDefault="000C006F" w:rsidP="00870C6B">
      <w:pPr>
        <w:pStyle w:val="Textoindependiente"/>
        <w:numPr>
          <w:ilvl w:val="0"/>
          <w:numId w:val="156"/>
        </w:numPr>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 xml:space="preserve">Verificar que los documentos y/o el soporte documental remitidos por las unidades administrativas del Órgano Superior y otras entidades estatales de fiscalización, contengan los datos necesarios y legales para su recepción y notificación; </w:t>
      </w:r>
    </w:p>
    <w:p w14:paraId="62DC2DF3" w14:textId="77777777" w:rsidR="009C0DF2" w:rsidRPr="00426E36" w:rsidRDefault="009C0DF2" w:rsidP="009C0DF2">
      <w:pPr>
        <w:pStyle w:val="Textoindependiente"/>
        <w:adjustRightInd/>
        <w:spacing w:after="0"/>
        <w:jc w:val="both"/>
        <w:rPr>
          <w:rFonts w:ascii="Bookman Old Style" w:hAnsi="Bookman Old Style"/>
          <w:color w:val="auto"/>
          <w:sz w:val="20"/>
          <w:szCs w:val="20"/>
        </w:rPr>
      </w:pPr>
    </w:p>
    <w:p w14:paraId="465867F6" w14:textId="77777777" w:rsidR="000C006F" w:rsidRPr="00426E36" w:rsidRDefault="000C006F" w:rsidP="00870C6B">
      <w:pPr>
        <w:pStyle w:val="Prrafodelista"/>
        <w:widowControl w:val="0"/>
        <w:numPr>
          <w:ilvl w:val="0"/>
          <w:numId w:val="156"/>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Llevar el registro y control de las notificaciones;</w:t>
      </w:r>
    </w:p>
    <w:p w14:paraId="48992ABF"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3709CE2F" w14:textId="77777777" w:rsidR="000C006F" w:rsidRPr="00426E36" w:rsidRDefault="000C006F" w:rsidP="00870C6B">
      <w:pPr>
        <w:pStyle w:val="Prrafodelista"/>
        <w:widowControl w:val="0"/>
        <w:numPr>
          <w:ilvl w:val="0"/>
          <w:numId w:val="156"/>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Revisar y someter a consideración de su superior jerárquico los documentos elaborados por el personal a su</w:t>
      </w:r>
      <w:r w:rsidRPr="00426E36">
        <w:rPr>
          <w:rFonts w:ascii="Bookman Old Style" w:hAnsi="Bookman Old Style" w:cs="Arial"/>
          <w:spacing w:val="-2"/>
          <w:sz w:val="20"/>
          <w:szCs w:val="20"/>
        </w:rPr>
        <w:t xml:space="preserve"> </w:t>
      </w:r>
      <w:r w:rsidRPr="00426E36">
        <w:rPr>
          <w:rFonts w:ascii="Bookman Old Style" w:hAnsi="Bookman Old Style" w:cs="Arial"/>
          <w:sz w:val="20"/>
          <w:szCs w:val="20"/>
        </w:rPr>
        <w:t>cargo;</w:t>
      </w:r>
    </w:p>
    <w:p w14:paraId="0E37B107"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098F05C1" w14:textId="77777777" w:rsidR="000C006F" w:rsidRPr="00426E36" w:rsidRDefault="000C006F" w:rsidP="00870C6B">
      <w:pPr>
        <w:pStyle w:val="Prrafodelista"/>
        <w:widowControl w:val="0"/>
        <w:numPr>
          <w:ilvl w:val="0"/>
          <w:numId w:val="156"/>
        </w:numPr>
        <w:tabs>
          <w:tab w:val="left" w:pos="0"/>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la gestión para la publicación de las notificaciones por edictos;</w:t>
      </w:r>
    </w:p>
    <w:p w14:paraId="4EDC7708" w14:textId="77777777" w:rsidR="000C006F" w:rsidRPr="00426E36" w:rsidRDefault="000C006F" w:rsidP="00870C6B">
      <w:pPr>
        <w:pStyle w:val="Prrafodelista"/>
        <w:tabs>
          <w:tab w:val="left" w:pos="0"/>
        </w:tabs>
        <w:spacing w:after="0" w:line="240" w:lineRule="auto"/>
        <w:ind w:left="0"/>
        <w:contextualSpacing w:val="0"/>
        <w:rPr>
          <w:rFonts w:ascii="Bookman Old Style" w:hAnsi="Bookman Old Style" w:cs="Arial"/>
          <w:sz w:val="20"/>
          <w:szCs w:val="20"/>
        </w:rPr>
      </w:pPr>
    </w:p>
    <w:p w14:paraId="7ACF5767" w14:textId="77777777" w:rsidR="000C006F" w:rsidRPr="00426E36" w:rsidRDefault="000C006F" w:rsidP="00870C6B">
      <w:pPr>
        <w:pStyle w:val="Textoindependiente"/>
        <w:widowControl/>
        <w:numPr>
          <w:ilvl w:val="0"/>
          <w:numId w:val="156"/>
        </w:numPr>
        <w:autoSpaceDE/>
        <w:autoSpaceDN/>
        <w:adjustRightInd/>
        <w:spacing w:after="0"/>
        <w:ind w:left="0" w:firstLine="0"/>
        <w:jc w:val="both"/>
        <w:rPr>
          <w:rFonts w:ascii="Bookman Old Style" w:hAnsi="Bookman Old Style"/>
          <w:color w:val="auto"/>
          <w:sz w:val="20"/>
          <w:szCs w:val="20"/>
        </w:rPr>
      </w:pPr>
      <w:r w:rsidRPr="00426E36">
        <w:rPr>
          <w:rFonts w:ascii="Bookman Old Style" w:hAnsi="Bookman Old Style"/>
          <w:color w:val="auto"/>
          <w:sz w:val="20"/>
          <w:szCs w:val="20"/>
        </w:rPr>
        <w:t>Desarrollar los procedimientos de su competencia con pleno respeto al principio de seguridad jurídica, y</w:t>
      </w:r>
    </w:p>
    <w:p w14:paraId="7F590107"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4895811" w14:textId="77777777" w:rsidR="000C006F" w:rsidRPr="00426E36" w:rsidRDefault="000C006F" w:rsidP="00870C6B">
      <w:pPr>
        <w:pStyle w:val="Prrafodelista"/>
        <w:widowControl w:val="0"/>
        <w:numPr>
          <w:ilvl w:val="0"/>
          <w:numId w:val="156"/>
        </w:numPr>
        <w:tabs>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17D2FE85"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lastRenderedPageBreak/>
        <w:t>CAPÍTULO VI</w:t>
      </w:r>
    </w:p>
    <w:p w14:paraId="147B017F" w14:textId="77777777" w:rsidR="000C006F" w:rsidRPr="00426E36" w:rsidRDefault="000C006F" w:rsidP="00870C6B">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DEL TITULAR DE LA DIRECCIÓN DE SUBSTANCIACIÓN</w:t>
      </w:r>
    </w:p>
    <w:p w14:paraId="4F424AC2" w14:textId="77777777" w:rsidR="00FA63AD" w:rsidRPr="00426E36" w:rsidRDefault="00FA63AD" w:rsidP="00870C6B">
      <w:pPr>
        <w:pStyle w:val="Textoindependiente"/>
        <w:spacing w:after="0"/>
        <w:jc w:val="center"/>
        <w:rPr>
          <w:rFonts w:ascii="Bookman Old Style" w:hAnsi="Bookman Old Style"/>
          <w:color w:val="auto"/>
          <w:sz w:val="20"/>
          <w:szCs w:val="20"/>
        </w:rPr>
      </w:pPr>
    </w:p>
    <w:p w14:paraId="3D3AD01D" w14:textId="77777777" w:rsidR="000C006F" w:rsidRPr="00426E36" w:rsidRDefault="000C006F" w:rsidP="00870C6B">
      <w:pPr>
        <w:tabs>
          <w:tab w:val="left" w:pos="0"/>
        </w:tabs>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58.</w:t>
      </w:r>
      <w:r w:rsidRPr="00426E36">
        <w:rPr>
          <w:rFonts w:ascii="Bookman Old Style" w:hAnsi="Bookman Old Style" w:cs="Arial"/>
          <w:sz w:val="20"/>
          <w:szCs w:val="20"/>
        </w:rPr>
        <w:t xml:space="preserve"> La Dirección de Substanciación estará adscrita a la Unidad de Asuntos Jurídicos y, sin perjuicio de lo dispuesto en otros artículos de este Reglamento, su Titular tendrá las atribuciones siguientes;</w:t>
      </w:r>
    </w:p>
    <w:p w14:paraId="144EC7FF" w14:textId="77777777" w:rsidR="000C006F" w:rsidRPr="00426E36" w:rsidRDefault="000C006F" w:rsidP="00870C6B">
      <w:pPr>
        <w:tabs>
          <w:tab w:val="left" w:pos="0"/>
        </w:tabs>
        <w:spacing w:after="0" w:line="240" w:lineRule="auto"/>
        <w:jc w:val="both"/>
        <w:rPr>
          <w:rFonts w:ascii="Bookman Old Style" w:hAnsi="Bookman Old Style" w:cs="Arial"/>
          <w:sz w:val="20"/>
          <w:szCs w:val="20"/>
        </w:rPr>
      </w:pPr>
    </w:p>
    <w:p w14:paraId="216D100D" w14:textId="5C848177" w:rsidR="000C006F" w:rsidRPr="00426E36" w:rsidRDefault="002F5BE6" w:rsidP="009C0DF2">
      <w:pPr>
        <w:pStyle w:val="Prrafodelista"/>
        <w:numPr>
          <w:ilvl w:val="0"/>
          <w:numId w:val="157"/>
        </w:numPr>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Auxiliar en el ejercicio de las atribuciones de la Autoridad substanciadora</w:t>
      </w:r>
      <w:r w:rsidRPr="00426E36">
        <w:rPr>
          <w:rFonts w:ascii="Bookman Old Style" w:eastAsia="Times New Roman" w:hAnsi="Bookman Old Style" w:cs="Arial"/>
          <w:sz w:val="20"/>
          <w:szCs w:val="20"/>
          <w:lang w:eastAsia="es-MX"/>
        </w:rPr>
        <w:t xml:space="preserve"> en términos de la Ley General y la Ley de Responsabilidades;</w:t>
      </w:r>
    </w:p>
    <w:p w14:paraId="77A3FFE0" w14:textId="0860048C" w:rsidR="002F5BE6" w:rsidRPr="00426E36" w:rsidRDefault="002F5BE6" w:rsidP="002F5BE6">
      <w:pPr>
        <w:pStyle w:val="Prrafodelista"/>
        <w:widowControl w:val="0"/>
        <w:tabs>
          <w:tab w:val="left" w:pos="709"/>
        </w:tabs>
        <w:autoSpaceDE w:val="0"/>
        <w:autoSpaceDN w:val="0"/>
        <w:spacing w:after="0" w:line="240" w:lineRule="auto"/>
        <w:ind w:left="1080"/>
        <w:contextualSpacing w:val="0"/>
        <w:jc w:val="right"/>
        <w:rPr>
          <w:rFonts w:ascii="Bookman Old Style" w:hAnsi="Bookman Old Style" w:cs="Arial"/>
          <w:i/>
          <w:iCs/>
          <w:color w:val="2E74B5"/>
          <w:sz w:val="16"/>
          <w:szCs w:val="16"/>
        </w:rPr>
      </w:pPr>
      <w:r w:rsidRPr="00426E36">
        <w:rPr>
          <w:rFonts w:ascii="Bookman Old Style" w:hAnsi="Bookman Old Style" w:cs="Arial"/>
          <w:i/>
          <w:iCs/>
          <w:color w:val="2E74B5"/>
          <w:sz w:val="16"/>
          <w:szCs w:val="16"/>
        </w:rPr>
        <w:t>Fracción reformada POGG 14-10-2024</w:t>
      </w:r>
    </w:p>
    <w:p w14:paraId="626794E9" w14:textId="180F1EAD" w:rsidR="002F5BE6" w:rsidRPr="00426E36" w:rsidRDefault="002F5BE6" w:rsidP="002F5BE6">
      <w:pPr>
        <w:pStyle w:val="Prrafodelista"/>
        <w:spacing w:after="0" w:line="240" w:lineRule="auto"/>
        <w:ind w:left="0"/>
        <w:contextualSpacing w:val="0"/>
        <w:rPr>
          <w:rFonts w:ascii="Bookman Old Style" w:hAnsi="Bookman Old Style" w:cs="Arial"/>
          <w:sz w:val="20"/>
          <w:szCs w:val="20"/>
        </w:rPr>
      </w:pPr>
    </w:p>
    <w:p w14:paraId="700D86AE"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 xml:space="preserve">Coordinar </w:t>
      </w:r>
      <w:bookmarkStart w:id="32" w:name="_Hlk74759244"/>
      <w:r w:rsidRPr="00426E36">
        <w:rPr>
          <w:rFonts w:ascii="Bookman Old Style" w:hAnsi="Bookman Old Style" w:cs="Arial"/>
          <w:sz w:val="20"/>
          <w:szCs w:val="20"/>
        </w:rPr>
        <w:t>la admisión de los Informes de Presunta Responsabilidad Administrativa turnados por la autoridad investigadora;</w:t>
      </w:r>
      <w:bookmarkEnd w:id="32"/>
    </w:p>
    <w:p w14:paraId="6B68E826" w14:textId="77777777" w:rsidR="00D734FA" w:rsidRPr="00426E36" w:rsidRDefault="00D734FA" w:rsidP="00870C6B">
      <w:pPr>
        <w:pStyle w:val="Prrafodelista"/>
        <w:spacing w:after="0" w:line="240" w:lineRule="auto"/>
        <w:ind w:left="0"/>
        <w:contextualSpacing w:val="0"/>
        <w:rPr>
          <w:rFonts w:ascii="Bookman Old Style" w:hAnsi="Bookman Old Style" w:cs="Arial"/>
          <w:sz w:val="20"/>
          <w:szCs w:val="20"/>
        </w:rPr>
      </w:pPr>
    </w:p>
    <w:p w14:paraId="343A0203"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Prevenir cuando sea procedente a la Autoridad investigadora, para que subsane el Informe de Presunta Responsabilidad Administrativa, cuando éste adolezca de alguno o algunos de los requisitos exigidos por la Ley de Responsabilidades y, en su caso, tenerlo por no presentado;</w:t>
      </w:r>
    </w:p>
    <w:p w14:paraId="306C0EF3"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C863C4C"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al Departamento de Notificaciones el emplazamiento a la audiencia inicial de los presuntos responsables y citar a las partes en términos de la Ley de Responsabilidades;</w:t>
      </w:r>
    </w:p>
    <w:p w14:paraId="04C3F60C"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CC2D3F1"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Solicitar, mediante exhorto, la colaboración de las autoridades competentes para la práctica del emplazamiento y notificaciones que se deban llevar a cabo en lugares que se encuentren fuera de su ámbito jurisdiccional;</w:t>
      </w:r>
    </w:p>
    <w:p w14:paraId="0949BD7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CF71E7A"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Imponer las medidas cautelares que correspondan, previa solicitud de la Autoridad investigadora, en términos de la Ley de Responsabilidades;</w:t>
      </w:r>
    </w:p>
    <w:p w14:paraId="5F5925C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A0A4BA1"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tramitación y, en su caso, resolver los incidentes promovidos por las partes;</w:t>
      </w:r>
    </w:p>
    <w:p w14:paraId="78045C9E"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5A62006C"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la tramitación y resolución del recurso de reclamación previsto en la Ley de Responsabilidades, promovido por el presunto responsable, respecto al acuerdo que determine la admisión del Informe de Presunta Responsabilidad Administrativa, en términos de lo dispuesto en la Ley de Responsabilidades;</w:t>
      </w:r>
    </w:p>
    <w:p w14:paraId="7CB72624"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193F3D66"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a su superior jerárquico los proyectos de resolución de procedimientos administrativos resarcitorios, para su aprobación;</w:t>
      </w:r>
    </w:p>
    <w:p w14:paraId="2A233185" w14:textId="023DEF99"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32F8F63"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Ordenar la remisión al Tribunal de los autos originales de los expedientes de responsabilidad administrativa para substanciar y resolver, cuando se trate de faltas administrativas graves y de faltas de particulares vinculados con éstas;</w:t>
      </w:r>
    </w:p>
    <w:p w14:paraId="729C9B2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CF957B2"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substanciación y conclusión de los procedimientos de responsabilidad administrativa resarcitoria, por hechos que se hubiesen suscitado con anterioridad a la entrada en vigor de la Ley General y la Ley de Responsabilidades;</w:t>
      </w:r>
    </w:p>
    <w:p w14:paraId="04A645C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9CF6503"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Instruir el trámite y atención del recurso de revisión;</w:t>
      </w:r>
    </w:p>
    <w:p w14:paraId="24632B1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B79B74D"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Coordinar la intervención en los juicios de amparo de los que forme parte la Autoridad substanciadora;</w:t>
      </w:r>
    </w:p>
    <w:p w14:paraId="5779CE8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6F5DF4C" w14:textId="77777777" w:rsidR="000C006F" w:rsidRPr="00426E36" w:rsidRDefault="000C006F" w:rsidP="00870C6B">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Validar la solicitud para el cobro de créditos fiscales derivados de los procedimientos administrativos resarcitorios, y remitirla a su superior jerárquico para su autorización, y</w:t>
      </w:r>
    </w:p>
    <w:p w14:paraId="51844BE9"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7225770" w14:textId="13F06157" w:rsidR="00FA63AD" w:rsidRPr="00426E36" w:rsidRDefault="000C006F" w:rsidP="00D12B20">
      <w:pPr>
        <w:pStyle w:val="Prrafodelista"/>
        <w:widowControl w:val="0"/>
        <w:numPr>
          <w:ilvl w:val="0"/>
          <w:numId w:val="157"/>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068B290E" w14:textId="136F1AF7" w:rsidR="00063C47" w:rsidRPr="00426E36" w:rsidRDefault="00063C47"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286A41C9" w14:textId="77777777" w:rsidR="00681EFC" w:rsidRPr="00426E36" w:rsidRDefault="00681EFC" w:rsidP="00870C6B">
      <w:pPr>
        <w:pStyle w:val="Prrafodelista"/>
        <w:adjustRightInd w:val="0"/>
        <w:spacing w:after="0" w:line="240" w:lineRule="auto"/>
        <w:ind w:left="0"/>
        <w:contextualSpacing w:val="0"/>
        <w:jc w:val="center"/>
        <w:rPr>
          <w:rFonts w:ascii="Bookman Old Style" w:hAnsi="Bookman Old Style" w:cs="Arial"/>
          <w:b/>
          <w:sz w:val="20"/>
          <w:szCs w:val="20"/>
        </w:rPr>
      </w:pPr>
    </w:p>
    <w:p w14:paraId="3B8144DF" w14:textId="77777777" w:rsidR="000C006F" w:rsidRPr="00426E36" w:rsidRDefault="000C006F" w:rsidP="00870C6B">
      <w:pPr>
        <w:pStyle w:val="Prrafodelista"/>
        <w:adjustRightInd w:val="0"/>
        <w:spacing w:after="0" w:line="240" w:lineRule="auto"/>
        <w:ind w:left="0"/>
        <w:contextualSpacing w:val="0"/>
        <w:jc w:val="center"/>
        <w:rPr>
          <w:rFonts w:ascii="Bookman Old Style" w:hAnsi="Bookman Old Style" w:cs="Arial"/>
          <w:b/>
          <w:sz w:val="20"/>
          <w:szCs w:val="20"/>
        </w:rPr>
      </w:pPr>
      <w:r w:rsidRPr="00426E36">
        <w:rPr>
          <w:rFonts w:ascii="Bookman Old Style" w:hAnsi="Bookman Old Style" w:cs="Arial"/>
          <w:b/>
          <w:sz w:val="20"/>
          <w:szCs w:val="20"/>
        </w:rPr>
        <w:t>CAPÍTULO VII</w:t>
      </w:r>
    </w:p>
    <w:p w14:paraId="693BE90A" w14:textId="77777777" w:rsidR="000C006F" w:rsidRPr="00426E36" w:rsidRDefault="000C006F" w:rsidP="00255337">
      <w:pPr>
        <w:pStyle w:val="Textoindependiente"/>
        <w:spacing w:after="0"/>
        <w:jc w:val="center"/>
        <w:rPr>
          <w:rFonts w:ascii="Bookman Old Style" w:hAnsi="Bookman Old Style"/>
          <w:b/>
          <w:color w:val="auto"/>
          <w:sz w:val="20"/>
          <w:szCs w:val="20"/>
        </w:rPr>
      </w:pPr>
      <w:r w:rsidRPr="00426E36">
        <w:rPr>
          <w:rFonts w:ascii="Bookman Old Style" w:hAnsi="Bookman Old Style"/>
          <w:b/>
          <w:color w:val="auto"/>
          <w:sz w:val="20"/>
          <w:szCs w:val="20"/>
        </w:rPr>
        <w:t>DE LAS ATRIBUCIONES DE LOS DEPARTAMENTOS DE SUBSTANCIACIÓN</w:t>
      </w:r>
    </w:p>
    <w:p w14:paraId="035DB4A1" w14:textId="77777777" w:rsidR="00681EFC" w:rsidRPr="00426E36" w:rsidRDefault="00681EFC" w:rsidP="00870C6B">
      <w:pPr>
        <w:pStyle w:val="Prrafodelista"/>
        <w:spacing w:after="0" w:line="240" w:lineRule="auto"/>
        <w:ind w:left="0"/>
        <w:contextualSpacing w:val="0"/>
        <w:rPr>
          <w:rFonts w:ascii="Bookman Old Style" w:hAnsi="Bookman Old Style" w:cs="Arial"/>
          <w:sz w:val="20"/>
          <w:szCs w:val="20"/>
        </w:rPr>
      </w:pPr>
    </w:p>
    <w:p w14:paraId="45409B1C" w14:textId="77777777" w:rsidR="000C006F" w:rsidRPr="00426E36" w:rsidRDefault="000C006F" w:rsidP="00870C6B">
      <w:pPr>
        <w:pStyle w:val="Textoindependiente"/>
        <w:spacing w:after="0"/>
        <w:jc w:val="both"/>
        <w:rPr>
          <w:rFonts w:ascii="Bookman Old Style" w:hAnsi="Bookman Old Style"/>
          <w:color w:val="auto"/>
          <w:sz w:val="20"/>
          <w:szCs w:val="20"/>
        </w:rPr>
      </w:pPr>
      <w:r w:rsidRPr="00426E36">
        <w:rPr>
          <w:rFonts w:ascii="Bookman Old Style" w:hAnsi="Bookman Old Style"/>
          <w:b/>
          <w:color w:val="auto"/>
          <w:sz w:val="20"/>
          <w:szCs w:val="20"/>
        </w:rPr>
        <w:t xml:space="preserve">Artículo 59. </w:t>
      </w:r>
      <w:r w:rsidRPr="00426E36">
        <w:rPr>
          <w:rFonts w:ascii="Bookman Old Style" w:hAnsi="Bookman Old Style"/>
          <w:color w:val="auto"/>
          <w:sz w:val="20"/>
          <w:szCs w:val="20"/>
        </w:rPr>
        <w:t>Quedan adscritos a la Dirección de Substanciación los departamentos siguientes:</w:t>
      </w:r>
    </w:p>
    <w:p w14:paraId="5A8B4D13" w14:textId="77777777" w:rsidR="000C006F" w:rsidRPr="00426E36" w:rsidRDefault="000C006F" w:rsidP="00870C6B">
      <w:pPr>
        <w:pStyle w:val="Textoindependiente"/>
        <w:spacing w:after="0"/>
        <w:jc w:val="both"/>
        <w:rPr>
          <w:rFonts w:ascii="Bookman Old Style" w:hAnsi="Bookman Old Style"/>
          <w:color w:val="auto"/>
          <w:sz w:val="20"/>
          <w:szCs w:val="20"/>
        </w:rPr>
      </w:pPr>
    </w:p>
    <w:p w14:paraId="2D18ABD1" w14:textId="77777777" w:rsidR="000C006F" w:rsidRPr="00426E36" w:rsidRDefault="000C006F" w:rsidP="00870C6B">
      <w:pPr>
        <w:pStyle w:val="Prrafodelista"/>
        <w:widowControl w:val="0"/>
        <w:numPr>
          <w:ilvl w:val="0"/>
          <w:numId w:val="17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Substanciación “A”,</w:t>
      </w:r>
    </w:p>
    <w:p w14:paraId="26844991" w14:textId="77777777" w:rsidR="000C006F" w:rsidRPr="00426E36" w:rsidRDefault="000C006F" w:rsidP="00870C6B">
      <w:pPr>
        <w:pStyle w:val="Prrafodelista"/>
        <w:widowControl w:val="0"/>
        <w:numPr>
          <w:ilvl w:val="0"/>
          <w:numId w:val="17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Substanciación “B” y</w:t>
      </w:r>
    </w:p>
    <w:p w14:paraId="3C0714F2" w14:textId="77777777" w:rsidR="000C006F" w:rsidRPr="00426E36" w:rsidRDefault="000C006F" w:rsidP="00870C6B">
      <w:pPr>
        <w:pStyle w:val="Prrafodelista"/>
        <w:widowControl w:val="0"/>
        <w:numPr>
          <w:ilvl w:val="0"/>
          <w:numId w:val="174"/>
        </w:numPr>
        <w:tabs>
          <w:tab w:val="left" w:pos="0"/>
          <w:tab w:val="left" w:pos="709"/>
        </w:tabs>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Departamento de Substanciación “C”.</w:t>
      </w:r>
    </w:p>
    <w:p w14:paraId="58175D9C" w14:textId="77777777" w:rsidR="00681EFC" w:rsidRPr="00426E36" w:rsidRDefault="00681EFC" w:rsidP="00D734FA">
      <w:pPr>
        <w:pStyle w:val="Prrafodelista"/>
        <w:tabs>
          <w:tab w:val="left" w:pos="0"/>
        </w:tabs>
        <w:spacing w:after="0" w:line="240" w:lineRule="auto"/>
        <w:ind w:left="0"/>
        <w:contextualSpacing w:val="0"/>
        <w:jc w:val="both"/>
        <w:rPr>
          <w:rFonts w:ascii="Bookman Old Style" w:hAnsi="Bookman Old Style" w:cs="Arial"/>
          <w:sz w:val="20"/>
          <w:szCs w:val="20"/>
        </w:rPr>
      </w:pPr>
    </w:p>
    <w:p w14:paraId="0BF2CE30" w14:textId="2519567A" w:rsidR="000C006F" w:rsidRPr="00426E36" w:rsidRDefault="000C006F" w:rsidP="00D734FA">
      <w:pPr>
        <w:pStyle w:val="Prrafodelista"/>
        <w:tabs>
          <w:tab w:val="left" w:pos="0"/>
        </w:tabs>
        <w:spacing w:after="0" w:line="240" w:lineRule="auto"/>
        <w:ind w:left="0"/>
        <w:contextualSpacing w:val="0"/>
        <w:jc w:val="both"/>
        <w:rPr>
          <w:rFonts w:ascii="Bookman Old Style" w:hAnsi="Bookman Old Style" w:cs="Arial"/>
          <w:sz w:val="20"/>
          <w:szCs w:val="20"/>
        </w:rPr>
      </w:pPr>
      <w:r w:rsidRPr="00426E36">
        <w:rPr>
          <w:rFonts w:ascii="Bookman Old Style" w:hAnsi="Bookman Old Style" w:cs="Arial"/>
          <w:sz w:val="20"/>
          <w:szCs w:val="20"/>
        </w:rPr>
        <w:t>y, sin perjuicio de lo dispuesto en otros artículos de este Reglamento, sus titulares tendrán las atribuciones siguientes:</w:t>
      </w:r>
    </w:p>
    <w:p w14:paraId="7CDCBECE" w14:textId="04D662A0"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B90EDF5"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acuerdo de admisión de los Informes de Presunta Responsabilidad Administrativa turnados por la Autoridad investigadora, y remitirlo a su superior jerárquico;</w:t>
      </w:r>
    </w:p>
    <w:p w14:paraId="42059311"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AE7BC74"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prevención, cuando sea procedente, a la Autoridad investigadora, para que subsane el Informe de Presunta Responsabilidad Administrativa, cuando éste adolezca de alguno o algunos de los requisitos exigidos por la Ley de Responsabilidades y, en su caso, tenerlo por no presentado, y remitirlo a su superior jerárquico;</w:t>
      </w:r>
    </w:p>
    <w:p w14:paraId="5735A0B4"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F630F41"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la solicitud dirigida al Departamento de Notificaciones, para el emplazamiento a la audiencia inicial de los presuntos responsables y citar a las partes en términos de la Ley de Responsabilidades, y remitirla a su superior jerárquico;</w:t>
      </w:r>
    </w:p>
    <w:p w14:paraId="564CFFBD"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2FBC84E"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Realizar el exhorto a las autoridades competentes para la práctica del emplazamiento y notificaciones que se deban llevar a cabo en lugares que se encuentren fuera de su ámbito jurisdiccional, y remitirlo a su superior jerárquico;</w:t>
      </w:r>
    </w:p>
    <w:p w14:paraId="70403F9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6BD442DE" w14:textId="49BA8584"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Proponer a su superior jerárquico el acuerdo mediante el cual se impongan las medidas cautelares que correspondan, previa solicitud de la Autoridad investigadora, en términos de la Ley de Responsabilidades;</w:t>
      </w:r>
    </w:p>
    <w:p w14:paraId="22F92B9D" w14:textId="77777777" w:rsidR="0067508B" w:rsidRPr="00426E36" w:rsidRDefault="0067508B" w:rsidP="0067508B">
      <w:pPr>
        <w:pStyle w:val="Prrafodelista"/>
        <w:rPr>
          <w:rFonts w:ascii="Bookman Old Style" w:hAnsi="Bookman Old Style" w:cs="Arial"/>
          <w:sz w:val="20"/>
          <w:szCs w:val="20"/>
        </w:rPr>
      </w:pPr>
    </w:p>
    <w:p w14:paraId="741752B8"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Tramitar y, en su caso, presentar a su superior jerárquico el proyecto de resolución de los incidentes promovidos por las partes;</w:t>
      </w:r>
    </w:p>
    <w:p w14:paraId="3DCD4140"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64CF704"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el proyecto de resolución del recurso de reclamación previsto en la Ley de Responsabilidades, promovido por el presunto responsable, respecto al acuerdo que determine la admisión del Informe de Presunta Responsabilidad Administrativa, en términos de lo dispuesto en la Ley de Responsabilidades, y remitirlo a su superior jerárquico;</w:t>
      </w:r>
    </w:p>
    <w:p w14:paraId="51AD01DC"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752D319B"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Presentar a su superior jerárquico los proyectos de resolución de procedimientos administrativos resarcitorios, para su aprobación;</w:t>
      </w:r>
    </w:p>
    <w:p w14:paraId="61D4FB98"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2C4F2D3"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Remitir al Tribunal los autos originales de los expedientes de responsabilidad administrativa para substanciar y resolver, cuando se trate de faltas administrativas graves y de faltas de particulares vinculados con éstas;</w:t>
      </w:r>
    </w:p>
    <w:p w14:paraId="18A4651E" w14:textId="1B7640CD"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22A0B65E" w14:textId="77777777" w:rsidR="000A556A" w:rsidRPr="00426E36" w:rsidRDefault="000A556A" w:rsidP="00870C6B">
      <w:pPr>
        <w:pStyle w:val="Prrafodelista"/>
        <w:spacing w:after="0" w:line="240" w:lineRule="auto"/>
        <w:ind w:left="0"/>
        <w:contextualSpacing w:val="0"/>
        <w:rPr>
          <w:rFonts w:ascii="Bookman Old Style" w:hAnsi="Bookman Old Style" w:cs="Arial"/>
          <w:sz w:val="20"/>
          <w:szCs w:val="20"/>
        </w:rPr>
      </w:pPr>
    </w:p>
    <w:p w14:paraId="75C7E8EA"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lastRenderedPageBreak/>
        <w:t>Substanciar y concluir los procedimientos de responsabilidad administrativa resarcitoria, por hechos que se hubiesen suscitado con anterioridad a la entrada en vigor de la Ley General y la Ley de Responsabilidades;</w:t>
      </w:r>
    </w:p>
    <w:p w14:paraId="113F61FB"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79E8F28"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Tramitar y atender el recurso de revisión;</w:t>
      </w:r>
    </w:p>
    <w:p w14:paraId="28E6DB7B"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3B7ED161"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Intervenir en los juicios de amparo de los que forme parte la Autoridad substanciadora;</w:t>
      </w:r>
    </w:p>
    <w:p w14:paraId="0B334BF6" w14:textId="77777777"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49F5C80D"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Elaborar la solicitud para el cobro de créditos fiscales derivados de los procedimientos administrativos resarcitorios, y remitirla a su superior jerárquico, y</w:t>
      </w:r>
    </w:p>
    <w:p w14:paraId="75087096" w14:textId="3CE73425" w:rsidR="000C006F" w:rsidRPr="00426E36" w:rsidRDefault="000C006F" w:rsidP="00870C6B">
      <w:pPr>
        <w:pStyle w:val="Prrafodelista"/>
        <w:spacing w:after="0" w:line="240" w:lineRule="auto"/>
        <w:ind w:left="0"/>
        <w:contextualSpacing w:val="0"/>
        <w:rPr>
          <w:rFonts w:ascii="Bookman Old Style" w:hAnsi="Bookman Old Style" w:cs="Arial"/>
          <w:sz w:val="20"/>
          <w:szCs w:val="20"/>
        </w:rPr>
      </w:pPr>
    </w:p>
    <w:p w14:paraId="0CC83700" w14:textId="77777777" w:rsidR="00681EFC" w:rsidRPr="00426E36" w:rsidRDefault="00681EFC" w:rsidP="00870C6B">
      <w:pPr>
        <w:pStyle w:val="Prrafodelista"/>
        <w:spacing w:after="0" w:line="240" w:lineRule="auto"/>
        <w:ind w:left="0"/>
        <w:contextualSpacing w:val="0"/>
        <w:rPr>
          <w:rFonts w:ascii="Bookman Old Style" w:hAnsi="Bookman Old Style" w:cs="Arial"/>
          <w:sz w:val="20"/>
          <w:szCs w:val="20"/>
        </w:rPr>
      </w:pPr>
    </w:p>
    <w:p w14:paraId="5FD430D6" w14:textId="77777777" w:rsidR="000C006F" w:rsidRPr="00426E36" w:rsidRDefault="000C006F" w:rsidP="00870C6B">
      <w:pPr>
        <w:pStyle w:val="Prrafodelista"/>
        <w:widowControl w:val="0"/>
        <w:numPr>
          <w:ilvl w:val="0"/>
          <w:numId w:val="158"/>
        </w:numPr>
        <w:autoSpaceDE w:val="0"/>
        <w:autoSpaceDN w:val="0"/>
        <w:spacing w:after="0" w:line="240" w:lineRule="auto"/>
        <w:ind w:left="0" w:firstLine="0"/>
        <w:contextualSpacing w:val="0"/>
        <w:jc w:val="both"/>
        <w:rPr>
          <w:rFonts w:ascii="Bookman Old Style" w:hAnsi="Bookman Old Style" w:cs="Arial"/>
          <w:sz w:val="20"/>
          <w:szCs w:val="20"/>
        </w:rPr>
      </w:pPr>
      <w:r w:rsidRPr="00426E36">
        <w:rPr>
          <w:rFonts w:ascii="Bookman Old Style" w:hAnsi="Bookman Old Style" w:cs="Arial"/>
          <w:sz w:val="20"/>
          <w:szCs w:val="20"/>
        </w:rPr>
        <w:t>Las demás que le confieran otros ordenamientos legales, manuales, las disposiciones jurídicas aplicables y las que le asigne su superior jerárquico.</w:t>
      </w:r>
    </w:p>
    <w:p w14:paraId="6A6275CE" w14:textId="329EDEE2" w:rsidR="00255337" w:rsidRPr="00426E36" w:rsidRDefault="00255337" w:rsidP="00870C6B">
      <w:pPr>
        <w:spacing w:after="0" w:line="240" w:lineRule="auto"/>
        <w:rPr>
          <w:rFonts w:ascii="Bookman Old Style" w:hAnsi="Bookman Old Style" w:cs="Arial"/>
          <w:sz w:val="20"/>
          <w:szCs w:val="20"/>
        </w:rPr>
      </w:pPr>
    </w:p>
    <w:p w14:paraId="06040BAA" w14:textId="77777777" w:rsidR="00636ED5" w:rsidRPr="00426E36" w:rsidRDefault="00636ED5" w:rsidP="00870C6B">
      <w:pPr>
        <w:spacing w:after="0" w:line="240" w:lineRule="auto"/>
        <w:rPr>
          <w:rFonts w:ascii="Bookman Old Style" w:hAnsi="Bookman Old Style" w:cs="Arial"/>
          <w:sz w:val="20"/>
          <w:szCs w:val="20"/>
        </w:rPr>
      </w:pPr>
    </w:p>
    <w:p w14:paraId="5E4E4789"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TÍTULO DÉCIMO PRIMERO</w:t>
      </w:r>
    </w:p>
    <w:p w14:paraId="7C1B3B97" w14:textId="77777777" w:rsidR="000C006F" w:rsidRPr="00426E36" w:rsidRDefault="000C006F" w:rsidP="00870C6B">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DE LAS SUPLENCIAS DE LOS SERVIDORES PÚBLICOS DEL ÓRGANO SUPERIOR</w:t>
      </w:r>
    </w:p>
    <w:p w14:paraId="3BCA147B" w14:textId="77777777" w:rsidR="000C006F" w:rsidRPr="00426E36" w:rsidRDefault="000C006F" w:rsidP="00870C6B">
      <w:pPr>
        <w:adjustRightInd w:val="0"/>
        <w:spacing w:after="0" w:line="240" w:lineRule="auto"/>
        <w:jc w:val="center"/>
        <w:rPr>
          <w:rFonts w:ascii="Bookman Old Style" w:hAnsi="Bookman Old Style" w:cs="Arial"/>
          <w:b/>
          <w:sz w:val="20"/>
          <w:szCs w:val="20"/>
        </w:rPr>
      </w:pPr>
    </w:p>
    <w:p w14:paraId="25C762F2" w14:textId="77777777" w:rsidR="000C006F" w:rsidRPr="00426E36" w:rsidRDefault="000C006F" w:rsidP="00255337">
      <w:pPr>
        <w:adjustRightInd w:val="0"/>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CAPÍTULO ÚNICO</w:t>
      </w:r>
    </w:p>
    <w:p w14:paraId="6D2B93A3" w14:textId="77777777" w:rsidR="00FA63AD" w:rsidRPr="00426E36" w:rsidRDefault="00FA63AD" w:rsidP="00870C6B">
      <w:pPr>
        <w:adjustRightInd w:val="0"/>
        <w:spacing w:after="0" w:line="240" w:lineRule="auto"/>
        <w:jc w:val="center"/>
        <w:rPr>
          <w:rFonts w:ascii="Bookman Old Style" w:hAnsi="Bookman Old Style" w:cs="Arial"/>
          <w:b/>
          <w:sz w:val="8"/>
          <w:szCs w:val="20"/>
        </w:rPr>
      </w:pPr>
    </w:p>
    <w:p w14:paraId="3BCBB71F"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60.</w:t>
      </w:r>
      <w:r w:rsidRPr="00426E36">
        <w:rPr>
          <w:rFonts w:ascii="Bookman Old Style" w:hAnsi="Bookman Old Style" w:cs="Arial"/>
          <w:sz w:val="20"/>
          <w:szCs w:val="20"/>
        </w:rPr>
        <w:t xml:space="preserve"> El Auditor Superior, durante sus ausencias temporales, será suplido para el ejercicio de sus atribuciones por los Auditores Especiales: Primero, por el Auditor Especial de Cumplimiento Financiero e Inversión Física; en ausencia de éste por el Auditor Especial de Desempeño y Legalidad, y en ausencia de los anteriores, por el Auditor Especial de Revisión de Información de las Entidades Fiscalizables. </w:t>
      </w:r>
    </w:p>
    <w:p w14:paraId="113CF11D" w14:textId="77777777" w:rsidR="00ED6449" w:rsidRPr="00426E36" w:rsidRDefault="00ED6449" w:rsidP="00870C6B">
      <w:pPr>
        <w:spacing w:after="0" w:line="240" w:lineRule="auto"/>
        <w:jc w:val="both"/>
        <w:rPr>
          <w:rFonts w:ascii="Bookman Old Style" w:hAnsi="Bookman Old Style" w:cs="Arial"/>
          <w:sz w:val="20"/>
          <w:szCs w:val="20"/>
        </w:rPr>
      </w:pPr>
    </w:p>
    <w:p w14:paraId="69FA98A2"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sz w:val="20"/>
          <w:szCs w:val="20"/>
        </w:rPr>
        <w:t>Para el caso de la falta absoluta, renuncia o remoción del Auditor Superior, se observará el procedimiento establecido en la Ley de Fiscalización.</w:t>
      </w:r>
    </w:p>
    <w:p w14:paraId="4DBE7A68" w14:textId="77777777" w:rsidR="000C006F" w:rsidRPr="00426E36" w:rsidRDefault="000C006F" w:rsidP="00870C6B">
      <w:pPr>
        <w:spacing w:after="0" w:line="240" w:lineRule="auto"/>
        <w:jc w:val="both"/>
        <w:rPr>
          <w:rFonts w:ascii="Bookman Old Style" w:hAnsi="Bookman Old Style" w:cs="Arial"/>
          <w:sz w:val="20"/>
          <w:szCs w:val="20"/>
        </w:rPr>
      </w:pPr>
    </w:p>
    <w:p w14:paraId="1F6AD5C7"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61.</w:t>
      </w:r>
      <w:r w:rsidRPr="00426E36">
        <w:rPr>
          <w:rFonts w:ascii="Bookman Old Style" w:hAnsi="Bookman Old Style" w:cs="Arial"/>
          <w:sz w:val="20"/>
          <w:szCs w:val="20"/>
        </w:rPr>
        <w:t xml:space="preserve"> En las ausencias de los Auditores Especiales, Titulares de Unidad, Secretaría Técnica y Direcciones, éstos serán suplidos para el ejercicio de sus atribuciones por el servidor público del Órgano Superior que designe el Auditor Superior. En el caso del Titular de la Unidad de Asuntos Jurídicos, quien lo supla deberá tener acreditada la delegación de facultades para intervenir en los juicios y procedimientos administrativos en los que sea parte el Órgano Superior. </w:t>
      </w:r>
    </w:p>
    <w:p w14:paraId="6097FFA5" w14:textId="77777777" w:rsidR="000C006F" w:rsidRPr="00426E36" w:rsidRDefault="000C006F" w:rsidP="00870C6B">
      <w:pPr>
        <w:spacing w:after="0" w:line="240" w:lineRule="auto"/>
        <w:jc w:val="both"/>
        <w:rPr>
          <w:rFonts w:ascii="Bookman Old Style" w:hAnsi="Bookman Old Style" w:cs="Arial"/>
          <w:b/>
          <w:sz w:val="20"/>
          <w:szCs w:val="20"/>
        </w:rPr>
      </w:pPr>
    </w:p>
    <w:p w14:paraId="42373A4D"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62.</w:t>
      </w:r>
      <w:r w:rsidRPr="00426E36">
        <w:rPr>
          <w:rFonts w:ascii="Bookman Old Style" w:hAnsi="Bookman Old Style" w:cs="Arial"/>
          <w:sz w:val="20"/>
          <w:szCs w:val="20"/>
        </w:rPr>
        <w:t xml:space="preserve"> Durante las ausencias temporales de los Directores y Jefes de Departamento, en el ejercicio de sus atribuciones serán suplidos por el servidor público del Órgano Superior que designe el Auditor Superior.</w:t>
      </w:r>
    </w:p>
    <w:p w14:paraId="5BC48240" w14:textId="77777777" w:rsidR="000C006F" w:rsidRPr="00426E36" w:rsidRDefault="000C006F" w:rsidP="00870C6B">
      <w:pPr>
        <w:spacing w:after="0" w:line="240" w:lineRule="auto"/>
        <w:jc w:val="both"/>
        <w:rPr>
          <w:rFonts w:ascii="Bookman Old Style" w:hAnsi="Bookman Old Style" w:cs="Arial"/>
          <w:sz w:val="20"/>
          <w:szCs w:val="20"/>
        </w:rPr>
      </w:pPr>
    </w:p>
    <w:p w14:paraId="1CC5A8C5"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 xml:space="preserve">Artículo 63. </w:t>
      </w:r>
      <w:r w:rsidRPr="00426E36">
        <w:rPr>
          <w:rFonts w:ascii="Bookman Old Style" w:hAnsi="Bookman Old Style" w:cs="Arial"/>
          <w:sz w:val="20"/>
          <w:szCs w:val="20"/>
        </w:rPr>
        <w:t>Los servidores públicos que llevan a cabo actividades sustantivas relacionadas con los actos de fiscalización, en cualquiera de sus etapas, durante sus ausencias temporales serán suplidos por aquellos con igual categoría y/o los que sean habilitados para el ejercicio de dichas atribuciones.</w:t>
      </w:r>
    </w:p>
    <w:p w14:paraId="65E84709" w14:textId="152975E6" w:rsidR="00FA63AD" w:rsidRPr="00426E36" w:rsidRDefault="00FA63AD" w:rsidP="00870C6B">
      <w:pPr>
        <w:spacing w:after="0" w:line="240" w:lineRule="auto"/>
        <w:jc w:val="both"/>
        <w:rPr>
          <w:rFonts w:ascii="Bookman Old Style" w:hAnsi="Bookman Old Style" w:cs="Arial"/>
          <w:sz w:val="20"/>
          <w:szCs w:val="20"/>
        </w:rPr>
      </w:pPr>
    </w:p>
    <w:p w14:paraId="5FE9B463" w14:textId="77777777" w:rsidR="00F37F3E" w:rsidRPr="00426E36" w:rsidRDefault="00F37F3E" w:rsidP="00870C6B">
      <w:pPr>
        <w:spacing w:after="0" w:line="240" w:lineRule="auto"/>
        <w:jc w:val="center"/>
        <w:rPr>
          <w:rFonts w:ascii="Bookman Old Style" w:hAnsi="Bookman Old Style" w:cs="Arial"/>
          <w:b/>
          <w:sz w:val="20"/>
          <w:szCs w:val="20"/>
        </w:rPr>
      </w:pPr>
      <w:bookmarkStart w:id="33" w:name="_Hlk75428847"/>
      <w:bookmarkEnd w:id="1"/>
    </w:p>
    <w:p w14:paraId="378D755E" w14:textId="77777777" w:rsidR="00F37F3E" w:rsidRPr="00426E36" w:rsidRDefault="00F37F3E" w:rsidP="00870C6B">
      <w:pPr>
        <w:spacing w:after="0" w:line="240" w:lineRule="auto"/>
        <w:jc w:val="center"/>
        <w:rPr>
          <w:rFonts w:ascii="Bookman Old Style" w:hAnsi="Bookman Old Style" w:cs="Arial"/>
          <w:b/>
          <w:sz w:val="20"/>
          <w:szCs w:val="20"/>
        </w:rPr>
      </w:pPr>
    </w:p>
    <w:p w14:paraId="49C54427" w14:textId="77777777" w:rsidR="00F37F3E" w:rsidRPr="00426E36" w:rsidRDefault="00F37F3E" w:rsidP="00870C6B">
      <w:pPr>
        <w:spacing w:after="0" w:line="240" w:lineRule="auto"/>
        <w:jc w:val="center"/>
        <w:rPr>
          <w:rFonts w:ascii="Bookman Old Style" w:hAnsi="Bookman Old Style" w:cs="Arial"/>
          <w:b/>
          <w:sz w:val="20"/>
          <w:szCs w:val="20"/>
        </w:rPr>
      </w:pPr>
    </w:p>
    <w:p w14:paraId="04A49205" w14:textId="77777777" w:rsidR="00F37F3E" w:rsidRPr="00426E36" w:rsidRDefault="00F37F3E" w:rsidP="00870C6B">
      <w:pPr>
        <w:spacing w:after="0" w:line="240" w:lineRule="auto"/>
        <w:jc w:val="center"/>
        <w:rPr>
          <w:rFonts w:ascii="Bookman Old Style" w:hAnsi="Bookman Old Style" w:cs="Arial"/>
          <w:b/>
          <w:sz w:val="20"/>
          <w:szCs w:val="20"/>
        </w:rPr>
      </w:pPr>
    </w:p>
    <w:p w14:paraId="017AB302" w14:textId="77777777" w:rsidR="00F37F3E" w:rsidRPr="00426E36" w:rsidRDefault="00F37F3E" w:rsidP="00870C6B">
      <w:pPr>
        <w:spacing w:after="0" w:line="240" w:lineRule="auto"/>
        <w:jc w:val="center"/>
        <w:rPr>
          <w:rFonts w:ascii="Bookman Old Style" w:hAnsi="Bookman Old Style" w:cs="Arial"/>
          <w:b/>
          <w:sz w:val="20"/>
          <w:szCs w:val="20"/>
        </w:rPr>
      </w:pPr>
    </w:p>
    <w:p w14:paraId="28C12DC6" w14:textId="77777777" w:rsidR="00F37F3E" w:rsidRPr="00426E36" w:rsidRDefault="00F37F3E" w:rsidP="00870C6B">
      <w:pPr>
        <w:spacing w:after="0" w:line="240" w:lineRule="auto"/>
        <w:jc w:val="center"/>
        <w:rPr>
          <w:rFonts w:ascii="Bookman Old Style" w:hAnsi="Bookman Old Style" w:cs="Arial"/>
          <w:b/>
          <w:sz w:val="20"/>
          <w:szCs w:val="20"/>
        </w:rPr>
      </w:pPr>
    </w:p>
    <w:p w14:paraId="770CC218" w14:textId="77777777" w:rsidR="00F37F3E" w:rsidRPr="00426E36" w:rsidRDefault="00F37F3E" w:rsidP="00870C6B">
      <w:pPr>
        <w:spacing w:after="0" w:line="240" w:lineRule="auto"/>
        <w:jc w:val="center"/>
        <w:rPr>
          <w:rFonts w:ascii="Bookman Old Style" w:hAnsi="Bookman Old Style" w:cs="Arial"/>
          <w:b/>
          <w:sz w:val="20"/>
          <w:szCs w:val="20"/>
        </w:rPr>
      </w:pPr>
    </w:p>
    <w:p w14:paraId="06BE33AA" w14:textId="77777777" w:rsidR="00F37F3E" w:rsidRPr="00426E36" w:rsidRDefault="00F37F3E" w:rsidP="00870C6B">
      <w:pPr>
        <w:spacing w:after="0" w:line="240" w:lineRule="auto"/>
        <w:jc w:val="center"/>
        <w:rPr>
          <w:rFonts w:ascii="Bookman Old Style" w:hAnsi="Bookman Old Style" w:cs="Arial"/>
          <w:b/>
          <w:sz w:val="20"/>
          <w:szCs w:val="20"/>
        </w:rPr>
      </w:pPr>
    </w:p>
    <w:p w14:paraId="6571610C" w14:textId="77777777" w:rsidR="00F37F3E" w:rsidRPr="00426E36" w:rsidRDefault="00F37F3E" w:rsidP="00870C6B">
      <w:pPr>
        <w:spacing w:after="0" w:line="240" w:lineRule="auto"/>
        <w:jc w:val="center"/>
        <w:rPr>
          <w:rFonts w:ascii="Bookman Old Style" w:hAnsi="Bookman Old Style" w:cs="Arial"/>
          <w:b/>
          <w:sz w:val="20"/>
          <w:szCs w:val="20"/>
        </w:rPr>
      </w:pPr>
    </w:p>
    <w:p w14:paraId="1AFA0A53" w14:textId="658FA9AC" w:rsidR="000C006F" w:rsidRPr="00426E36" w:rsidRDefault="000C006F" w:rsidP="00870C6B">
      <w:pPr>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lastRenderedPageBreak/>
        <w:t>TRANSITORIOS</w:t>
      </w:r>
    </w:p>
    <w:p w14:paraId="056AD4C4" w14:textId="00995D41" w:rsidR="00FA63AD" w:rsidRPr="00426E36" w:rsidRDefault="00FA63AD" w:rsidP="00870C6B">
      <w:pPr>
        <w:spacing w:after="0" w:line="240" w:lineRule="auto"/>
        <w:jc w:val="center"/>
        <w:rPr>
          <w:rFonts w:ascii="Bookman Old Style" w:hAnsi="Bookman Old Style" w:cs="Arial"/>
          <w:b/>
          <w:sz w:val="20"/>
          <w:szCs w:val="20"/>
        </w:rPr>
      </w:pPr>
    </w:p>
    <w:p w14:paraId="6E712909"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PRIMERO.</w:t>
      </w:r>
      <w:r w:rsidRPr="00426E36">
        <w:rPr>
          <w:rFonts w:ascii="Bookman Old Style" w:hAnsi="Bookman Old Style" w:cs="Arial"/>
          <w:sz w:val="20"/>
          <w:szCs w:val="20"/>
        </w:rPr>
        <w:t xml:space="preserve"> Este Reglamento entrará en vigor a partir del día hábil siguiente al de su publicación en el Periódico Oficial “Gaceta del Gobierno”.</w:t>
      </w:r>
    </w:p>
    <w:p w14:paraId="06402334" w14:textId="77777777" w:rsidR="000C006F" w:rsidRPr="00426E36" w:rsidRDefault="000C006F" w:rsidP="00870C6B">
      <w:pPr>
        <w:spacing w:after="0" w:line="240" w:lineRule="auto"/>
        <w:jc w:val="both"/>
        <w:rPr>
          <w:rFonts w:ascii="Bookman Old Style" w:hAnsi="Bookman Old Style" w:cs="Arial"/>
          <w:b/>
          <w:sz w:val="20"/>
          <w:szCs w:val="20"/>
        </w:rPr>
      </w:pPr>
    </w:p>
    <w:p w14:paraId="659328C7"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SEGUNDO.</w:t>
      </w:r>
      <w:r w:rsidRPr="00426E36">
        <w:rPr>
          <w:rFonts w:ascii="Bookman Old Style" w:hAnsi="Bookman Old Style" w:cs="Arial"/>
          <w:sz w:val="20"/>
          <w:szCs w:val="20"/>
        </w:rPr>
        <w:t xml:space="preserve"> Queda sin efectos el Reglamento Interior del Órgano Superior de Fiscalización Superior del Estado de México, publicado en el Periódico Oficial “Gaceta del Gobierno” el 12 de julio de 2018.</w:t>
      </w:r>
    </w:p>
    <w:p w14:paraId="59903E8C" w14:textId="77777777" w:rsidR="000C006F" w:rsidRPr="00426E36" w:rsidRDefault="000C006F" w:rsidP="00870C6B">
      <w:pPr>
        <w:spacing w:after="0" w:line="240" w:lineRule="auto"/>
        <w:jc w:val="both"/>
        <w:rPr>
          <w:rFonts w:ascii="Bookman Old Style" w:hAnsi="Bookman Old Style" w:cs="Arial"/>
          <w:b/>
          <w:sz w:val="20"/>
          <w:szCs w:val="20"/>
        </w:rPr>
      </w:pPr>
    </w:p>
    <w:p w14:paraId="0DBC5C0D"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TERCERO.</w:t>
      </w:r>
      <w:r w:rsidRPr="00426E36">
        <w:rPr>
          <w:rFonts w:ascii="Bookman Old Style" w:hAnsi="Bookman Old Style" w:cs="Arial"/>
          <w:sz w:val="20"/>
          <w:szCs w:val="20"/>
        </w:rPr>
        <w:t xml:space="preserve"> Se emite la nueva Estructura Orgánica del Órgano Superior de Fiscalización Superior del Estado de México en cumplimiento a este Reglamento, que se agrega como anexo único. </w:t>
      </w:r>
    </w:p>
    <w:p w14:paraId="0E241460" w14:textId="77777777" w:rsidR="000C006F" w:rsidRPr="00426E36" w:rsidRDefault="000C006F" w:rsidP="00870C6B">
      <w:pPr>
        <w:spacing w:after="0" w:line="240" w:lineRule="auto"/>
        <w:jc w:val="both"/>
        <w:rPr>
          <w:rFonts w:ascii="Bookman Old Style" w:hAnsi="Bookman Old Style" w:cs="Arial"/>
          <w:b/>
          <w:sz w:val="20"/>
          <w:szCs w:val="20"/>
        </w:rPr>
      </w:pPr>
    </w:p>
    <w:p w14:paraId="192E5C74"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CUARTO</w:t>
      </w:r>
      <w:r w:rsidRPr="00426E36">
        <w:rPr>
          <w:rFonts w:ascii="Bookman Old Style" w:hAnsi="Bookman Old Style" w:cs="Arial"/>
          <w:sz w:val="20"/>
          <w:szCs w:val="20"/>
        </w:rPr>
        <w:t>. Los recursos humanos, materiales y financieros de las unidades administrativas del Órgano Superior que fueron reestructuradas serán transferidos en la forma y términos que el titular del área correspondiente determine, atendiendo a las atribuciones contenidas en este Reglamento.</w:t>
      </w:r>
    </w:p>
    <w:p w14:paraId="229D7CC0" w14:textId="77777777" w:rsidR="000C006F" w:rsidRPr="00426E36" w:rsidRDefault="000C006F" w:rsidP="00870C6B">
      <w:pPr>
        <w:spacing w:after="0" w:line="240" w:lineRule="auto"/>
        <w:jc w:val="both"/>
        <w:rPr>
          <w:rFonts w:ascii="Bookman Old Style" w:hAnsi="Bookman Old Style" w:cs="Arial"/>
          <w:b/>
          <w:sz w:val="20"/>
          <w:szCs w:val="20"/>
        </w:rPr>
      </w:pPr>
    </w:p>
    <w:p w14:paraId="0EC7847B"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QUINTO</w:t>
      </w:r>
      <w:r w:rsidRPr="00426E36">
        <w:rPr>
          <w:rFonts w:ascii="Bookman Old Style" w:hAnsi="Bookman Old Style" w:cs="Arial"/>
          <w:sz w:val="20"/>
          <w:szCs w:val="20"/>
        </w:rPr>
        <w:t>. Los asuntos, actos, procedimientos, programas o proyectos que se encuentren en trámite o curso serán tramitados hasta su conclusión, en atención a la nueva distribución que los titulares de las unidades administrativas asignen acorde a este Reglamento.</w:t>
      </w:r>
    </w:p>
    <w:p w14:paraId="1732150A" w14:textId="77777777" w:rsidR="000C006F" w:rsidRPr="00426E36" w:rsidRDefault="000C006F" w:rsidP="00870C6B">
      <w:pPr>
        <w:spacing w:after="0" w:line="240" w:lineRule="auto"/>
        <w:jc w:val="both"/>
        <w:rPr>
          <w:rFonts w:ascii="Bookman Old Style" w:hAnsi="Bookman Old Style" w:cs="Arial"/>
          <w:b/>
          <w:sz w:val="20"/>
          <w:szCs w:val="20"/>
        </w:rPr>
      </w:pPr>
    </w:p>
    <w:p w14:paraId="775DD681"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SEXTO.</w:t>
      </w:r>
      <w:r w:rsidRPr="00426E36">
        <w:rPr>
          <w:rFonts w:ascii="Bookman Old Style" w:hAnsi="Bookman Old Style" w:cs="Arial"/>
          <w:sz w:val="20"/>
          <w:szCs w:val="20"/>
        </w:rPr>
        <w:t xml:space="preserve"> Los procedimientos administrativos resarcitorios que aún se encuentren en trámite se substanciarán y resolverán con base en lo dispuesto por los artículos transitorios noveno y décimo de la Ley de Responsabilidades Administrativas del Estado de México y Municipios.</w:t>
      </w:r>
    </w:p>
    <w:p w14:paraId="65FB03B4" w14:textId="77777777" w:rsidR="00D81ED5" w:rsidRPr="00426E36" w:rsidRDefault="00D81ED5" w:rsidP="00870C6B">
      <w:pPr>
        <w:spacing w:after="0" w:line="240" w:lineRule="auto"/>
        <w:jc w:val="both"/>
        <w:rPr>
          <w:rFonts w:ascii="Bookman Old Style" w:hAnsi="Bookman Old Style" w:cs="Arial"/>
          <w:sz w:val="20"/>
          <w:szCs w:val="20"/>
        </w:rPr>
      </w:pPr>
    </w:p>
    <w:p w14:paraId="69C9FF82" w14:textId="77777777" w:rsidR="000C006F" w:rsidRPr="00426E36" w:rsidRDefault="000C006F" w:rsidP="00870C6B">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ARTÍCULO SÉPTIMO.</w:t>
      </w:r>
      <w:r w:rsidRPr="00426E36">
        <w:rPr>
          <w:rFonts w:ascii="Bookman Old Style" w:hAnsi="Bookman Old Style" w:cs="Arial"/>
          <w:sz w:val="20"/>
          <w:szCs w:val="20"/>
        </w:rPr>
        <w:t xml:space="preserve"> El Órgano Superior expedirá el Manual de Organización y los Manuales de Procedimientos dentro de los doscientos cuarenta días hábiles siguientes al de la publicación de este Reglamento.</w:t>
      </w:r>
    </w:p>
    <w:p w14:paraId="055C0661" w14:textId="77777777" w:rsidR="000C006F" w:rsidRPr="00426E36" w:rsidRDefault="000C006F" w:rsidP="00870C6B">
      <w:pPr>
        <w:spacing w:after="0" w:line="240" w:lineRule="auto"/>
        <w:jc w:val="both"/>
        <w:rPr>
          <w:rFonts w:ascii="Bookman Old Style" w:hAnsi="Bookman Old Style" w:cs="Arial"/>
          <w:sz w:val="20"/>
          <w:szCs w:val="20"/>
        </w:rPr>
      </w:pPr>
    </w:p>
    <w:p w14:paraId="4C240B6A" w14:textId="77777777" w:rsidR="001608FB" w:rsidRPr="00426E36" w:rsidRDefault="000C006F" w:rsidP="009C0DF2">
      <w:pPr>
        <w:spacing w:after="0" w:line="240" w:lineRule="auto"/>
        <w:jc w:val="both"/>
        <w:rPr>
          <w:rFonts w:ascii="Bookman Old Style" w:hAnsi="Bookman Old Style" w:cs="Arial"/>
          <w:b/>
          <w:sz w:val="20"/>
          <w:szCs w:val="20"/>
        </w:rPr>
      </w:pPr>
      <w:r w:rsidRPr="00426E36">
        <w:rPr>
          <w:rFonts w:ascii="Bookman Old Style" w:hAnsi="Bookman Old Style" w:cs="Arial"/>
          <w:sz w:val="20"/>
          <w:szCs w:val="20"/>
        </w:rPr>
        <w:t xml:space="preserve">Dado en las oficinas del Órgano Superior de Fiscalización del Estado de México, ubicadas en la Calle Mariano Matamoros, número 124, Colonia Centro, Toluca de Lerdo, Estado de México a los diez días del mes de agosto de dos mil </w:t>
      </w:r>
      <w:proofErr w:type="gramStart"/>
      <w:r w:rsidRPr="00426E36">
        <w:rPr>
          <w:rFonts w:ascii="Bookman Old Style" w:hAnsi="Bookman Old Style" w:cs="Arial"/>
          <w:sz w:val="20"/>
          <w:szCs w:val="20"/>
        </w:rPr>
        <w:t>veintiuno.-</w:t>
      </w:r>
      <w:proofErr w:type="gramEnd"/>
      <w:r w:rsidRPr="00426E36">
        <w:rPr>
          <w:rFonts w:ascii="Bookman Old Style" w:hAnsi="Bookman Old Style" w:cs="Arial"/>
          <w:sz w:val="20"/>
          <w:szCs w:val="20"/>
        </w:rPr>
        <w:t xml:space="preserve"> </w:t>
      </w:r>
      <w:r w:rsidRPr="00426E36">
        <w:rPr>
          <w:rFonts w:ascii="Bookman Old Style" w:hAnsi="Bookman Old Style" w:cs="Arial"/>
          <w:b/>
          <w:sz w:val="20"/>
          <w:szCs w:val="20"/>
        </w:rPr>
        <w:t>Miroslava Carrillo Martínez.- Auditora Superior del Órgano Superior de Fiscalización del Estado de México.- Rúbrica.</w:t>
      </w:r>
      <w:bookmarkEnd w:id="33"/>
    </w:p>
    <w:p w14:paraId="54117DA8" w14:textId="77777777" w:rsidR="001608FB" w:rsidRPr="00426E36" w:rsidRDefault="001608FB" w:rsidP="009C0DF2">
      <w:pPr>
        <w:spacing w:after="0" w:line="240" w:lineRule="auto"/>
        <w:jc w:val="both"/>
        <w:rPr>
          <w:rFonts w:ascii="Bookman Old Style" w:hAnsi="Bookman Old Style" w:cs="Arial"/>
          <w:b/>
          <w:sz w:val="20"/>
          <w:szCs w:val="20"/>
        </w:rPr>
      </w:pPr>
    </w:p>
    <w:p w14:paraId="18AC9EA8" w14:textId="2956D2B6" w:rsidR="00603C25" w:rsidRPr="00426E36" w:rsidRDefault="00603C25">
      <w:pPr>
        <w:spacing w:after="0" w:line="240" w:lineRule="auto"/>
        <w:rPr>
          <w:rFonts w:ascii="Bookman Old Style" w:hAnsi="Bookman Old Style" w:cs="Arial"/>
          <w:b/>
          <w:sz w:val="19"/>
          <w:szCs w:val="19"/>
        </w:rPr>
      </w:pPr>
      <w:r w:rsidRPr="00426E36">
        <w:rPr>
          <w:rFonts w:ascii="Bookman Old Style" w:hAnsi="Bookman Old Style" w:cs="Arial"/>
          <w:b/>
          <w:sz w:val="19"/>
          <w:szCs w:val="19"/>
        </w:rPr>
        <w:br w:type="page"/>
      </w:r>
    </w:p>
    <w:p w14:paraId="65C9F38E" w14:textId="77777777" w:rsidR="00603C25" w:rsidRPr="00426E36" w:rsidRDefault="00603C25" w:rsidP="00603C25">
      <w:pPr>
        <w:spacing w:after="0" w:line="240" w:lineRule="auto"/>
        <w:jc w:val="both"/>
        <w:rPr>
          <w:rFonts w:ascii="Bookman Old Style" w:hAnsi="Bookman Old Style" w:cs="Arial"/>
          <w:bCs/>
          <w:noProof/>
          <w:sz w:val="20"/>
          <w:szCs w:val="20"/>
          <w:lang w:eastAsia="es-MX"/>
        </w:rPr>
      </w:pPr>
      <w:r w:rsidRPr="00426E36">
        <w:rPr>
          <w:rFonts w:ascii="Bookman Old Style" w:hAnsi="Bookman Old Style" w:cs="Arial"/>
          <w:b/>
          <w:bCs/>
          <w:noProof/>
          <w:sz w:val="20"/>
          <w:szCs w:val="20"/>
          <w:lang w:eastAsia="es-MX"/>
        </w:rPr>
        <w:lastRenderedPageBreak/>
        <w:t>ACUERDO 07/2022</w:t>
      </w:r>
      <w:r w:rsidRPr="00426E36">
        <w:rPr>
          <w:rFonts w:ascii="Bookman Old Style" w:hAnsi="Bookman Old Style" w:cs="Arial"/>
          <w:bCs/>
          <w:noProof/>
          <w:sz w:val="20"/>
          <w:szCs w:val="20"/>
          <w:lang w:eastAsia="es-MX"/>
        </w:rPr>
        <w:t xml:space="preserve"> por el que se </w:t>
      </w:r>
      <w:r w:rsidRPr="00426E36">
        <w:rPr>
          <w:rFonts w:ascii="Bookman Old Style" w:hAnsi="Bookman Old Style" w:cs="Arial"/>
          <w:b/>
          <w:bCs/>
          <w:noProof/>
          <w:sz w:val="20"/>
          <w:szCs w:val="20"/>
          <w:lang w:eastAsia="es-MX"/>
        </w:rPr>
        <w:t>reforman</w:t>
      </w:r>
      <w:r w:rsidRPr="00426E36">
        <w:rPr>
          <w:rFonts w:ascii="Bookman Old Style" w:hAnsi="Bookman Old Style" w:cs="Arial"/>
          <w:bCs/>
          <w:noProof/>
          <w:sz w:val="20"/>
          <w:szCs w:val="20"/>
          <w:lang w:eastAsia="es-MX"/>
        </w:rPr>
        <w:t xml:space="preserve"> las fracciones XXXIII del artículo 6, VII del artículo 7, I, II, III, IV, V, VI, VIII, XI, XIII, XIV, XV del artículo 15, I, IV, V, VII, XI y XIII del artículo 16, I, II, III, IV, V, VII, IX, X y XI del artículo 17, XXIV del artículo 18, V del artículo 22, XV del artículo 24, XII y XIII del artículo 26, primer párrafo del artículo 29, inciso d) de la fracción I del artículo 39, inciso d) de la fracción I del artículo 40, inciso d) de la fracción I del artículo 41, II del artículo 42, II del artículo 43, XI del artículo 44, I, IV, VI, VII y XVI del artículo 47, I, VI, VII, XI y XII del artículo 48, I, IV, VI, VII y XI del artículo 50, y I, V y VI del artículo 52; se </w:t>
      </w:r>
      <w:r w:rsidRPr="00426E36">
        <w:rPr>
          <w:rFonts w:ascii="Bookman Old Style" w:hAnsi="Bookman Old Style" w:cs="Arial"/>
          <w:b/>
          <w:bCs/>
          <w:noProof/>
          <w:sz w:val="20"/>
          <w:szCs w:val="20"/>
          <w:lang w:eastAsia="es-MX"/>
        </w:rPr>
        <w:t>adicionan</w:t>
      </w:r>
      <w:r w:rsidRPr="00426E36">
        <w:rPr>
          <w:rFonts w:ascii="Bookman Old Style" w:hAnsi="Bookman Old Style" w:cs="Arial"/>
          <w:bCs/>
          <w:noProof/>
          <w:sz w:val="20"/>
          <w:szCs w:val="20"/>
          <w:lang w:eastAsia="es-MX"/>
        </w:rPr>
        <w:t xml:space="preserve"> las fracciones XIII Bis y XXIII Bis del artículo 3, XV Bis del artículo 15, XVII Bis del artículo 16, XI Bis del artículo 17, XXV Bis del artículo 18, XLIII Bis del artículo 23, VIII Bis del artículo 45, IX Bis del artículo 46, segundo párrafo de la fracción XV del artículo 47 y el artículo 51 Bis; se </w:t>
      </w:r>
      <w:r w:rsidRPr="00426E36">
        <w:rPr>
          <w:rFonts w:ascii="Bookman Old Style" w:hAnsi="Bookman Old Style" w:cs="Arial"/>
          <w:b/>
          <w:bCs/>
          <w:noProof/>
          <w:sz w:val="20"/>
          <w:szCs w:val="20"/>
          <w:lang w:eastAsia="es-MX"/>
        </w:rPr>
        <w:t>derogan</w:t>
      </w:r>
      <w:r w:rsidRPr="00426E36">
        <w:rPr>
          <w:rFonts w:ascii="Bookman Old Style" w:hAnsi="Bookman Old Style" w:cs="Arial"/>
          <w:bCs/>
          <w:noProof/>
          <w:sz w:val="20"/>
          <w:szCs w:val="20"/>
          <w:lang w:eastAsia="es-MX"/>
        </w:rPr>
        <w:t xml:space="preserve"> las fracciones VII y IX del artículo 15, II, VIII, IX, X, XII, XV y XVI del artículo 16, VI y VIII del artículo 17, XXV del artículo 26, XI y XII del artículo 31, XI y XII del artículo 32, XI del artículo 33, XIX del artículo 34, XII del artículo 35, XII del artículo 36, X del artículo 43, VIII y XI del artículo 47 y II, IV, VII, VIII, X, XIII, XIV y XV del artículo 52 del </w:t>
      </w:r>
      <w:r w:rsidRPr="00426E36">
        <w:rPr>
          <w:rFonts w:ascii="Bookman Old Style" w:hAnsi="Bookman Old Style" w:cs="Arial"/>
          <w:b/>
          <w:bCs/>
          <w:noProof/>
          <w:sz w:val="20"/>
          <w:szCs w:val="20"/>
          <w:lang w:eastAsia="es-MX"/>
        </w:rPr>
        <w:t>Reglamento Interior del Órgano Superior de Fiscalización del Estado de México</w:t>
      </w:r>
      <w:r w:rsidRPr="00426E36">
        <w:rPr>
          <w:rFonts w:ascii="Bookman Old Style" w:hAnsi="Bookman Old Style" w:cs="Arial"/>
          <w:bCs/>
          <w:noProof/>
          <w:sz w:val="20"/>
          <w:szCs w:val="20"/>
          <w:lang w:eastAsia="es-MX"/>
        </w:rPr>
        <w:t xml:space="preserve">. </w:t>
      </w:r>
      <w:hyperlink r:id="rId8" w:history="1">
        <w:r w:rsidRPr="00426E36">
          <w:rPr>
            <w:rStyle w:val="Hipervnculo"/>
            <w:rFonts w:ascii="Bookman Old Style" w:hAnsi="Bookman Old Style" w:cs="Arial"/>
            <w:bCs/>
            <w:noProof/>
            <w:sz w:val="20"/>
            <w:szCs w:val="20"/>
            <w:lang w:eastAsia="es-MX"/>
          </w:rPr>
          <w:t>Publicado en el Periódico Oficial “Gaceta del Gobierno” el 30 de mayo de 2022</w:t>
        </w:r>
      </w:hyperlink>
      <w:r w:rsidRPr="00426E36">
        <w:rPr>
          <w:rFonts w:ascii="Bookman Old Style" w:hAnsi="Bookman Old Style" w:cs="Arial"/>
          <w:bCs/>
          <w:noProof/>
          <w:sz w:val="20"/>
          <w:szCs w:val="20"/>
          <w:lang w:eastAsia="es-MX"/>
        </w:rPr>
        <w:t>, entrando en vigor a partir del día siguiente al de su publicación en el Periódico Oficial “Gaceta del Gobierno”.</w:t>
      </w:r>
    </w:p>
    <w:p w14:paraId="0F91856D" w14:textId="77777777" w:rsidR="00603C25" w:rsidRPr="00426E36" w:rsidRDefault="00603C25" w:rsidP="00603C25">
      <w:pPr>
        <w:spacing w:after="0" w:line="240" w:lineRule="auto"/>
        <w:jc w:val="both"/>
        <w:rPr>
          <w:rFonts w:ascii="Bookman Old Style" w:hAnsi="Bookman Old Style" w:cs="Arial"/>
          <w:bCs/>
          <w:noProof/>
          <w:sz w:val="19"/>
          <w:szCs w:val="19"/>
          <w:lang w:eastAsia="es-MX"/>
        </w:rPr>
      </w:pPr>
    </w:p>
    <w:p w14:paraId="4A84D415" w14:textId="77777777" w:rsidR="001608FB" w:rsidRPr="00426E36" w:rsidRDefault="001608FB" w:rsidP="009C0DF2">
      <w:pPr>
        <w:spacing w:after="0" w:line="240" w:lineRule="auto"/>
        <w:jc w:val="both"/>
        <w:rPr>
          <w:rFonts w:ascii="Bookman Old Style" w:hAnsi="Bookman Old Style" w:cs="Arial"/>
          <w:b/>
          <w:sz w:val="20"/>
          <w:szCs w:val="20"/>
        </w:rPr>
      </w:pPr>
    </w:p>
    <w:p w14:paraId="16E8C230" w14:textId="7ABFC033" w:rsidR="001608FB" w:rsidRPr="00426E36" w:rsidRDefault="001608FB" w:rsidP="001608FB">
      <w:pPr>
        <w:spacing w:after="0" w:line="240" w:lineRule="auto"/>
        <w:jc w:val="center"/>
        <w:rPr>
          <w:rFonts w:ascii="Bookman Old Style" w:hAnsi="Bookman Old Style" w:cs="Arial"/>
          <w:b/>
          <w:sz w:val="20"/>
          <w:szCs w:val="20"/>
        </w:rPr>
      </w:pPr>
      <w:r w:rsidRPr="00426E36">
        <w:rPr>
          <w:rFonts w:ascii="Bookman Old Style" w:hAnsi="Bookman Old Style" w:cs="Arial"/>
          <w:b/>
          <w:sz w:val="20"/>
          <w:szCs w:val="20"/>
        </w:rPr>
        <w:t>T R A N S I T O R I O S</w:t>
      </w:r>
    </w:p>
    <w:p w14:paraId="293D4C74" w14:textId="77777777" w:rsidR="001608FB" w:rsidRPr="00426E36" w:rsidRDefault="001608FB" w:rsidP="001608FB">
      <w:pPr>
        <w:spacing w:after="0" w:line="240" w:lineRule="auto"/>
        <w:jc w:val="center"/>
        <w:rPr>
          <w:rFonts w:ascii="Bookman Old Style" w:hAnsi="Bookman Old Style" w:cs="Arial"/>
          <w:sz w:val="20"/>
          <w:szCs w:val="20"/>
        </w:rPr>
      </w:pPr>
    </w:p>
    <w:p w14:paraId="47D08DFE" w14:textId="77777777" w:rsidR="001608FB" w:rsidRPr="00426E36" w:rsidRDefault="001608FB" w:rsidP="009C0DF2">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PRIMERO.</w:t>
      </w:r>
      <w:r w:rsidRPr="00426E36">
        <w:rPr>
          <w:rFonts w:ascii="Bookman Old Style" w:hAnsi="Bookman Old Style" w:cs="Arial"/>
          <w:sz w:val="20"/>
          <w:szCs w:val="20"/>
        </w:rPr>
        <w:t xml:space="preserve"> Publíquese este Acuerdo en el Periódico Oficial “Gaceta del Gobierno”. </w:t>
      </w:r>
    </w:p>
    <w:p w14:paraId="1B968504" w14:textId="77777777" w:rsidR="001608FB" w:rsidRPr="00426E36" w:rsidRDefault="001608FB" w:rsidP="009C0DF2">
      <w:pPr>
        <w:spacing w:after="0" w:line="240" w:lineRule="auto"/>
        <w:jc w:val="both"/>
        <w:rPr>
          <w:rFonts w:ascii="Bookman Old Style" w:hAnsi="Bookman Old Style" w:cs="Arial"/>
          <w:sz w:val="20"/>
          <w:szCs w:val="20"/>
        </w:rPr>
      </w:pPr>
    </w:p>
    <w:p w14:paraId="6FF3DF5E" w14:textId="77777777" w:rsidR="001608FB" w:rsidRPr="00426E36" w:rsidRDefault="001608FB" w:rsidP="009C0DF2">
      <w:pPr>
        <w:spacing w:after="0" w:line="240" w:lineRule="auto"/>
        <w:jc w:val="both"/>
        <w:rPr>
          <w:rFonts w:ascii="Bookman Old Style" w:hAnsi="Bookman Old Style" w:cs="Arial"/>
          <w:sz w:val="20"/>
          <w:szCs w:val="20"/>
        </w:rPr>
      </w:pPr>
      <w:r w:rsidRPr="00426E36">
        <w:rPr>
          <w:rFonts w:ascii="Bookman Old Style" w:hAnsi="Bookman Old Style" w:cs="Arial"/>
          <w:b/>
          <w:sz w:val="20"/>
          <w:szCs w:val="20"/>
        </w:rPr>
        <w:t>SEGUNDO.</w:t>
      </w:r>
      <w:r w:rsidRPr="00426E36">
        <w:rPr>
          <w:rFonts w:ascii="Bookman Old Style" w:hAnsi="Bookman Old Style" w:cs="Arial"/>
          <w:sz w:val="20"/>
          <w:szCs w:val="20"/>
        </w:rPr>
        <w:t xml:space="preserve"> Este Acuerdo entrará en vigor a partir del día hábil siguiente al de su publicación en el Periódico Oficial “Gaceta del Gobierno”. </w:t>
      </w:r>
    </w:p>
    <w:p w14:paraId="4A2A7C46" w14:textId="77777777" w:rsidR="001608FB" w:rsidRPr="00426E36" w:rsidRDefault="001608FB" w:rsidP="009C0DF2">
      <w:pPr>
        <w:spacing w:after="0" w:line="240" w:lineRule="auto"/>
        <w:jc w:val="both"/>
        <w:rPr>
          <w:rFonts w:ascii="Bookman Old Style" w:hAnsi="Bookman Old Style" w:cs="Arial"/>
          <w:sz w:val="20"/>
          <w:szCs w:val="20"/>
        </w:rPr>
      </w:pPr>
    </w:p>
    <w:p w14:paraId="1E473F1C" w14:textId="79CD0AF6" w:rsidR="00DF19D6" w:rsidRPr="00426E36" w:rsidRDefault="001608FB" w:rsidP="009C0DF2">
      <w:pPr>
        <w:spacing w:after="0" w:line="240" w:lineRule="auto"/>
        <w:jc w:val="both"/>
        <w:rPr>
          <w:rFonts w:ascii="Bookman Old Style" w:hAnsi="Bookman Old Style" w:cs="Arial"/>
          <w:b/>
          <w:sz w:val="20"/>
          <w:szCs w:val="20"/>
        </w:rPr>
      </w:pPr>
      <w:r w:rsidRPr="00426E36">
        <w:rPr>
          <w:rFonts w:ascii="Bookman Old Style" w:hAnsi="Bookman Old Style" w:cs="Arial"/>
          <w:sz w:val="20"/>
          <w:szCs w:val="20"/>
        </w:rPr>
        <w:t xml:space="preserve">Así lo acordó y firma </w:t>
      </w:r>
      <w:r w:rsidRPr="00426E36">
        <w:rPr>
          <w:rFonts w:ascii="Bookman Old Style" w:hAnsi="Bookman Old Style" w:cs="Arial"/>
          <w:b/>
          <w:sz w:val="20"/>
          <w:szCs w:val="20"/>
        </w:rPr>
        <w:t>Miroslava Carrillo Martínez, Auditora Superior del Órgano Superior de Fiscalización del Estado de México</w:t>
      </w:r>
      <w:r w:rsidRPr="00426E36">
        <w:rPr>
          <w:rFonts w:ascii="Bookman Old Style" w:hAnsi="Bookman Old Style" w:cs="Arial"/>
          <w:sz w:val="20"/>
          <w:szCs w:val="20"/>
        </w:rPr>
        <w:t>. Dado en las oficinas del Órgano Superior de Fiscalización del Estado de México, ubicadas en Calle Mariano Matamoros, número 106, Delegación Centro Histórico, Colonia Centro, Toluca de Lerdo, Estado de México, Código Postal 50000; el día veinticinco de mayo del año dos mil veintidós.</w:t>
      </w:r>
      <w:r w:rsidR="00255337" w:rsidRPr="00426E36">
        <w:rPr>
          <w:rFonts w:ascii="Bookman Old Style" w:hAnsi="Bookman Old Style" w:cs="Arial"/>
          <w:b/>
          <w:sz w:val="20"/>
          <w:szCs w:val="20"/>
        </w:rPr>
        <w:br w:type="page"/>
      </w:r>
    </w:p>
    <w:p w14:paraId="3DEDCCBD" w14:textId="77777777" w:rsidR="00603C25" w:rsidRPr="00426E36" w:rsidRDefault="00603C25" w:rsidP="00603C25">
      <w:pPr>
        <w:spacing w:after="0" w:line="240" w:lineRule="auto"/>
        <w:jc w:val="both"/>
        <w:rPr>
          <w:rFonts w:ascii="Bookman Old Style" w:hAnsi="Bookman Old Style" w:cs="Arial"/>
          <w:b/>
          <w:bCs/>
          <w:noProof/>
          <w:sz w:val="19"/>
          <w:szCs w:val="19"/>
          <w:lang w:eastAsia="es-MX"/>
        </w:rPr>
      </w:pPr>
      <w:r w:rsidRPr="00426E36">
        <w:rPr>
          <w:rFonts w:ascii="Bookman Old Style" w:hAnsi="Bookman Old Style" w:cs="Arial"/>
          <w:b/>
          <w:bCs/>
          <w:noProof/>
          <w:sz w:val="19"/>
          <w:szCs w:val="19"/>
          <w:lang w:eastAsia="es-MX"/>
        </w:rPr>
        <w:lastRenderedPageBreak/>
        <w:t>ACUERDO 08/2024</w:t>
      </w:r>
      <w:r w:rsidRPr="00426E36">
        <w:rPr>
          <w:rFonts w:ascii="Bookman Old Style" w:hAnsi="Bookman Old Style" w:cs="Arial"/>
          <w:bCs/>
          <w:noProof/>
          <w:sz w:val="19"/>
          <w:szCs w:val="19"/>
          <w:lang w:eastAsia="es-MX"/>
        </w:rPr>
        <w:t xml:space="preserve"> por el que s</w:t>
      </w:r>
      <w:proofErr w:type="spellStart"/>
      <w:r w:rsidRPr="00426E36">
        <w:rPr>
          <w:rFonts w:ascii="Bookman Old Style" w:hAnsi="Bookman Old Style" w:cs="Arial"/>
          <w:sz w:val="19"/>
          <w:szCs w:val="19"/>
        </w:rPr>
        <w:t>e</w:t>
      </w:r>
      <w:proofErr w:type="spellEnd"/>
      <w:r w:rsidRPr="00426E36">
        <w:rPr>
          <w:rFonts w:ascii="Bookman Old Style" w:hAnsi="Bookman Old Style" w:cs="Arial"/>
          <w:sz w:val="19"/>
          <w:szCs w:val="19"/>
        </w:rPr>
        <w:t xml:space="preserve"> </w:t>
      </w:r>
      <w:r w:rsidRPr="00426E36">
        <w:rPr>
          <w:rFonts w:ascii="Bookman Old Style" w:hAnsi="Bookman Old Style" w:cs="Arial"/>
          <w:b/>
          <w:sz w:val="19"/>
          <w:szCs w:val="19"/>
        </w:rPr>
        <w:t>reforman</w:t>
      </w:r>
      <w:r w:rsidRPr="00426E36">
        <w:rPr>
          <w:rFonts w:ascii="Bookman Old Style" w:hAnsi="Bookman Old Style" w:cs="Arial"/>
          <w:sz w:val="19"/>
          <w:szCs w:val="19"/>
        </w:rPr>
        <w:t xml:space="preserve"> los artículos 4; 12 fracción XVI; 14 fracción VIII; 15  fracciones III, VIII, X, XIII y XV; 16 fracciones XIII y XVII; 17 fracción XI Bis; 18 fracciones VII y XXV; 19 fracción VIII; 20 fracción VIII; 23 fracciones XVII, XXIV, XXVI, XXVII, XXXIII y XXXIV; 24 fracción XIII; 25 fracción IX; la denominación del TÍTULO CUARTO; 26 fracciones I, II, VI, IX, en sus incisos a), b), c), d) y e), fracciones X, XI, XVII, XX, XXXIV y XXXV; 27 fracciones I, VI, IX, en sus incisos a), b), c), d) y e), fracciones X, XI, XVII, XX, XXXIII y XXXIV; 28 fracciones I, VI, IX, en sus incisos a), b), c), d) y e), fracciones X, XI, XVII, XX, XXXIII y XXXIV; 29 fracciones I, III, IV, V, VI, VII, IX, X, XI, XII, XIII, XV, XVII y XVIII; la denominación del CAPÍTULO V del TÍTULO CUARTO; 30 párrafo primero, fracciones I, V, VI, VII, en sus incisos a), b), c), d) y e), VIII, IX, XIV, XVIII, XIX, XX, XXV, XXVI, XXVII, XXVIII, XXX y XXXII; 31 fracción XIII; la denominación del CAPÍTULO II del TÍTULO QUINTO; 32 párrafo primero, fracción XIII; la denominación del CAPÍTULO III del TÍTULO QUINTO; 33 párrafo primero y sus incisos y párrafo segundo; 34 fracciones I, III, V, VI, VIII y XII; 35 fracciones I, III, VI, IX y XIII; 36 fracciones I, III, VI, IX y XIII; 37 fracciones I, III y VIII; 38 fracción I; 39; 40; 41; la denominación del CAPÍTULO II del TÍTULO OCTAVO; 43 párrafo primero; 44 párrafo primero; 47 fracción I; 48 fracción I; 53 fracción XIV; 55 fracción VI y 58 fracción I; se </w:t>
      </w:r>
      <w:r w:rsidRPr="00426E36">
        <w:rPr>
          <w:rFonts w:ascii="Bookman Old Style" w:hAnsi="Bookman Old Style" w:cs="Arial"/>
          <w:b/>
          <w:sz w:val="19"/>
          <w:szCs w:val="19"/>
        </w:rPr>
        <w:t>adicionan</w:t>
      </w:r>
      <w:r w:rsidRPr="00426E36">
        <w:rPr>
          <w:rFonts w:ascii="Bookman Old Style" w:hAnsi="Bookman Old Style" w:cs="Arial"/>
          <w:sz w:val="19"/>
          <w:szCs w:val="19"/>
        </w:rPr>
        <w:t xml:space="preserve"> los artículos 16 fracciones XVIII y XIX y se recorre la subsecuente; 17 fracciones XII, XIII y se recorre la subsecuente; 29 un párrafo segundo a la fracción XVI; 31 fracciones XXI, XXII y se recorre la subsecuente; 32 fracciones XXI, XXII y se recorre la subsecuente; 33 fracciones XX, XXI, XXII y se recorre la subsecuente; 34 fracciones XX, XXI, XXII, XXIII y se recorre la subsecuente; 35 fracciones XXI, XXII, XXIII, XXIV y se recorre la subsecuente; 36 fracciones XXII, XXIII, XXIV y se recorre la subsecuente; 37 fracciones XIX, XX, XXI, XXII y se recorre la subsecuente; 38 fracciones XIX, XX, XXI y se recorre la subsecuente; 43 fracciones XI, XII, XIII, XIV, XV, XVI, XVII, XVIII y se recorre la subsecuente; 44 fracciones XII, XIII, XIV, XV, XVI, XVII, XVIII, XIX, XX, XXI y se recorre la subsecuente; 47 fracción XIX y se recorre la subsecuente; 48 fracción XIV y se recorre la subsecuente; 50 fracción XIV y se recorre la subsecuente; 53 fracción XXXI y se recorre la subsecuente; 54 fracción XXV y se recorre la subsecuente; 55 fracción IX y se recorre la subsecuente; 56 fracción XVI y se recorre la subsecuente; se </w:t>
      </w:r>
      <w:r w:rsidRPr="00426E36">
        <w:rPr>
          <w:rFonts w:ascii="Bookman Old Style" w:hAnsi="Bookman Old Style" w:cs="Arial"/>
          <w:b/>
          <w:sz w:val="19"/>
          <w:szCs w:val="19"/>
        </w:rPr>
        <w:t>derogan</w:t>
      </w:r>
      <w:r w:rsidRPr="00426E36">
        <w:rPr>
          <w:rFonts w:ascii="Bookman Old Style" w:hAnsi="Bookman Old Style" w:cs="Arial"/>
          <w:sz w:val="19"/>
          <w:szCs w:val="19"/>
        </w:rPr>
        <w:t xml:space="preserve"> los artículos 15 fracción XV Bis; 18 fracciones VIII y XXI; 20 fracciones IX y XIV; 23 fracción VI; 26 fracciones III, IV, V,  XII, XIII, XIV, XV, XVI, XVIII, XXIII, XXIV, XXVI, XXIX, XXX, XXXI, XXXII y XXXIII; 27 fracciones IV, V, XII, XIII, XIV, XV, XVI, XVIII, XXIII, XXIV, XXIX, XXX, XXXI y XXXII; 28 fracciones III, IV, V, XII, XIII, XIV, XV, XVI, XXIII, XXIV, XXVIII, XXIX, XXX, XXXI y XXXII; 29 fracción XIV; 30 fracciones III, X, XI, XIII, XV, XXII y XXIX; 34 fracciones IV y XVIII; 35 fracciones V y XIX; 36 fracciones V y XX; 37 fracción XVIII; 38 fracción XVIII; 44 en sus incisos a), b) y c) y párrafo segundo; el CAPÍTULO IV DEL TÍTULO OCTAVO; 45; el CAPÍTULO V DEL TÍTULO OCTAVO; 46; 56 fracciones II y III; todos del </w:t>
      </w:r>
      <w:r w:rsidRPr="00426E36">
        <w:rPr>
          <w:rFonts w:ascii="Bookman Old Style" w:hAnsi="Bookman Old Style" w:cs="Arial"/>
          <w:b/>
          <w:sz w:val="19"/>
          <w:szCs w:val="19"/>
        </w:rPr>
        <w:t xml:space="preserve">Reglamento Interior del Órgano Superior de Fiscalización del Estado de México. </w:t>
      </w:r>
      <w:r w:rsidRPr="00BB6BC2">
        <w:rPr>
          <w:rFonts w:ascii="Bookman Old Style" w:hAnsi="Bookman Old Style" w:cs="Arial"/>
          <w:sz w:val="19"/>
          <w:szCs w:val="19"/>
          <w:highlight w:val="green"/>
        </w:rPr>
        <w:t>Publicado en el Periódico Oficial “Gaceta del Gobierno” el 14 de octubre de 2024,</w:t>
      </w:r>
      <w:r w:rsidRPr="00426E36">
        <w:rPr>
          <w:rFonts w:ascii="Bookman Old Style" w:hAnsi="Bookman Old Style" w:cs="Arial"/>
          <w:sz w:val="19"/>
          <w:szCs w:val="19"/>
        </w:rPr>
        <w:t xml:space="preserve"> entrando en vigor a partir del día hábil siguiente al de su publicación en el Periódico Oficial “Gaceta del Gobierno”.</w:t>
      </w:r>
    </w:p>
    <w:p w14:paraId="564F50B8" w14:textId="77777777" w:rsidR="00DF19D6" w:rsidRPr="00426E36" w:rsidRDefault="00DF19D6" w:rsidP="009C0DF2">
      <w:pPr>
        <w:spacing w:after="0" w:line="240" w:lineRule="auto"/>
        <w:rPr>
          <w:rFonts w:ascii="Bookman Old Style" w:hAnsi="Bookman Old Style" w:cs="Arial"/>
          <w:b/>
          <w:sz w:val="19"/>
          <w:szCs w:val="19"/>
        </w:rPr>
      </w:pPr>
    </w:p>
    <w:p w14:paraId="7F70BEBE" w14:textId="4ED978B3" w:rsidR="00C77D8F" w:rsidRPr="00426E36" w:rsidRDefault="001608FB" w:rsidP="00C77D8F">
      <w:pPr>
        <w:spacing w:after="0" w:line="240" w:lineRule="auto"/>
        <w:jc w:val="center"/>
        <w:rPr>
          <w:rFonts w:ascii="Bookman Old Style" w:hAnsi="Bookman Old Style" w:cs="Arial"/>
          <w:b/>
          <w:sz w:val="19"/>
          <w:szCs w:val="19"/>
        </w:rPr>
      </w:pPr>
      <w:r w:rsidRPr="00426E36">
        <w:rPr>
          <w:rFonts w:ascii="Bookman Old Style" w:hAnsi="Bookman Old Style" w:cs="Arial"/>
          <w:b/>
          <w:sz w:val="19"/>
          <w:szCs w:val="19"/>
        </w:rPr>
        <w:t>T R A N S I T O R I O S</w:t>
      </w:r>
    </w:p>
    <w:p w14:paraId="2E214ED1" w14:textId="77777777" w:rsidR="00C77D8F" w:rsidRPr="00426E36" w:rsidRDefault="00C77D8F" w:rsidP="00D81ED5">
      <w:pPr>
        <w:spacing w:after="0" w:line="240" w:lineRule="auto"/>
        <w:jc w:val="both"/>
        <w:rPr>
          <w:rFonts w:ascii="Bookman Old Style" w:hAnsi="Bookman Old Style" w:cs="Arial"/>
          <w:sz w:val="19"/>
          <w:szCs w:val="19"/>
        </w:rPr>
      </w:pPr>
    </w:p>
    <w:p w14:paraId="595D16FE" w14:textId="77777777" w:rsidR="00C77D8F" w:rsidRPr="00426E36" w:rsidRDefault="001608FB" w:rsidP="00D81ED5">
      <w:pPr>
        <w:spacing w:after="0" w:line="240" w:lineRule="auto"/>
        <w:jc w:val="both"/>
        <w:rPr>
          <w:rFonts w:ascii="Bookman Old Style" w:hAnsi="Bookman Old Style" w:cs="Arial"/>
          <w:sz w:val="19"/>
          <w:szCs w:val="19"/>
        </w:rPr>
      </w:pPr>
      <w:r w:rsidRPr="00426E36">
        <w:rPr>
          <w:rFonts w:ascii="Bookman Old Style" w:hAnsi="Bookman Old Style" w:cs="Arial"/>
          <w:b/>
          <w:sz w:val="19"/>
          <w:szCs w:val="19"/>
        </w:rPr>
        <w:t>PRIMERO.</w:t>
      </w:r>
      <w:r w:rsidRPr="00426E36">
        <w:rPr>
          <w:rFonts w:ascii="Bookman Old Style" w:hAnsi="Bookman Old Style" w:cs="Arial"/>
          <w:sz w:val="19"/>
          <w:szCs w:val="19"/>
        </w:rPr>
        <w:t xml:space="preserve"> Publíquese este Acuerdo en el Periódico Oficial “Gaceta del Gobierno”. </w:t>
      </w:r>
    </w:p>
    <w:p w14:paraId="5B975010" w14:textId="77777777" w:rsidR="00C77D8F" w:rsidRPr="00426E36" w:rsidRDefault="00C77D8F" w:rsidP="00D81ED5">
      <w:pPr>
        <w:spacing w:after="0" w:line="240" w:lineRule="auto"/>
        <w:jc w:val="both"/>
        <w:rPr>
          <w:rFonts w:ascii="Bookman Old Style" w:hAnsi="Bookman Old Style" w:cs="Arial"/>
          <w:sz w:val="19"/>
          <w:szCs w:val="19"/>
        </w:rPr>
      </w:pPr>
    </w:p>
    <w:p w14:paraId="068521B3" w14:textId="77777777" w:rsidR="00C77D8F" w:rsidRPr="00426E36" w:rsidRDefault="001608FB" w:rsidP="00D81ED5">
      <w:pPr>
        <w:spacing w:after="0" w:line="240" w:lineRule="auto"/>
        <w:jc w:val="both"/>
        <w:rPr>
          <w:rFonts w:ascii="Bookman Old Style" w:hAnsi="Bookman Old Style" w:cs="Arial"/>
          <w:sz w:val="19"/>
          <w:szCs w:val="19"/>
        </w:rPr>
      </w:pPr>
      <w:r w:rsidRPr="00426E36">
        <w:rPr>
          <w:rFonts w:ascii="Bookman Old Style" w:hAnsi="Bookman Old Style" w:cs="Arial"/>
          <w:b/>
          <w:sz w:val="19"/>
          <w:szCs w:val="19"/>
        </w:rPr>
        <w:t>SEGUNDO.</w:t>
      </w:r>
      <w:r w:rsidRPr="00426E36">
        <w:rPr>
          <w:rFonts w:ascii="Bookman Old Style" w:hAnsi="Bookman Old Style" w:cs="Arial"/>
          <w:sz w:val="19"/>
          <w:szCs w:val="19"/>
        </w:rPr>
        <w:t xml:space="preserve"> Este Acuerdo entrará en vigor a partir del día hábil siguiente al de su publicación en el Periódico Oficial “Gaceta del Gobierno”. </w:t>
      </w:r>
    </w:p>
    <w:p w14:paraId="5F8E2327" w14:textId="77777777" w:rsidR="00C77D8F" w:rsidRPr="00426E36" w:rsidRDefault="00C77D8F" w:rsidP="00D81ED5">
      <w:pPr>
        <w:spacing w:after="0" w:line="240" w:lineRule="auto"/>
        <w:jc w:val="both"/>
        <w:rPr>
          <w:rFonts w:ascii="Bookman Old Style" w:hAnsi="Bookman Old Style" w:cs="Arial"/>
          <w:sz w:val="19"/>
          <w:szCs w:val="19"/>
        </w:rPr>
      </w:pPr>
    </w:p>
    <w:p w14:paraId="4B217E7C" w14:textId="77777777" w:rsidR="00C77D8F" w:rsidRPr="00426E36" w:rsidRDefault="001608FB" w:rsidP="00D81ED5">
      <w:pPr>
        <w:spacing w:after="0" w:line="240" w:lineRule="auto"/>
        <w:jc w:val="both"/>
        <w:rPr>
          <w:rFonts w:ascii="Bookman Old Style" w:hAnsi="Bookman Old Style" w:cs="Arial"/>
          <w:sz w:val="19"/>
          <w:szCs w:val="19"/>
        </w:rPr>
      </w:pPr>
      <w:r w:rsidRPr="00426E36">
        <w:rPr>
          <w:rFonts w:ascii="Bookman Old Style" w:hAnsi="Bookman Old Style" w:cs="Arial"/>
          <w:b/>
          <w:sz w:val="19"/>
          <w:szCs w:val="19"/>
        </w:rPr>
        <w:t>TERCERO.</w:t>
      </w:r>
      <w:r w:rsidRPr="00426E36">
        <w:rPr>
          <w:rFonts w:ascii="Bookman Old Style" w:hAnsi="Bookman Old Style" w:cs="Arial"/>
          <w:sz w:val="19"/>
          <w:szCs w:val="19"/>
        </w:rPr>
        <w:t xml:space="preserve"> Todas las referencias en las disposiciones administrativas vigentes a las unidades administrativas que con motivo de este Acuerdo se modifican o suprimen, se entenderán hechas a las que competen conforme al mismo. </w:t>
      </w:r>
    </w:p>
    <w:p w14:paraId="58B5C058" w14:textId="77777777" w:rsidR="00C77D8F" w:rsidRPr="00426E36" w:rsidRDefault="00C77D8F" w:rsidP="00D81ED5">
      <w:pPr>
        <w:spacing w:after="0" w:line="240" w:lineRule="auto"/>
        <w:jc w:val="both"/>
        <w:rPr>
          <w:rFonts w:ascii="Bookman Old Style" w:hAnsi="Bookman Old Style" w:cs="Arial"/>
          <w:sz w:val="19"/>
          <w:szCs w:val="19"/>
        </w:rPr>
      </w:pPr>
    </w:p>
    <w:p w14:paraId="673F924D" w14:textId="77777777" w:rsidR="00C77D8F" w:rsidRPr="00426E36" w:rsidRDefault="001608FB" w:rsidP="00D81ED5">
      <w:pPr>
        <w:spacing w:after="0" w:line="240" w:lineRule="auto"/>
        <w:jc w:val="both"/>
        <w:rPr>
          <w:rFonts w:ascii="Bookman Old Style" w:hAnsi="Bookman Old Style" w:cs="Arial"/>
          <w:sz w:val="19"/>
          <w:szCs w:val="19"/>
        </w:rPr>
      </w:pPr>
      <w:r w:rsidRPr="00426E36">
        <w:rPr>
          <w:rFonts w:ascii="Bookman Old Style" w:hAnsi="Bookman Old Style" w:cs="Arial"/>
          <w:b/>
          <w:sz w:val="19"/>
          <w:szCs w:val="19"/>
        </w:rPr>
        <w:t>CUARTO.</w:t>
      </w:r>
      <w:r w:rsidRPr="00426E36">
        <w:rPr>
          <w:rFonts w:ascii="Bookman Old Style" w:hAnsi="Bookman Old Style" w:cs="Arial"/>
          <w:sz w:val="19"/>
          <w:szCs w:val="19"/>
        </w:rPr>
        <w:t xml:space="preserve"> El Órgano Superior adecuará los manuales correspondientes dentro de los ciento ochenta días hábiles siguientes a la publicación de este. </w:t>
      </w:r>
    </w:p>
    <w:p w14:paraId="7FA713A5" w14:textId="77777777" w:rsidR="00C77D8F" w:rsidRPr="00426E36" w:rsidRDefault="00C77D8F" w:rsidP="00D81ED5">
      <w:pPr>
        <w:spacing w:after="0" w:line="240" w:lineRule="auto"/>
        <w:jc w:val="both"/>
        <w:rPr>
          <w:rFonts w:ascii="Bookman Old Style" w:hAnsi="Bookman Old Style" w:cs="Arial"/>
          <w:sz w:val="19"/>
          <w:szCs w:val="19"/>
        </w:rPr>
      </w:pPr>
    </w:p>
    <w:p w14:paraId="46D44FC7" w14:textId="47A99B00" w:rsidR="001608FB" w:rsidRPr="00603C25" w:rsidRDefault="001608FB" w:rsidP="00D81ED5">
      <w:pPr>
        <w:spacing w:after="0" w:line="240" w:lineRule="auto"/>
        <w:jc w:val="both"/>
        <w:rPr>
          <w:rFonts w:ascii="Bookman Old Style" w:hAnsi="Bookman Old Style" w:cs="Arial"/>
          <w:sz w:val="19"/>
          <w:szCs w:val="19"/>
        </w:rPr>
      </w:pPr>
      <w:r w:rsidRPr="00426E36">
        <w:rPr>
          <w:rFonts w:ascii="Bookman Old Style" w:hAnsi="Bookman Old Style" w:cs="Arial"/>
          <w:sz w:val="19"/>
          <w:szCs w:val="19"/>
        </w:rPr>
        <w:t xml:space="preserve">Así lo acordó y firma </w:t>
      </w:r>
      <w:r w:rsidRPr="00426E36">
        <w:rPr>
          <w:rFonts w:ascii="Bookman Old Style" w:hAnsi="Bookman Old Style" w:cs="Arial"/>
          <w:b/>
          <w:sz w:val="19"/>
          <w:szCs w:val="19"/>
        </w:rPr>
        <w:t>Miroslava Carrillo Martínez, Auditora Superior del Órgano Superior de Fiscalización del Estado de México</w:t>
      </w:r>
      <w:r w:rsidRPr="00426E36">
        <w:rPr>
          <w:rFonts w:ascii="Bookman Old Style" w:hAnsi="Bookman Old Style" w:cs="Arial"/>
          <w:sz w:val="19"/>
          <w:szCs w:val="19"/>
        </w:rPr>
        <w:t>. Dado en las oficinas del Órgano Superior de Fiscalización del Estado de México, ubicadas en Calle Mariano Matamoros, número 106, Delegación Centro Histórico, Colonia Centro, Toluca de Lerdo, Estado de México, Código Postal 50000; el día diez de octubre de dos mil veinticuatro.</w:t>
      </w:r>
    </w:p>
    <w:p w14:paraId="50AC24CB" w14:textId="77777777" w:rsidR="00C77D8F" w:rsidRPr="009C0DF2" w:rsidRDefault="00C77D8F" w:rsidP="00D81ED5">
      <w:pPr>
        <w:spacing w:after="0" w:line="240" w:lineRule="auto"/>
        <w:jc w:val="both"/>
        <w:rPr>
          <w:rFonts w:ascii="Bookman Old Style" w:hAnsi="Bookman Old Style" w:cs="Arial"/>
          <w:bCs/>
          <w:noProof/>
          <w:sz w:val="19"/>
          <w:szCs w:val="19"/>
          <w:lang w:eastAsia="es-MX"/>
        </w:rPr>
      </w:pPr>
    </w:p>
    <w:p w14:paraId="1CE1C88C" w14:textId="77777777" w:rsidR="00323735" w:rsidRPr="00870C6B" w:rsidRDefault="00323735" w:rsidP="00870C6B">
      <w:pPr>
        <w:pStyle w:val="xmsonormal"/>
        <w:jc w:val="center"/>
        <w:rPr>
          <w:rFonts w:ascii="Bookman Old Style" w:hAnsi="Bookman Old Style" w:cs="Arial"/>
          <w:b/>
          <w:bCs/>
          <w:sz w:val="20"/>
          <w:szCs w:val="20"/>
        </w:rPr>
      </w:pPr>
      <w:bookmarkStart w:id="34" w:name="_GoBack"/>
      <w:bookmarkEnd w:id="2"/>
      <w:bookmarkEnd w:id="34"/>
    </w:p>
    <w:sectPr w:rsidR="00323735" w:rsidRPr="00870C6B" w:rsidSect="00870C6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134" w:right="1134" w:bottom="1418"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2E307" w14:textId="77777777" w:rsidR="002F371F" w:rsidRDefault="002F371F" w:rsidP="00D84D0F">
      <w:pPr>
        <w:spacing w:after="0" w:line="240" w:lineRule="auto"/>
      </w:pPr>
      <w:r>
        <w:separator/>
      </w:r>
    </w:p>
  </w:endnote>
  <w:endnote w:type="continuationSeparator" w:id="0">
    <w:p w14:paraId="76AF9F2A" w14:textId="77777777" w:rsidR="002F371F" w:rsidRDefault="002F371F" w:rsidP="00D8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otham Book">
    <w:altName w:val="Calibri"/>
    <w:panose1 w:val="00000000000000000000"/>
    <w:charset w:val="00"/>
    <w:family w:val="modern"/>
    <w:notTrueType/>
    <w:pitch w:val="variable"/>
    <w:sig w:usb0="800000AF" w:usb1="5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auto"/>
    <w:pitch w:val="default"/>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Symbol">
    <w:altName w:val="Yu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80"/>
    <w:family w:val="swiss"/>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modern"/>
    <w:notTrueType/>
    <w:pitch w:val="variable"/>
    <w:sig w:usb0="A000002F" w:usb1="40000048" w:usb2="00000000" w:usb3="00000000" w:csb0="00000111" w:csb1="00000000"/>
  </w:font>
  <w:font w:name="Gill Sans">
    <w:panose1 w:val="00000000000000000000"/>
    <w:charset w:val="00"/>
    <w:family w:val="swiss"/>
    <w:notTrueType/>
    <w:pitch w:val="variable"/>
    <w:sig w:usb0="A00000AF" w:usb1="5000205A" w:usb2="00000000" w:usb3="00000000" w:csb0="00000093" w:csb1="00000000"/>
  </w:font>
  <w:font w:name="Gotham Bold">
    <w:charset w:val="00"/>
    <w:family w:val="auto"/>
    <w:pitch w:val="variable"/>
    <w:sig w:usb0="A00000FF" w:usb1="4000004A" w:usb2="00000000" w:usb3="00000000" w:csb0="0000011B" w:csb1="00000000"/>
  </w:font>
  <w:font w:name="Tms Rmn">
    <w:panose1 w:val="02020603040505020304"/>
    <w:charset w:val="00"/>
    <w:family w:val="roman"/>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pitch w:val="variable"/>
    <w:sig w:usb0="00000087" w:usb1="00000000" w:usb2="00000000" w:usb3="00000000" w:csb0="0000001B" w:csb1="00000000"/>
  </w:font>
  <w:font w:name="Arial-BoldMT">
    <w:panose1 w:val="00000000000000000000"/>
    <w:charset w:val="00"/>
    <w:family w:val="swiss"/>
    <w:notTrueType/>
    <w:pitch w:val="default"/>
    <w:sig w:usb0="00000003" w:usb1="00000000" w:usb2="00000000" w:usb3="00000000" w:csb0="00000001" w:csb1="00000000"/>
  </w:font>
  <w:font w:name="New York">
    <w:panose1 w:val="02020502060305060204"/>
    <w:charset w:val="00"/>
    <w:family w:val="roman"/>
    <w:pitch w:val="variable"/>
    <w:sig w:usb0="00000007" w:usb1="00000000" w:usb2="00000000" w:usb3="00000000" w:csb0="00000093" w:csb1="00000000"/>
  </w:font>
  <w:font w:name="Noto Serif CJK SC">
    <w:charset w:val="00"/>
    <w:family w:val="auto"/>
    <w:pitch w:val="variable"/>
  </w:font>
  <w:font w:name="Lohit Devanagari">
    <w:altName w:val="Calibri"/>
    <w:charset w:val="00"/>
    <w:family w:val="auto"/>
    <w:pitch w:val="default"/>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C58A" w14:textId="44EA8855" w:rsidR="00D10BD4" w:rsidRPr="00EE4C1E" w:rsidRDefault="00D10BD4" w:rsidP="001F2899">
    <w:pPr>
      <w:pStyle w:val="Piedepgina"/>
      <w:spacing w:after="0" w:line="240" w:lineRule="auto"/>
      <w:rPr>
        <w:rFonts w:ascii="Arial" w:hAnsi="Arial" w:cs="Arial"/>
        <w:sz w:val="18"/>
        <w:szCs w:val="18"/>
      </w:rPr>
    </w:pPr>
    <w:r w:rsidRPr="00EE4C1E">
      <w:rPr>
        <w:rFonts w:ascii="Arial" w:hAnsi="Arial" w:cs="Arial"/>
        <w:noProof/>
        <w:sz w:val="20"/>
        <w:szCs w:val="20"/>
      </w:rPr>
      <mc:AlternateContent>
        <mc:Choice Requires="wps">
          <w:drawing>
            <wp:anchor distT="45720" distB="45720" distL="114300" distR="114300" simplePos="0" relativeHeight="251657728" behindDoc="0" locked="0" layoutInCell="1" allowOverlap="1" wp14:anchorId="6E336D66" wp14:editId="1A8394A7">
              <wp:simplePos x="0" y="0"/>
              <wp:positionH relativeFrom="column">
                <wp:posOffset>3099435</wp:posOffset>
              </wp:positionH>
              <wp:positionV relativeFrom="paragraph">
                <wp:posOffset>176530</wp:posOffset>
              </wp:positionV>
              <wp:extent cx="400050" cy="302895"/>
              <wp:effectExtent l="381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8E76D" w14:textId="77777777" w:rsidR="00D10BD4" w:rsidRPr="008460DF" w:rsidRDefault="00D10BD4" w:rsidP="001F2899">
                          <w:pPr>
                            <w:pStyle w:val="Piedepgina"/>
                            <w:rPr>
                              <w:rFonts w:ascii="Arial" w:hAnsi="Arial" w:cs="Arial"/>
                            </w:rPr>
                          </w:pPr>
                          <w:r w:rsidRPr="008460DF">
                            <w:rPr>
                              <w:rStyle w:val="Nmerodepgina"/>
                              <w:rFonts w:ascii="Arial" w:hAnsi="Arial" w:cs="Arial"/>
                              <w:b/>
                              <w:sz w:val="20"/>
                              <w:szCs w:val="20"/>
                            </w:rPr>
                            <w:fldChar w:fldCharType="begin"/>
                          </w:r>
                          <w:r w:rsidRPr="008460DF">
                            <w:rPr>
                              <w:rStyle w:val="Nmerodepgina"/>
                              <w:rFonts w:ascii="Arial" w:hAnsi="Arial" w:cs="Arial"/>
                              <w:b/>
                              <w:sz w:val="20"/>
                              <w:szCs w:val="20"/>
                            </w:rPr>
                            <w:instrText xml:space="preserve">PAGE  </w:instrText>
                          </w:r>
                          <w:r w:rsidRPr="008460DF">
                            <w:rPr>
                              <w:rStyle w:val="Nmerodepgina"/>
                              <w:rFonts w:ascii="Arial" w:hAnsi="Arial" w:cs="Arial"/>
                              <w:b/>
                              <w:sz w:val="20"/>
                              <w:szCs w:val="20"/>
                            </w:rPr>
                            <w:fldChar w:fldCharType="separate"/>
                          </w:r>
                          <w:r w:rsidRPr="008460DF">
                            <w:rPr>
                              <w:rStyle w:val="Nmerodepgina"/>
                              <w:rFonts w:ascii="Arial" w:hAnsi="Arial" w:cs="Arial"/>
                              <w:b/>
                              <w:sz w:val="20"/>
                              <w:szCs w:val="20"/>
                            </w:rPr>
                            <w:t>3</w:t>
                          </w:r>
                          <w:r w:rsidRPr="008460DF">
                            <w:rPr>
                              <w:rStyle w:val="Nmerodepgina"/>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36D66" id="_x0000_t202" coordsize="21600,21600" o:spt="202" path="m,l,21600r21600,l21600,xe">
              <v:stroke joinstyle="miter"/>
              <v:path gradientshapeok="t" o:connecttype="rect"/>
            </v:shapetype>
            <v:shape id="Cuadro de texto 2" o:spid="_x0000_s1026" type="#_x0000_t202" style="position:absolute;margin-left:244.05pt;margin-top:13.9pt;width:31.5pt;height:2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" stroked="f">
              <v:textbox>
                <w:txbxContent>
                  <w:p w14:paraId="45F8E76D" w14:textId="77777777" w:rsidR="00D10BD4" w:rsidRPr="008460DF" w:rsidRDefault="00D10BD4" w:rsidP="001F2899">
                    <w:pPr>
                      <w:pStyle w:val="Piedepgina"/>
                      <w:rPr>
                        <w:rFonts w:ascii="Arial" w:hAnsi="Arial" w:cs="Arial"/>
                      </w:rPr>
                    </w:pPr>
                    <w:r w:rsidRPr="008460DF">
                      <w:rPr>
                        <w:rStyle w:val="Nmerodepgina"/>
                        <w:rFonts w:ascii="Arial" w:hAnsi="Arial" w:cs="Arial"/>
                        <w:b/>
                        <w:sz w:val="20"/>
                        <w:szCs w:val="20"/>
                      </w:rPr>
                      <w:fldChar w:fldCharType="begin"/>
                    </w:r>
                    <w:r w:rsidRPr="008460DF">
                      <w:rPr>
                        <w:rStyle w:val="Nmerodepgina"/>
                        <w:rFonts w:ascii="Arial" w:hAnsi="Arial" w:cs="Arial"/>
                        <w:b/>
                        <w:sz w:val="20"/>
                        <w:szCs w:val="20"/>
                      </w:rPr>
                      <w:instrText xml:space="preserve">PAGE  </w:instrText>
                    </w:r>
                    <w:r w:rsidRPr="008460DF">
                      <w:rPr>
                        <w:rStyle w:val="Nmerodepgina"/>
                        <w:rFonts w:ascii="Arial" w:hAnsi="Arial" w:cs="Arial"/>
                        <w:b/>
                        <w:sz w:val="20"/>
                        <w:szCs w:val="20"/>
                      </w:rPr>
                      <w:fldChar w:fldCharType="separate"/>
                    </w:r>
                    <w:r w:rsidRPr="008460DF">
                      <w:rPr>
                        <w:rStyle w:val="Nmerodepgina"/>
                        <w:rFonts w:ascii="Arial" w:hAnsi="Arial" w:cs="Arial"/>
                        <w:b/>
                        <w:sz w:val="20"/>
                        <w:szCs w:val="20"/>
                      </w:rPr>
                      <w:t>3</w:t>
                    </w:r>
                    <w:r w:rsidRPr="008460DF">
                      <w:rPr>
                        <w:rStyle w:val="Nmerodepgina"/>
                        <w:rFonts w:ascii="Arial" w:hAnsi="Arial" w:cs="Arial"/>
                        <w:b/>
                        <w:sz w:val="20"/>
                        <w:szCs w:val="20"/>
                      </w:rPr>
                      <w:fldChar w:fldCharType="end"/>
                    </w:r>
                  </w:p>
                </w:txbxContent>
              </v:textbox>
            </v:shape>
          </w:pict>
        </mc:Fallback>
      </mc:AlternateContent>
    </w:r>
    <w:r w:rsidRPr="001E546B">
      <w:rPr>
        <w:noProof/>
      </w:rPr>
      <w:drawing>
        <wp:inline distT="0" distB="0" distL="0" distR="0" wp14:anchorId="444F3E18" wp14:editId="166DFC62">
          <wp:extent cx="6324600" cy="6191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619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2193" w14:textId="563A7C9D" w:rsidR="00D10BD4" w:rsidRDefault="00D10BD4" w:rsidP="00870C6B">
    <w:pPr>
      <w:pStyle w:val="Piedepgina"/>
      <w:spacing w:after="0" w:line="240" w:lineRule="auto"/>
      <w:jc w:val="center"/>
    </w:pPr>
    <w:r w:rsidRPr="007763EE">
      <w:rPr>
        <w:noProof/>
      </w:rPr>
      <w:drawing>
        <wp:inline distT="0" distB="0" distL="0" distR="0" wp14:anchorId="2F0DF051" wp14:editId="09672D1E">
          <wp:extent cx="5591175" cy="85725"/>
          <wp:effectExtent l="0" t="0" r="0" b="0"/>
          <wp:docPr id="5" name="Imagen 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8572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10BD4" w:rsidRPr="00A87D3B" w14:paraId="4DEBB29F" w14:textId="77777777" w:rsidTr="00E3353F">
      <w:trPr>
        <w:jc w:val="center"/>
      </w:trPr>
      <w:tc>
        <w:tcPr>
          <w:tcW w:w="10114" w:type="dxa"/>
        </w:tcPr>
        <w:p w14:paraId="7316D4B9" w14:textId="77777777" w:rsidR="00D10BD4" w:rsidRPr="00072014" w:rsidRDefault="00D10BD4" w:rsidP="00870C6B">
          <w:pPr>
            <w:spacing w:after="0" w:line="240" w:lineRule="auto"/>
            <w:jc w:val="center"/>
            <w:rPr>
              <w:sz w:val="16"/>
              <w:szCs w:val="16"/>
            </w:rPr>
          </w:pPr>
          <w:r w:rsidRPr="00870C6B">
            <w:rPr>
              <w:rFonts w:ascii="Bookman Old Style" w:hAnsi="Bookman Old Style"/>
              <w:b/>
              <w:sz w:val="16"/>
              <w:szCs w:val="16"/>
            </w:rPr>
            <w:t>REGLAMENTO INTERIOR DEL ÓRGANO SUPERIOR DE FISCALIZACIÓN DEL ESTADO DE MÉXICO</w:t>
          </w:r>
        </w:p>
      </w:tc>
    </w:tr>
  </w:tbl>
  <w:p w14:paraId="66304983" w14:textId="77777777" w:rsidR="00D10BD4" w:rsidRPr="00870C6B" w:rsidRDefault="00D10BD4" w:rsidP="00870C6B">
    <w:pPr>
      <w:pStyle w:val="Piedepgina"/>
      <w:jc w:val="right"/>
      <w:rPr>
        <w:rFonts w:ascii="Bookman Old Style" w:hAnsi="Bookman Old Style"/>
        <w:sz w:val="16"/>
        <w:szCs w:val="16"/>
      </w:rPr>
    </w:pPr>
    <w:r w:rsidRPr="00870C6B">
      <w:rPr>
        <w:rFonts w:ascii="Bookman Old Style" w:hAnsi="Bookman Old Style"/>
        <w:sz w:val="16"/>
        <w:szCs w:val="16"/>
      </w:rPr>
      <w:fldChar w:fldCharType="begin"/>
    </w:r>
    <w:r w:rsidRPr="00870C6B">
      <w:rPr>
        <w:rFonts w:ascii="Bookman Old Style" w:hAnsi="Bookman Old Style"/>
        <w:sz w:val="16"/>
        <w:szCs w:val="16"/>
      </w:rPr>
      <w:instrText xml:space="preserve"> PAGE   \* MERGEFORMAT </w:instrText>
    </w:r>
    <w:r w:rsidRPr="00870C6B">
      <w:rPr>
        <w:rFonts w:ascii="Bookman Old Style" w:hAnsi="Bookman Old Style"/>
        <w:sz w:val="16"/>
        <w:szCs w:val="16"/>
      </w:rPr>
      <w:fldChar w:fldCharType="separate"/>
    </w:r>
    <w:r>
      <w:rPr>
        <w:rFonts w:ascii="Bookman Old Style" w:hAnsi="Bookman Old Style"/>
        <w:sz w:val="16"/>
        <w:szCs w:val="16"/>
      </w:rPr>
      <w:t>1</w:t>
    </w:r>
    <w:r w:rsidRPr="00870C6B">
      <w:rPr>
        <w:rFonts w:ascii="Bookman Old Style" w:hAnsi="Bookman Old Styl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E591" w14:textId="183F04AE" w:rsidR="00D10BD4" w:rsidRDefault="00D10BD4" w:rsidP="00870C6B">
    <w:pPr>
      <w:pStyle w:val="Piedepgina"/>
      <w:spacing w:after="0" w:line="240" w:lineRule="auto"/>
      <w:jc w:val="center"/>
    </w:pPr>
    <w:r w:rsidRPr="007763EE">
      <w:rPr>
        <w:noProof/>
      </w:rPr>
      <w:drawing>
        <wp:inline distT="0" distB="0" distL="0" distR="0" wp14:anchorId="73BDC82D" wp14:editId="7DC5619F">
          <wp:extent cx="5591175" cy="85725"/>
          <wp:effectExtent l="0" t="0" r="0" b="0"/>
          <wp:docPr id="7" name="Imagen 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8572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10BD4" w:rsidRPr="00A87D3B" w14:paraId="21B6CB63" w14:textId="77777777" w:rsidTr="00E3353F">
      <w:trPr>
        <w:jc w:val="center"/>
      </w:trPr>
      <w:tc>
        <w:tcPr>
          <w:tcW w:w="10114" w:type="dxa"/>
        </w:tcPr>
        <w:p w14:paraId="32AFEA28" w14:textId="77777777" w:rsidR="00D10BD4" w:rsidRPr="00072014" w:rsidRDefault="00D10BD4" w:rsidP="00870C6B">
          <w:pPr>
            <w:spacing w:after="0" w:line="240" w:lineRule="auto"/>
            <w:jc w:val="center"/>
            <w:rPr>
              <w:sz w:val="16"/>
              <w:szCs w:val="16"/>
            </w:rPr>
          </w:pPr>
          <w:r w:rsidRPr="00870C6B">
            <w:rPr>
              <w:rFonts w:ascii="Bookman Old Style" w:hAnsi="Bookman Old Style"/>
              <w:b/>
              <w:sz w:val="16"/>
              <w:szCs w:val="16"/>
            </w:rPr>
            <w:t>REGLAMENTO INTERIOR DEL ÓRGANO SUPERIOR DE FISCALIZACIÓN DEL ESTADO DE MÉXICO</w:t>
          </w:r>
        </w:p>
      </w:tc>
    </w:tr>
  </w:tbl>
  <w:p w14:paraId="7CA55A0C" w14:textId="77777777" w:rsidR="00D10BD4" w:rsidRPr="00870C6B" w:rsidRDefault="00D10BD4" w:rsidP="00870C6B">
    <w:pPr>
      <w:pStyle w:val="Piedepgina"/>
      <w:jc w:val="right"/>
      <w:rPr>
        <w:rFonts w:ascii="Bookman Old Style" w:hAnsi="Bookman Old Style"/>
        <w:sz w:val="16"/>
        <w:szCs w:val="16"/>
      </w:rPr>
    </w:pPr>
    <w:r w:rsidRPr="00870C6B">
      <w:rPr>
        <w:rFonts w:ascii="Bookman Old Style" w:hAnsi="Bookman Old Style"/>
        <w:sz w:val="16"/>
        <w:szCs w:val="16"/>
      </w:rPr>
      <w:fldChar w:fldCharType="begin"/>
    </w:r>
    <w:r w:rsidRPr="00870C6B">
      <w:rPr>
        <w:rFonts w:ascii="Bookman Old Style" w:hAnsi="Bookman Old Style"/>
        <w:sz w:val="16"/>
        <w:szCs w:val="16"/>
      </w:rPr>
      <w:instrText xml:space="preserve"> PAGE   \* MERGEFORMAT </w:instrText>
    </w:r>
    <w:r w:rsidRPr="00870C6B">
      <w:rPr>
        <w:rFonts w:ascii="Bookman Old Style" w:hAnsi="Bookman Old Style"/>
        <w:sz w:val="16"/>
        <w:szCs w:val="16"/>
      </w:rPr>
      <w:fldChar w:fldCharType="separate"/>
    </w:r>
    <w:r w:rsidRPr="00870C6B">
      <w:rPr>
        <w:rFonts w:ascii="Bookman Old Style" w:hAnsi="Bookman Old Style"/>
        <w:sz w:val="16"/>
        <w:szCs w:val="16"/>
      </w:rPr>
      <w:t>1</w:t>
    </w:r>
    <w:r w:rsidRPr="00870C6B">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009C9" w14:textId="77777777" w:rsidR="002F371F" w:rsidRDefault="002F371F" w:rsidP="00D84D0F">
      <w:pPr>
        <w:spacing w:after="0" w:line="240" w:lineRule="auto"/>
      </w:pPr>
      <w:r>
        <w:separator/>
      </w:r>
    </w:p>
  </w:footnote>
  <w:footnote w:type="continuationSeparator" w:id="0">
    <w:p w14:paraId="08E0F5B4" w14:textId="77777777" w:rsidR="002F371F" w:rsidRDefault="002F371F" w:rsidP="00D8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ABC9" w14:textId="77777777" w:rsidR="00D10BD4" w:rsidRPr="00EE4C1E" w:rsidRDefault="00D10BD4" w:rsidP="001F2899">
    <w:pPr>
      <w:pStyle w:val="Encabezado"/>
      <w:tabs>
        <w:tab w:val="clear" w:pos="8838"/>
        <w:tab w:val="right" w:pos="9923"/>
      </w:tabs>
      <w:spacing w:after="0" w:line="240" w:lineRule="auto"/>
      <w:rPr>
        <w:rFonts w:ascii="Arial" w:hAnsi="Arial" w:cs="Arial"/>
        <w:sz w:val="20"/>
        <w:szCs w:val="20"/>
      </w:rPr>
    </w:pPr>
    <w:r>
      <w:rPr>
        <w:rFonts w:ascii="Arial" w:hAnsi="Arial" w:cs="Arial"/>
        <w:sz w:val="20"/>
        <w:szCs w:val="20"/>
      </w:rPr>
      <w:t>Viern</w:t>
    </w:r>
    <w:r w:rsidRPr="00EE4C1E">
      <w:rPr>
        <w:rFonts w:ascii="Arial" w:hAnsi="Arial" w:cs="Arial"/>
        <w:sz w:val="20"/>
        <w:szCs w:val="20"/>
      </w:rPr>
      <w:t xml:space="preserve">es </w:t>
    </w:r>
    <w:r>
      <w:rPr>
        <w:rFonts w:ascii="Arial" w:hAnsi="Arial" w:cs="Arial"/>
        <w:sz w:val="20"/>
        <w:szCs w:val="20"/>
      </w:rPr>
      <w:t>9</w:t>
    </w:r>
    <w:r w:rsidRPr="00EE4C1E">
      <w:rPr>
        <w:rFonts w:ascii="Arial" w:hAnsi="Arial" w:cs="Arial"/>
        <w:sz w:val="20"/>
        <w:szCs w:val="20"/>
      </w:rPr>
      <w:t xml:space="preserve"> de </w:t>
    </w:r>
    <w:r>
      <w:rPr>
        <w:rFonts w:ascii="Arial" w:hAnsi="Arial" w:cs="Arial"/>
        <w:sz w:val="20"/>
        <w:szCs w:val="20"/>
      </w:rPr>
      <w:t>julio</w:t>
    </w:r>
    <w:r w:rsidRPr="00EE4C1E">
      <w:rPr>
        <w:rFonts w:ascii="Arial" w:hAnsi="Arial" w:cs="Arial"/>
        <w:sz w:val="20"/>
        <w:szCs w:val="20"/>
      </w:rPr>
      <w:t xml:space="preserve"> de 2021</w:t>
    </w:r>
    <w:r w:rsidRPr="00EE4C1E">
      <w:rPr>
        <w:rFonts w:ascii="Arial" w:hAnsi="Arial" w:cs="Arial"/>
        <w:sz w:val="20"/>
        <w:szCs w:val="20"/>
      </w:rPr>
      <w:tab/>
      <w:t xml:space="preserve">                       </w:t>
    </w:r>
    <w:r w:rsidRPr="004846B8">
      <w:rPr>
        <w:rFonts w:ascii="Arial" w:hAnsi="Arial" w:cs="Arial"/>
        <w:sz w:val="20"/>
        <w:szCs w:val="20"/>
      </w:rPr>
      <w:t>Sección Primera</w:t>
    </w:r>
    <w:r w:rsidRPr="00EE4C1E">
      <w:rPr>
        <w:rFonts w:ascii="Arial" w:hAnsi="Arial" w:cs="Arial"/>
        <w:sz w:val="20"/>
        <w:szCs w:val="20"/>
      </w:rPr>
      <w:tab/>
      <w:t>Tomo: CCX</w:t>
    </w:r>
    <w:r>
      <w:rPr>
        <w:rFonts w:ascii="Arial" w:hAnsi="Arial" w:cs="Arial"/>
        <w:sz w:val="20"/>
        <w:szCs w:val="20"/>
      </w:rPr>
      <w:t>I</w:t>
    </w:r>
    <w:r w:rsidRPr="00EE4C1E">
      <w:rPr>
        <w:rFonts w:ascii="Arial" w:hAnsi="Arial" w:cs="Arial"/>
        <w:sz w:val="20"/>
        <w:szCs w:val="20"/>
      </w:rPr>
      <w:t>I No. 7</w:t>
    </w:r>
  </w:p>
  <w:p w14:paraId="583F03B4" w14:textId="11C64D75" w:rsidR="00D10BD4" w:rsidRPr="00EE4C1E" w:rsidRDefault="00D10BD4" w:rsidP="001F2899">
    <w:pPr>
      <w:pStyle w:val="Encabezado"/>
      <w:spacing w:after="0" w:line="240" w:lineRule="auto"/>
      <w:rPr>
        <w:rFonts w:ascii="Arial" w:hAnsi="Arial" w:cs="Arial"/>
        <w:noProof/>
        <w:sz w:val="20"/>
        <w:szCs w:val="20"/>
      </w:rPr>
    </w:pPr>
    <w:r w:rsidRPr="00EE4C1E">
      <w:rPr>
        <w:rFonts w:ascii="Arial" w:hAnsi="Arial" w:cs="Arial"/>
        <w:noProof/>
        <w:sz w:val="20"/>
        <w:szCs w:val="20"/>
      </w:rPr>
      <w:drawing>
        <wp:inline distT="0" distB="0" distL="0" distR="0" wp14:anchorId="248D4141" wp14:editId="22F7A6CA">
          <wp:extent cx="6353175" cy="1619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316" t="4855" r="4361" b="93181"/>
                  <a:stretch>
                    <a:fillRect/>
                  </a:stretch>
                </pic:blipFill>
                <pic:spPr bwMode="auto">
                  <a:xfrm>
                    <a:off x="0" y="0"/>
                    <a:ext cx="6353175" cy="161925"/>
                  </a:xfrm>
                  <a:prstGeom prst="rect">
                    <a:avLst/>
                  </a:prstGeom>
                  <a:noFill/>
                  <a:ln>
                    <a:noFill/>
                  </a:ln>
                </pic:spPr>
              </pic:pic>
            </a:graphicData>
          </a:graphic>
        </wp:inline>
      </w:drawing>
    </w:r>
  </w:p>
  <w:p w14:paraId="047DE763" w14:textId="77777777" w:rsidR="00D10BD4" w:rsidRPr="00EE4C1E" w:rsidRDefault="00D10BD4" w:rsidP="001F2899">
    <w:pPr>
      <w:pStyle w:val="Encabezado"/>
      <w:tabs>
        <w:tab w:val="clear" w:pos="8838"/>
        <w:tab w:val="right" w:pos="9923"/>
      </w:tabs>
      <w:spacing w:after="0" w:line="240" w:lineRule="auto"/>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4C5A" w14:textId="036F1701" w:rsidR="00D10BD4" w:rsidRPr="00870C6B" w:rsidRDefault="00D10BD4" w:rsidP="00870C6B">
    <w:pPr>
      <w:pStyle w:val="Encabezado"/>
      <w:spacing w:after="0" w:line="240" w:lineRule="auto"/>
      <w:rPr>
        <w:rFonts w:ascii="Bookman Old Style" w:hAnsi="Bookman Old Style"/>
        <w:noProof/>
        <w:sz w:val="16"/>
        <w:szCs w:val="16"/>
      </w:rPr>
    </w:pPr>
    <w:r w:rsidRPr="00870C6B">
      <w:rPr>
        <w:rFonts w:ascii="Bookman Old Style" w:hAnsi="Bookman Old Style"/>
        <w:noProof/>
        <w:sz w:val="16"/>
        <w:szCs w:val="16"/>
      </w:rPr>
      <w:drawing>
        <wp:inline distT="0" distB="0" distL="0" distR="0" wp14:anchorId="5A0D1E46" wp14:editId="587108E5">
          <wp:extent cx="6305550" cy="628650"/>
          <wp:effectExtent l="0" t="0" r="0" b="0"/>
          <wp:docPr id="3" name="Imagen 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628650"/>
                  </a:xfrm>
                  <a:prstGeom prst="rect">
                    <a:avLst/>
                  </a:prstGeom>
                  <a:noFill/>
                  <a:ln>
                    <a:noFill/>
                  </a:ln>
                </pic:spPr>
              </pic:pic>
            </a:graphicData>
          </a:graphic>
        </wp:inline>
      </w:drawing>
    </w:r>
  </w:p>
  <w:p w14:paraId="20EDFF20" w14:textId="77777777" w:rsidR="00D10BD4" w:rsidRDefault="00D10BD4" w:rsidP="00870C6B">
    <w:pPr>
      <w:pStyle w:val="Encabezado"/>
      <w:spacing w:after="0" w:line="240" w:lineRule="auto"/>
      <w:jc w:val="right"/>
      <w:rPr>
        <w:rFonts w:ascii="Bookman Old Style" w:hAnsi="Bookman Old Style" w:cs="Arial"/>
        <w:sz w:val="16"/>
        <w:szCs w:val="16"/>
      </w:rPr>
    </w:pPr>
    <w:r w:rsidRPr="00870C6B">
      <w:rPr>
        <w:rFonts w:ascii="Bookman Old Style" w:hAnsi="Bookman Old Style" w:cs="Arial"/>
        <w:sz w:val="16"/>
        <w:szCs w:val="16"/>
      </w:rPr>
      <w:t xml:space="preserve">Publicada en el Periódico Oficial “Gaceta del Gobierno” el </w:t>
    </w:r>
    <w:r>
      <w:rPr>
        <w:rFonts w:ascii="Bookman Old Style" w:hAnsi="Bookman Old Style" w:cs="Arial"/>
        <w:sz w:val="16"/>
        <w:szCs w:val="16"/>
      </w:rPr>
      <w:t>12</w:t>
    </w:r>
    <w:r w:rsidRPr="00870C6B">
      <w:rPr>
        <w:rFonts w:ascii="Bookman Old Style" w:hAnsi="Bookman Old Style" w:cs="Arial"/>
        <w:sz w:val="16"/>
        <w:szCs w:val="16"/>
      </w:rPr>
      <w:t xml:space="preserve"> de </w:t>
    </w:r>
    <w:r>
      <w:rPr>
        <w:rFonts w:ascii="Bookman Old Style" w:hAnsi="Bookman Old Style" w:cs="Arial"/>
        <w:sz w:val="16"/>
        <w:szCs w:val="16"/>
      </w:rPr>
      <w:t xml:space="preserve">agosto </w:t>
    </w:r>
    <w:r w:rsidRPr="00870C6B">
      <w:rPr>
        <w:rFonts w:ascii="Bookman Old Style" w:hAnsi="Bookman Old Style" w:cs="Arial"/>
        <w:sz w:val="16"/>
        <w:szCs w:val="16"/>
      </w:rPr>
      <w:t>de 20</w:t>
    </w:r>
    <w:r>
      <w:rPr>
        <w:rFonts w:ascii="Bookman Old Style" w:hAnsi="Bookman Old Style" w:cs="Arial"/>
        <w:sz w:val="16"/>
        <w:szCs w:val="16"/>
      </w:rPr>
      <w:t>21</w:t>
    </w:r>
    <w:r w:rsidRPr="00870C6B">
      <w:rPr>
        <w:rFonts w:ascii="Bookman Old Style" w:hAnsi="Bookman Old Style" w:cs="Arial"/>
        <w:sz w:val="16"/>
        <w:szCs w:val="16"/>
      </w:rPr>
      <w:t xml:space="preserve">. </w:t>
    </w:r>
  </w:p>
  <w:p w14:paraId="65612DB6" w14:textId="5E1DDE56" w:rsidR="00D10BD4" w:rsidRPr="00E3353F" w:rsidRDefault="00D10BD4" w:rsidP="00D81ED5">
    <w:pPr>
      <w:pStyle w:val="Encabezado"/>
      <w:spacing w:after="0" w:line="240" w:lineRule="auto"/>
      <w:jc w:val="right"/>
      <w:rPr>
        <w:rFonts w:ascii="Bookman Old Style" w:hAnsi="Bookman Old Style" w:cs="Arial"/>
        <w:i/>
        <w:iCs/>
        <w:color w:val="4472C4"/>
        <w:sz w:val="16"/>
        <w:szCs w:val="16"/>
      </w:rPr>
    </w:pPr>
    <w:r>
      <w:rPr>
        <w:rFonts w:ascii="Bookman Old Style" w:hAnsi="Bookman Old Style" w:cs="Arial"/>
        <w:i/>
        <w:iCs/>
        <w:color w:val="4472C4"/>
        <w:sz w:val="16"/>
        <w:szCs w:val="16"/>
      </w:rPr>
      <w:t xml:space="preserve">Última </w:t>
    </w:r>
    <w:r w:rsidRPr="00E3353F">
      <w:rPr>
        <w:rFonts w:ascii="Bookman Old Style" w:hAnsi="Bookman Old Style" w:cs="Arial"/>
        <w:i/>
        <w:iCs/>
        <w:color w:val="4472C4"/>
        <w:sz w:val="16"/>
        <w:szCs w:val="16"/>
      </w:rPr>
      <w:t>reforma</w:t>
    </w:r>
    <w:r>
      <w:rPr>
        <w:rFonts w:ascii="Bookman Old Style" w:hAnsi="Bookman Old Style" w:cs="Arial"/>
        <w:i/>
        <w:iCs/>
        <w:color w:val="4472C4"/>
        <w:sz w:val="16"/>
        <w:szCs w:val="16"/>
      </w:rPr>
      <w:t xml:space="preserve"> POGG: 14 de octubre de 2024.</w:t>
    </w:r>
  </w:p>
  <w:p w14:paraId="5C239D12" w14:textId="77777777" w:rsidR="00D10BD4" w:rsidRPr="00870C6B" w:rsidRDefault="00D10BD4" w:rsidP="00870C6B">
    <w:pPr>
      <w:pStyle w:val="Encabezado"/>
      <w:spacing w:after="0" w:line="240" w:lineRule="auto"/>
      <w:jc w:val="right"/>
      <w:rPr>
        <w:rFonts w:ascii="Bookman Old Style" w:hAnsi="Bookman Old Style" w:cs="Arial"/>
        <w:i/>
        <w:iCs/>
        <w:color w:val="4472C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4358" w14:textId="04340864" w:rsidR="00D10BD4" w:rsidRPr="00870C6B" w:rsidRDefault="00D10BD4" w:rsidP="001F2899">
    <w:pPr>
      <w:pStyle w:val="Encabezado"/>
      <w:spacing w:after="0" w:line="240" w:lineRule="auto"/>
      <w:rPr>
        <w:rFonts w:ascii="Bookman Old Style" w:hAnsi="Bookman Old Style"/>
        <w:noProof/>
        <w:sz w:val="16"/>
        <w:szCs w:val="16"/>
      </w:rPr>
    </w:pPr>
    <w:r w:rsidRPr="00870C6B">
      <w:rPr>
        <w:rFonts w:ascii="Bookman Old Style" w:hAnsi="Bookman Old Style"/>
        <w:noProof/>
        <w:sz w:val="16"/>
        <w:szCs w:val="16"/>
      </w:rPr>
      <w:drawing>
        <wp:inline distT="0" distB="0" distL="0" distR="0" wp14:anchorId="44C925D9" wp14:editId="5246E109">
          <wp:extent cx="6305550" cy="628650"/>
          <wp:effectExtent l="0" t="0" r="0" b="0"/>
          <wp:docPr id="6" name="Imagen 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628650"/>
                  </a:xfrm>
                  <a:prstGeom prst="rect">
                    <a:avLst/>
                  </a:prstGeom>
                  <a:noFill/>
                  <a:ln>
                    <a:noFill/>
                  </a:ln>
                </pic:spPr>
              </pic:pic>
            </a:graphicData>
          </a:graphic>
        </wp:inline>
      </w:drawing>
    </w:r>
  </w:p>
  <w:p w14:paraId="19725B7E" w14:textId="77777777" w:rsidR="00D10BD4" w:rsidRDefault="00D10BD4" w:rsidP="00870C6B">
    <w:pPr>
      <w:pStyle w:val="Encabezado"/>
      <w:spacing w:after="0" w:line="240" w:lineRule="auto"/>
      <w:jc w:val="right"/>
      <w:rPr>
        <w:rFonts w:ascii="Bookman Old Style" w:hAnsi="Bookman Old Style" w:cs="Arial"/>
        <w:sz w:val="16"/>
        <w:szCs w:val="16"/>
      </w:rPr>
    </w:pPr>
    <w:r w:rsidRPr="00870C6B">
      <w:rPr>
        <w:rFonts w:ascii="Bookman Old Style" w:hAnsi="Bookman Old Style" w:cs="Arial"/>
        <w:sz w:val="16"/>
        <w:szCs w:val="16"/>
      </w:rPr>
      <w:t xml:space="preserve">Publicada en el Periódico Oficial “Gaceta del Gobierno” el </w:t>
    </w:r>
    <w:r>
      <w:rPr>
        <w:rFonts w:ascii="Bookman Old Style" w:hAnsi="Bookman Old Style" w:cs="Arial"/>
        <w:sz w:val="16"/>
        <w:szCs w:val="16"/>
      </w:rPr>
      <w:t>12</w:t>
    </w:r>
    <w:r w:rsidRPr="00870C6B">
      <w:rPr>
        <w:rFonts w:ascii="Bookman Old Style" w:hAnsi="Bookman Old Style" w:cs="Arial"/>
        <w:sz w:val="16"/>
        <w:szCs w:val="16"/>
      </w:rPr>
      <w:t xml:space="preserve"> de </w:t>
    </w:r>
    <w:r>
      <w:rPr>
        <w:rFonts w:ascii="Bookman Old Style" w:hAnsi="Bookman Old Style" w:cs="Arial"/>
        <w:sz w:val="16"/>
        <w:szCs w:val="16"/>
      </w:rPr>
      <w:t xml:space="preserve">agosto </w:t>
    </w:r>
    <w:r w:rsidRPr="00870C6B">
      <w:rPr>
        <w:rFonts w:ascii="Bookman Old Style" w:hAnsi="Bookman Old Style" w:cs="Arial"/>
        <w:sz w:val="16"/>
        <w:szCs w:val="16"/>
      </w:rPr>
      <w:t>de 20</w:t>
    </w:r>
    <w:r>
      <w:rPr>
        <w:rFonts w:ascii="Bookman Old Style" w:hAnsi="Bookman Old Style" w:cs="Arial"/>
        <w:sz w:val="16"/>
        <w:szCs w:val="16"/>
      </w:rPr>
      <w:t>21</w:t>
    </w:r>
    <w:r w:rsidRPr="00870C6B">
      <w:rPr>
        <w:rFonts w:ascii="Bookman Old Style" w:hAnsi="Bookman Old Style" w:cs="Arial"/>
        <w:sz w:val="16"/>
        <w:szCs w:val="16"/>
      </w:rPr>
      <w:t xml:space="preserve">. </w:t>
    </w:r>
  </w:p>
  <w:p w14:paraId="532CA00D" w14:textId="3D906149" w:rsidR="00D10BD4" w:rsidRPr="00E3353F" w:rsidRDefault="00D10BD4" w:rsidP="00870C6B">
    <w:pPr>
      <w:pStyle w:val="Encabezado"/>
      <w:spacing w:after="0" w:line="240" w:lineRule="auto"/>
      <w:jc w:val="right"/>
      <w:rPr>
        <w:rFonts w:ascii="Bookman Old Style" w:hAnsi="Bookman Old Style" w:cs="Arial"/>
        <w:i/>
        <w:iCs/>
        <w:color w:val="4472C4"/>
        <w:sz w:val="16"/>
        <w:szCs w:val="16"/>
      </w:rPr>
    </w:pPr>
    <w:r>
      <w:rPr>
        <w:rFonts w:ascii="Bookman Old Style" w:hAnsi="Bookman Old Style" w:cs="Arial"/>
        <w:i/>
        <w:iCs/>
        <w:color w:val="4472C4"/>
        <w:sz w:val="16"/>
        <w:szCs w:val="16"/>
      </w:rPr>
      <w:t xml:space="preserve">Última </w:t>
    </w:r>
    <w:r w:rsidRPr="00E3353F">
      <w:rPr>
        <w:rFonts w:ascii="Bookman Old Style" w:hAnsi="Bookman Old Style" w:cs="Arial"/>
        <w:i/>
        <w:iCs/>
        <w:color w:val="4472C4"/>
        <w:sz w:val="16"/>
        <w:szCs w:val="16"/>
      </w:rPr>
      <w:t>reforma</w:t>
    </w:r>
    <w:r>
      <w:rPr>
        <w:rFonts w:ascii="Bookman Old Style" w:hAnsi="Bookman Old Style" w:cs="Arial"/>
        <w:i/>
        <w:iCs/>
        <w:color w:val="4472C4"/>
        <w:sz w:val="16"/>
        <w:szCs w:val="16"/>
      </w:rPr>
      <w:t xml:space="preserve"> POGG: 14 de octubre de 2024.</w:t>
    </w:r>
  </w:p>
  <w:p w14:paraId="72050429" w14:textId="77777777" w:rsidR="00D10BD4" w:rsidRPr="00E3353F" w:rsidRDefault="00D10BD4" w:rsidP="00870C6B">
    <w:pPr>
      <w:pStyle w:val="Encabezado"/>
      <w:spacing w:after="0" w:line="240" w:lineRule="auto"/>
      <w:jc w:val="right"/>
      <w:rPr>
        <w:rFonts w:ascii="Bookman Old Style" w:hAnsi="Bookman Old Style" w:cs="Arial"/>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4" w15:restartNumberingAfterBreak="0">
    <w:nsid w:val="00B7262D"/>
    <w:multiLevelType w:val="hybridMultilevel"/>
    <w:tmpl w:val="3CACFE3E"/>
    <w:lvl w:ilvl="0" w:tplc="1BB2F9BE">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0BF3F74"/>
    <w:multiLevelType w:val="hybridMultilevel"/>
    <w:tmpl w:val="AB7EA6C0"/>
    <w:lvl w:ilvl="0" w:tplc="718804D4">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2A75F1F"/>
    <w:multiLevelType w:val="hybridMultilevel"/>
    <w:tmpl w:val="65B8C806"/>
    <w:lvl w:ilvl="0" w:tplc="30EC12EE">
      <w:start w:val="1"/>
      <w:numFmt w:val="upperRoman"/>
      <w:suff w:val="space"/>
      <w:lvlText w:val="%1."/>
      <w:lvlJc w:val="left"/>
      <w:pPr>
        <w:ind w:left="360" w:firstLine="0"/>
      </w:pPr>
      <w:rPr>
        <w:rFonts w:hint="default"/>
        <w:b/>
        <w:bCs/>
        <w:i w:val="0"/>
        <w:strike w:val="0"/>
        <w:dstrike w:val="0"/>
        <w:color w:val="auto"/>
        <w:sz w:val="20"/>
        <w:szCs w:val="20"/>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3F576C9"/>
    <w:multiLevelType w:val="hybridMultilevel"/>
    <w:tmpl w:val="683AF890"/>
    <w:lvl w:ilvl="0" w:tplc="971A6858">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40149FD"/>
    <w:multiLevelType w:val="hybridMultilevel"/>
    <w:tmpl w:val="C442CF6E"/>
    <w:lvl w:ilvl="0" w:tplc="32A41EE4">
      <w:start w:val="1"/>
      <w:numFmt w:val="upperRoman"/>
      <w:suff w:val="space"/>
      <w:lvlText w:val="%1."/>
      <w:lvlJc w:val="left"/>
      <w:pPr>
        <w:ind w:left="360" w:hanging="360"/>
      </w:pPr>
      <w:rPr>
        <w:rFonts w:hint="default"/>
        <w:b w:val="0"/>
        <w:bCs/>
        <w:i w:val="0"/>
        <w:strike w:val="0"/>
        <w:dstrike w:val="0"/>
        <w:color w:val="auto"/>
        <w:sz w:val="20"/>
        <w:szCs w:val="20"/>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404413E"/>
    <w:multiLevelType w:val="hybridMultilevel"/>
    <w:tmpl w:val="0E12453C"/>
    <w:lvl w:ilvl="0" w:tplc="858E36F6">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4235B77"/>
    <w:multiLevelType w:val="hybridMultilevel"/>
    <w:tmpl w:val="6480180C"/>
    <w:lvl w:ilvl="0" w:tplc="E4A674C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04AF4BF7"/>
    <w:multiLevelType w:val="hybridMultilevel"/>
    <w:tmpl w:val="2E92E420"/>
    <w:styleLink w:val="Estiloimportado1"/>
    <w:lvl w:ilvl="0" w:tplc="3CCE3A5E">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A9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692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8DF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E27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D689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EB8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2DDA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B6B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60E7DA9"/>
    <w:multiLevelType w:val="hybridMultilevel"/>
    <w:tmpl w:val="A0E4C74C"/>
    <w:lvl w:ilvl="0" w:tplc="2CC83A3C">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6B44DB9"/>
    <w:multiLevelType w:val="hybridMultilevel"/>
    <w:tmpl w:val="C5A26FCE"/>
    <w:lvl w:ilvl="0" w:tplc="080A0001">
      <w:start w:val="1"/>
      <w:numFmt w:val="bullet"/>
      <w:lvlText w:val=""/>
      <w:lvlJc w:val="left"/>
      <w:pPr>
        <w:ind w:left="720" w:hanging="720"/>
      </w:pPr>
      <w:rPr>
        <w:rFonts w:ascii="Symbol" w:hAnsi="Symbol" w:hint="default"/>
        <w:b/>
        <w:color w:val="auto"/>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06BE4CD9"/>
    <w:multiLevelType w:val="hybridMultilevel"/>
    <w:tmpl w:val="EA1E1800"/>
    <w:lvl w:ilvl="0" w:tplc="A6E07DA0">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9" w15:restartNumberingAfterBreak="0">
    <w:nsid w:val="09F10D3D"/>
    <w:multiLevelType w:val="hybridMultilevel"/>
    <w:tmpl w:val="3CD2B2D8"/>
    <w:lvl w:ilvl="0" w:tplc="BBE2633A">
      <w:start w:val="1"/>
      <w:numFmt w:val="upperRoman"/>
      <w:lvlText w:val="%1."/>
      <w:lvlJc w:val="right"/>
      <w:pPr>
        <w:ind w:left="720" w:hanging="360"/>
      </w:pPr>
      <w:rPr>
        <w:rFonts w:ascii="Arial"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0C24750B"/>
    <w:multiLevelType w:val="hybridMultilevel"/>
    <w:tmpl w:val="E6FE406E"/>
    <w:lvl w:ilvl="0" w:tplc="272C4036">
      <w:start w:val="1"/>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844CC1C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8EC59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3401B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4FC8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C8880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5E0AB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4A49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43A6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C8456ED"/>
    <w:multiLevelType w:val="hybridMultilevel"/>
    <w:tmpl w:val="A3520968"/>
    <w:lvl w:ilvl="0" w:tplc="14DA3392">
      <w:start w:val="1"/>
      <w:numFmt w:val="lowerLetter"/>
      <w:lvlText w:val="%1)"/>
      <w:lvlJc w:val="left"/>
      <w:pPr>
        <w:ind w:left="720" w:hanging="360"/>
      </w:pPr>
      <w:rPr>
        <w:rFonts w:ascii="Arial" w:eastAsia="Bookman Old Style" w:hAnsi="Arial" w:cs="Arial"/>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0CF37D5F"/>
    <w:multiLevelType w:val="hybridMultilevel"/>
    <w:tmpl w:val="9F8AF4AE"/>
    <w:lvl w:ilvl="0" w:tplc="7876A86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0D517C7D"/>
    <w:multiLevelType w:val="hybridMultilevel"/>
    <w:tmpl w:val="5EE02AC2"/>
    <w:lvl w:ilvl="0" w:tplc="8988ACE6">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0DEB1D0F"/>
    <w:multiLevelType w:val="hybridMultilevel"/>
    <w:tmpl w:val="C4046CBE"/>
    <w:lvl w:ilvl="0" w:tplc="34FE6D98">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E333CE"/>
    <w:multiLevelType w:val="hybridMultilevel"/>
    <w:tmpl w:val="7E6C6270"/>
    <w:lvl w:ilvl="0" w:tplc="FEB88202">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9"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1C848A6"/>
    <w:multiLevelType w:val="hybridMultilevel"/>
    <w:tmpl w:val="9E4AFB6A"/>
    <w:lvl w:ilvl="0" w:tplc="0C0A0013">
      <w:start w:val="1"/>
      <w:numFmt w:val="upperRoman"/>
      <w:pStyle w:val="Revisi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12126ACC"/>
    <w:multiLevelType w:val="hybridMultilevel"/>
    <w:tmpl w:val="AA146D1E"/>
    <w:lvl w:ilvl="0" w:tplc="692654C0">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12C714A2"/>
    <w:multiLevelType w:val="hybridMultilevel"/>
    <w:tmpl w:val="5CE8CA06"/>
    <w:lvl w:ilvl="0" w:tplc="3160BDBC">
      <w:start w:val="1"/>
      <w:numFmt w:val="upperRoman"/>
      <w:suff w:val="space"/>
      <w:lvlText w:val="%1."/>
      <w:lvlJc w:val="left"/>
      <w:pPr>
        <w:ind w:left="720" w:hanging="360"/>
      </w:pPr>
      <w:rPr>
        <w:rFonts w:hint="default"/>
        <w:b/>
      </w:rPr>
    </w:lvl>
    <w:lvl w:ilvl="1" w:tplc="080A0019">
      <w:start w:val="1"/>
      <w:numFmt w:val="lowerLetter"/>
      <w:lvlText w:val="%2."/>
      <w:lvlJc w:val="left"/>
      <w:pPr>
        <w:ind w:left="2288" w:hanging="360"/>
      </w:pPr>
    </w:lvl>
    <w:lvl w:ilvl="2" w:tplc="080A001B">
      <w:start w:val="1"/>
      <w:numFmt w:val="lowerRoman"/>
      <w:lvlText w:val="%3."/>
      <w:lvlJc w:val="right"/>
      <w:pPr>
        <w:ind w:left="3008" w:hanging="180"/>
      </w:pPr>
    </w:lvl>
    <w:lvl w:ilvl="3" w:tplc="080A000F">
      <w:start w:val="1"/>
      <w:numFmt w:val="decimal"/>
      <w:lvlText w:val="%4."/>
      <w:lvlJc w:val="left"/>
      <w:pPr>
        <w:ind w:left="3728" w:hanging="360"/>
      </w:pPr>
    </w:lvl>
    <w:lvl w:ilvl="4" w:tplc="080A0019">
      <w:start w:val="1"/>
      <w:numFmt w:val="lowerLetter"/>
      <w:lvlText w:val="%5."/>
      <w:lvlJc w:val="left"/>
      <w:pPr>
        <w:ind w:left="4448" w:hanging="360"/>
      </w:pPr>
    </w:lvl>
    <w:lvl w:ilvl="5" w:tplc="080A001B">
      <w:start w:val="1"/>
      <w:numFmt w:val="lowerRoman"/>
      <w:lvlText w:val="%6."/>
      <w:lvlJc w:val="right"/>
      <w:pPr>
        <w:ind w:left="5168" w:hanging="180"/>
      </w:pPr>
    </w:lvl>
    <w:lvl w:ilvl="6" w:tplc="080A000F">
      <w:start w:val="1"/>
      <w:numFmt w:val="decimal"/>
      <w:lvlText w:val="%7."/>
      <w:lvlJc w:val="left"/>
      <w:pPr>
        <w:ind w:left="5888" w:hanging="360"/>
      </w:pPr>
    </w:lvl>
    <w:lvl w:ilvl="7" w:tplc="080A0019">
      <w:start w:val="1"/>
      <w:numFmt w:val="lowerLetter"/>
      <w:lvlText w:val="%8."/>
      <w:lvlJc w:val="left"/>
      <w:pPr>
        <w:ind w:left="6608" w:hanging="360"/>
      </w:pPr>
    </w:lvl>
    <w:lvl w:ilvl="8" w:tplc="080A001B">
      <w:start w:val="1"/>
      <w:numFmt w:val="lowerRoman"/>
      <w:lvlText w:val="%9."/>
      <w:lvlJc w:val="right"/>
      <w:pPr>
        <w:ind w:left="7328" w:hanging="180"/>
      </w:pPr>
    </w:lvl>
  </w:abstractNum>
  <w:abstractNum w:abstractNumId="33" w15:restartNumberingAfterBreak="0">
    <w:nsid w:val="15FB7B1D"/>
    <w:multiLevelType w:val="hybridMultilevel"/>
    <w:tmpl w:val="175EEA36"/>
    <w:lvl w:ilvl="0" w:tplc="C49AC90A">
      <w:start w:val="1"/>
      <w:numFmt w:val="upperRoman"/>
      <w:suff w:val="space"/>
      <w:lvlText w:val="%1."/>
      <w:lvlJc w:val="left"/>
      <w:pPr>
        <w:ind w:left="360" w:firstLine="0"/>
      </w:pPr>
      <w:rPr>
        <w:rFonts w:hint="default"/>
        <w:b/>
        <w:bCs/>
        <w:i w:val="0"/>
        <w:strike w:val="0"/>
        <w:dstrike w:val="0"/>
        <w:color w:val="auto"/>
        <w:sz w:val="20"/>
        <w:szCs w:val="22"/>
        <w:u w:val="none" w:color="000000"/>
        <w:bdr w:val="none" w:sz="0" w:space="0" w:color="auto"/>
        <w:shd w:val="clear" w:color="auto" w:fill="auto"/>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163D443A"/>
    <w:multiLevelType w:val="hybridMultilevel"/>
    <w:tmpl w:val="5B2AD8AA"/>
    <w:lvl w:ilvl="0" w:tplc="0FEC2C2E">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18565D67"/>
    <w:multiLevelType w:val="hybridMultilevel"/>
    <w:tmpl w:val="E55A3B20"/>
    <w:lvl w:ilvl="0" w:tplc="EF5E6E74">
      <w:start w:val="1"/>
      <w:numFmt w:val="upperRoman"/>
      <w:suff w:val="space"/>
      <w:lvlText w:val="%1."/>
      <w:lvlJc w:val="left"/>
      <w:pPr>
        <w:ind w:left="720" w:hanging="360"/>
      </w:pPr>
      <w:rPr>
        <w:rFonts w:hint="default"/>
        <w:b/>
        <w:strike w:val="0"/>
        <w:dstrike w:val="0"/>
        <w:color w:val="auto"/>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19C7133C"/>
    <w:multiLevelType w:val="hybridMultilevel"/>
    <w:tmpl w:val="877AFD9A"/>
    <w:lvl w:ilvl="0" w:tplc="B808A5DC">
      <w:start w:val="1"/>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1A282E99"/>
    <w:multiLevelType w:val="hybridMultilevel"/>
    <w:tmpl w:val="C096C8EA"/>
    <w:lvl w:ilvl="0" w:tplc="73643D54">
      <w:start w:val="1"/>
      <w:numFmt w:val="upperRoman"/>
      <w:lvlText w:val="%1."/>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4E28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ACF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92C6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AE34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927D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424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8B3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6ED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A432F88"/>
    <w:multiLevelType w:val="hybridMultilevel"/>
    <w:tmpl w:val="12EE93A4"/>
    <w:lvl w:ilvl="0" w:tplc="A12EEF5A">
      <w:start w:val="1"/>
      <w:numFmt w:val="upperRoman"/>
      <w:suff w:val="space"/>
      <w:lvlText w:val="%1."/>
      <w:lvlJc w:val="left"/>
      <w:pPr>
        <w:ind w:left="720" w:hanging="360"/>
      </w:pPr>
      <w:rPr>
        <w:rFonts w:hint="default"/>
        <w:b/>
        <w:bCs/>
      </w:r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abstractNum w:abstractNumId="39" w15:restartNumberingAfterBreak="0">
    <w:nsid w:val="1ADB0908"/>
    <w:multiLevelType w:val="hybridMultilevel"/>
    <w:tmpl w:val="A42CB5E6"/>
    <w:lvl w:ilvl="0" w:tplc="CE2E36E6">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1AE15F67"/>
    <w:multiLevelType w:val="hybridMultilevel"/>
    <w:tmpl w:val="4CBC1E02"/>
    <w:lvl w:ilvl="0" w:tplc="742E63A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1C2162A0"/>
    <w:multiLevelType w:val="hybridMultilevel"/>
    <w:tmpl w:val="9E4EAC5C"/>
    <w:lvl w:ilvl="0" w:tplc="F79E21E4">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1D877091"/>
    <w:multiLevelType w:val="hybridMultilevel"/>
    <w:tmpl w:val="EEC6B254"/>
    <w:lvl w:ilvl="0" w:tplc="DA848B16">
      <w:start w:val="5"/>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08B6894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62B0DA">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2970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FCEAD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C3CB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C2512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482CD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40F65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45" w15:restartNumberingAfterBreak="0">
    <w:nsid w:val="203C5E35"/>
    <w:multiLevelType w:val="hybridMultilevel"/>
    <w:tmpl w:val="D168FC04"/>
    <w:lvl w:ilvl="0" w:tplc="7CF8B518">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20516C8A"/>
    <w:multiLevelType w:val="hybridMultilevel"/>
    <w:tmpl w:val="3386099C"/>
    <w:lvl w:ilvl="0" w:tplc="988E18B4">
      <w:start w:val="1"/>
      <w:numFmt w:val="upperRoman"/>
      <w:suff w:val="space"/>
      <w:lvlText w:val="%1."/>
      <w:lvlJc w:val="left"/>
      <w:pPr>
        <w:ind w:left="720" w:hanging="360"/>
      </w:pPr>
      <w:rPr>
        <w:rFonts w:hint="default"/>
        <w:b/>
        <w:strike w:val="0"/>
        <w:dstrike w:val="0"/>
        <w:color w:val="auto"/>
        <w:sz w:val="20"/>
        <w:szCs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20883D2C"/>
    <w:multiLevelType w:val="hybridMultilevel"/>
    <w:tmpl w:val="0B8C7772"/>
    <w:lvl w:ilvl="0" w:tplc="58425D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0980D83"/>
    <w:multiLevelType w:val="hybridMultilevel"/>
    <w:tmpl w:val="18E69CDA"/>
    <w:lvl w:ilvl="0" w:tplc="3CEA489C">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2DC0CCE"/>
    <w:multiLevelType w:val="hybridMultilevel"/>
    <w:tmpl w:val="164A7FA2"/>
    <w:lvl w:ilvl="0" w:tplc="02220C0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3" w15:restartNumberingAfterBreak="0">
    <w:nsid w:val="262D570C"/>
    <w:multiLevelType w:val="hybridMultilevel"/>
    <w:tmpl w:val="A1B87F94"/>
    <w:lvl w:ilvl="0" w:tplc="C68A597C">
      <w:start w:val="1"/>
      <w:numFmt w:val="upperRoman"/>
      <w:suff w:val="space"/>
      <w:lvlText w:val="%1."/>
      <w:lvlJc w:val="left"/>
      <w:pPr>
        <w:ind w:left="720" w:hanging="360"/>
      </w:pPr>
      <w:rPr>
        <w:rFonts w:hint="default"/>
        <w:b/>
        <w:bCs/>
        <w:i w:val="0"/>
        <w:strike w:val="0"/>
        <w:dstrike w:val="0"/>
        <w:color w:val="auto"/>
        <w:sz w:val="20"/>
        <w:szCs w:val="20"/>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26664F7B"/>
    <w:multiLevelType w:val="hybridMultilevel"/>
    <w:tmpl w:val="B246BC96"/>
    <w:lvl w:ilvl="0" w:tplc="E5E2B290">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26CA4DC7"/>
    <w:multiLevelType w:val="hybridMultilevel"/>
    <w:tmpl w:val="953CBE8A"/>
    <w:lvl w:ilvl="0" w:tplc="B7105D3E">
      <w:start w:val="1"/>
      <w:numFmt w:val="upperRoman"/>
      <w:suff w:val="space"/>
      <w:lvlText w:val="%1."/>
      <w:lvlJc w:val="left"/>
      <w:pPr>
        <w:ind w:left="720" w:hanging="360"/>
      </w:pPr>
      <w:rPr>
        <w:rFonts w:hint="default"/>
        <w:b/>
        <w:strike w:val="0"/>
        <w:dstrike w:val="0"/>
        <w:color w:val="auto"/>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290600E4"/>
    <w:multiLevelType w:val="hybridMultilevel"/>
    <w:tmpl w:val="91BAF266"/>
    <w:lvl w:ilvl="0" w:tplc="F280A7C4">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57" w15:restartNumberingAfterBreak="0">
    <w:nsid w:val="29DD3FD7"/>
    <w:multiLevelType w:val="hybridMultilevel"/>
    <w:tmpl w:val="ADDAFE50"/>
    <w:lvl w:ilvl="0" w:tplc="072EC4B8">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2AAE0EBF"/>
    <w:multiLevelType w:val="hybridMultilevel"/>
    <w:tmpl w:val="E8C46458"/>
    <w:lvl w:ilvl="0" w:tplc="CB481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B841CFB"/>
    <w:multiLevelType w:val="hybridMultilevel"/>
    <w:tmpl w:val="213C5AA2"/>
    <w:lvl w:ilvl="0" w:tplc="9348C244">
      <w:start w:val="1"/>
      <w:numFmt w:val="upperRoman"/>
      <w:suff w:val="space"/>
      <w:lvlText w:val="%1."/>
      <w:lvlJc w:val="left"/>
      <w:pPr>
        <w:ind w:left="720" w:hanging="360"/>
      </w:pPr>
      <w:rPr>
        <w:rFonts w:hint="default"/>
        <w:b/>
        <w:bCs/>
        <w:i w:val="0"/>
        <w:strike w:val="0"/>
        <w:dstrike w:val="0"/>
        <w:color w:val="auto"/>
        <w:sz w:val="22"/>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2C463026"/>
    <w:multiLevelType w:val="hybridMultilevel"/>
    <w:tmpl w:val="EB2214BC"/>
    <w:lvl w:ilvl="0" w:tplc="4712CBC6">
      <w:start w:val="1"/>
      <w:numFmt w:val="lowerLetter"/>
      <w:suff w:val="space"/>
      <w:lvlText w:val="%1)"/>
      <w:lvlJc w:val="left"/>
      <w:pPr>
        <w:ind w:left="720" w:hanging="360"/>
      </w:pPr>
      <w:rPr>
        <w:rFonts w:cs="Times New Roman" w:hint="default"/>
        <w:b/>
      </w:rPr>
    </w:lvl>
    <w:lvl w:ilvl="1" w:tplc="080A0019">
      <w:start w:val="1"/>
      <w:numFmt w:val="lowerLetter"/>
      <w:lvlText w:val="%2."/>
      <w:lvlJc w:val="left"/>
      <w:pPr>
        <w:ind w:left="1788" w:hanging="360"/>
      </w:pPr>
      <w:rPr>
        <w:rFonts w:cs="Times New Roman"/>
      </w:rPr>
    </w:lvl>
    <w:lvl w:ilvl="2" w:tplc="080A001B">
      <w:start w:val="1"/>
      <w:numFmt w:val="lowerRoman"/>
      <w:lvlText w:val="%3."/>
      <w:lvlJc w:val="right"/>
      <w:pPr>
        <w:ind w:left="2508" w:hanging="180"/>
      </w:pPr>
      <w:rPr>
        <w:rFonts w:cs="Times New Roman"/>
      </w:rPr>
    </w:lvl>
    <w:lvl w:ilvl="3" w:tplc="080A000F">
      <w:start w:val="1"/>
      <w:numFmt w:val="decimal"/>
      <w:lvlText w:val="%4."/>
      <w:lvlJc w:val="left"/>
      <w:pPr>
        <w:ind w:left="3228" w:hanging="360"/>
      </w:pPr>
      <w:rPr>
        <w:rFonts w:cs="Times New Roman"/>
      </w:rPr>
    </w:lvl>
    <w:lvl w:ilvl="4" w:tplc="080A0019">
      <w:start w:val="1"/>
      <w:numFmt w:val="lowerLetter"/>
      <w:lvlText w:val="%5."/>
      <w:lvlJc w:val="left"/>
      <w:pPr>
        <w:ind w:left="3948" w:hanging="360"/>
      </w:pPr>
      <w:rPr>
        <w:rFonts w:cs="Times New Roman"/>
      </w:rPr>
    </w:lvl>
    <w:lvl w:ilvl="5" w:tplc="080A001B">
      <w:start w:val="1"/>
      <w:numFmt w:val="lowerRoman"/>
      <w:lvlText w:val="%6."/>
      <w:lvlJc w:val="right"/>
      <w:pPr>
        <w:ind w:left="4668" w:hanging="180"/>
      </w:pPr>
      <w:rPr>
        <w:rFonts w:cs="Times New Roman"/>
      </w:rPr>
    </w:lvl>
    <w:lvl w:ilvl="6" w:tplc="080A000F">
      <w:start w:val="1"/>
      <w:numFmt w:val="decimal"/>
      <w:lvlText w:val="%7."/>
      <w:lvlJc w:val="left"/>
      <w:pPr>
        <w:ind w:left="5388" w:hanging="360"/>
      </w:pPr>
      <w:rPr>
        <w:rFonts w:cs="Times New Roman"/>
      </w:rPr>
    </w:lvl>
    <w:lvl w:ilvl="7" w:tplc="080A0019">
      <w:start w:val="1"/>
      <w:numFmt w:val="lowerLetter"/>
      <w:lvlText w:val="%8."/>
      <w:lvlJc w:val="left"/>
      <w:pPr>
        <w:ind w:left="6108" w:hanging="360"/>
      </w:pPr>
      <w:rPr>
        <w:rFonts w:cs="Times New Roman"/>
      </w:rPr>
    </w:lvl>
    <w:lvl w:ilvl="8" w:tplc="080A001B">
      <w:start w:val="1"/>
      <w:numFmt w:val="lowerRoman"/>
      <w:lvlText w:val="%9."/>
      <w:lvlJc w:val="right"/>
      <w:pPr>
        <w:ind w:left="6828" w:hanging="180"/>
      </w:pPr>
      <w:rPr>
        <w:rFonts w:cs="Times New Roman"/>
      </w:rPr>
    </w:lvl>
  </w:abstractNum>
  <w:abstractNum w:abstractNumId="62"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63"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5"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6"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68"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340D1368"/>
    <w:multiLevelType w:val="hybridMultilevel"/>
    <w:tmpl w:val="2C82C910"/>
    <w:lvl w:ilvl="0" w:tplc="0AE44B76">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348217D7"/>
    <w:multiLevelType w:val="hybridMultilevel"/>
    <w:tmpl w:val="0D943B62"/>
    <w:lvl w:ilvl="0" w:tplc="1C4611EC">
      <w:start w:val="1"/>
      <w:numFmt w:val="upperRoman"/>
      <w:suff w:val="space"/>
      <w:lvlText w:val="%1."/>
      <w:lvlJc w:val="left"/>
      <w:pPr>
        <w:ind w:left="720" w:hanging="360"/>
      </w:pPr>
      <w:rPr>
        <w:rFonts w:hint="default"/>
        <w:b/>
        <w:strike w:val="0"/>
        <w:dstrike w:val="0"/>
        <w:color w:val="auto"/>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348C2158"/>
    <w:multiLevelType w:val="hybridMultilevel"/>
    <w:tmpl w:val="735AE7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51230C7"/>
    <w:multiLevelType w:val="multilevel"/>
    <w:tmpl w:val="28862674"/>
    <w:styleLink w:val="Estilo1"/>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4" w15:restartNumberingAfterBreak="0">
    <w:nsid w:val="351E0426"/>
    <w:multiLevelType w:val="hybridMultilevel"/>
    <w:tmpl w:val="58AE6C42"/>
    <w:lvl w:ilvl="0" w:tplc="36803F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53E4DEB"/>
    <w:multiLevelType w:val="hybridMultilevel"/>
    <w:tmpl w:val="EAD4804E"/>
    <w:lvl w:ilvl="0" w:tplc="D7660FCA">
      <w:start w:val="1"/>
      <w:numFmt w:val="upperRoman"/>
      <w:lvlText w:val="%1."/>
      <w:lvlJc w:val="left"/>
      <w:pPr>
        <w:ind w:left="832"/>
      </w:pPr>
      <w:rPr>
        <w:rFonts w:ascii="Arial" w:eastAsia="Calibri" w:hAnsi="Arial" w:cs="Arial" w:hint="default"/>
        <w:b/>
        <w:bCs/>
        <w:i w:val="0"/>
        <w:strike w:val="0"/>
        <w:dstrike w:val="0"/>
        <w:color w:val="000000"/>
        <w:sz w:val="19"/>
        <w:szCs w:val="19"/>
        <w:u w:val="none" w:color="000000"/>
        <w:bdr w:val="none" w:sz="0" w:space="0" w:color="auto"/>
        <w:shd w:val="clear" w:color="auto" w:fill="auto"/>
        <w:vertAlign w:val="baseline"/>
      </w:rPr>
    </w:lvl>
    <w:lvl w:ilvl="1" w:tplc="09E4CFB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DA6CA9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E5CD12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8D4A33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E32734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2260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38091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91C206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7" w15:restartNumberingAfterBreak="0">
    <w:nsid w:val="372B2314"/>
    <w:multiLevelType w:val="hybridMultilevel"/>
    <w:tmpl w:val="49F82234"/>
    <w:lvl w:ilvl="0" w:tplc="FADC6A1C">
      <w:start w:val="1"/>
      <w:numFmt w:val="upperRoman"/>
      <w:lvlText w:val="%1."/>
      <w:lvlJc w:val="left"/>
      <w:pPr>
        <w:ind w:left="1232" w:hanging="720"/>
      </w:pPr>
      <w:rPr>
        <w:rFonts w:hint="default"/>
      </w:rPr>
    </w:lvl>
    <w:lvl w:ilvl="1" w:tplc="080A0019" w:tentative="1">
      <w:start w:val="1"/>
      <w:numFmt w:val="lowerLetter"/>
      <w:lvlText w:val="%2."/>
      <w:lvlJc w:val="left"/>
      <w:pPr>
        <w:ind w:left="1592" w:hanging="360"/>
      </w:pPr>
    </w:lvl>
    <w:lvl w:ilvl="2" w:tplc="080A001B" w:tentative="1">
      <w:start w:val="1"/>
      <w:numFmt w:val="lowerRoman"/>
      <w:lvlText w:val="%3."/>
      <w:lvlJc w:val="right"/>
      <w:pPr>
        <w:ind w:left="2312" w:hanging="180"/>
      </w:pPr>
    </w:lvl>
    <w:lvl w:ilvl="3" w:tplc="080A000F" w:tentative="1">
      <w:start w:val="1"/>
      <w:numFmt w:val="decimal"/>
      <w:lvlText w:val="%4."/>
      <w:lvlJc w:val="left"/>
      <w:pPr>
        <w:ind w:left="3032" w:hanging="360"/>
      </w:pPr>
    </w:lvl>
    <w:lvl w:ilvl="4" w:tplc="080A0019" w:tentative="1">
      <w:start w:val="1"/>
      <w:numFmt w:val="lowerLetter"/>
      <w:lvlText w:val="%5."/>
      <w:lvlJc w:val="left"/>
      <w:pPr>
        <w:ind w:left="3752" w:hanging="360"/>
      </w:pPr>
    </w:lvl>
    <w:lvl w:ilvl="5" w:tplc="080A001B" w:tentative="1">
      <w:start w:val="1"/>
      <w:numFmt w:val="lowerRoman"/>
      <w:lvlText w:val="%6."/>
      <w:lvlJc w:val="right"/>
      <w:pPr>
        <w:ind w:left="4472" w:hanging="180"/>
      </w:pPr>
    </w:lvl>
    <w:lvl w:ilvl="6" w:tplc="080A000F" w:tentative="1">
      <w:start w:val="1"/>
      <w:numFmt w:val="decimal"/>
      <w:lvlText w:val="%7."/>
      <w:lvlJc w:val="left"/>
      <w:pPr>
        <w:ind w:left="5192" w:hanging="360"/>
      </w:pPr>
    </w:lvl>
    <w:lvl w:ilvl="7" w:tplc="080A0019" w:tentative="1">
      <w:start w:val="1"/>
      <w:numFmt w:val="lowerLetter"/>
      <w:lvlText w:val="%8."/>
      <w:lvlJc w:val="left"/>
      <w:pPr>
        <w:ind w:left="5912" w:hanging="360"/>
      </w:pPr>
    </w:lvl>
    <w:lvl w:ilvl="8" w:tplc="080A001B" w:tentative="1">
      <w:start w:val="1"/>
      <w:numFmt w:val="lowerRoman"/>
      <w:lvlText w:val="%9."/>
      <w:lvlJc w:val="right"/>
      <w:pPr>
        <w:ind w:left="6632" w:hanging="180"/>
      </w:pPr>
    </w:lvl>
  </w:abstractNum>
  <w:abstractNum w:abstractNumId="78" w15:restartNumberingAfterBreak="0">
    <w:nsid w:val="386C4598"/>
    <w:multiLevelType w:val="hybridMultilevel"/>
    <w:tmpl w:val="A8CC13B0"/>
    <w:lvl w:ilvl="0" w:tplc="0EC4DDEC">
      <w:start w:val="1"/>
      <w:numFmt w:val="upperRoman"/>
      <w:lvlText w:val="%1."/>
      <w:lvlJc w:val="left"/>
      <w:pPr>
        <w:ind w:left="2130" w:hanging="720"/>
      </w:pPr>
    </w:lvl>
    <w:lvl w:ilvl="1" w:tplc="0C0A0019">
      <w:start w:val="1"/>
      <w:numFmt w:val="lowerLetter"/>
      <w:lvlText w:val="%2."/>
      <w:lvlJc w:val="left"/>
      <w:pPr>
        <w:ind w:left="2490" w:hanging="360"/>
      </w:pPr>
    </w:lvl>
    <w:lvl w:ilvl="2" w:tplc="0C0A001B">
      <w:start w:val="1"/>
      <w:numFmt w:val="lowerRoman"/>
      <w:lvlText w:val="%3."/>
      <w:lvlJc w:val="right"/>
      <w:pPr>
        <w:ind w:left="3210" w:hanging="180"/>
      </w:pPr>
    </w:lvl>
    <w:lvl w:ilvl="3" w:tplc="0C0A000F">
      <w:start w:val="1"/>
      <w:numFmt w:val="decimal"/>
      <w:lvlText w:val="%4."/>
      <w:lvlJc w:val="left"/>
      <w:pPr>
        <w:ind w:left="3930" w:hanging="360"/>
      </w:pPr>
    </w:lvl>
    <w:lvl w:ilvl="4" w:tplc="0C0A0019">
      <w:start w:val="1"/>
      <w:numFmt w:val="lowerLetter"/>
      <w:lvlText w:val="%5."/>
      <w:lvlJc w:val="left"/>
      <w:pPr>
        <w:ind w:left="4650" w:hanging="360"/>
      </w:pPr>
    </w:lvl>
    <w:lvl w:ilvl="5" w:tplc="0C0A001B">
      <w:start w:val="1"/>
      <w:numFmt w:val="lowerRoman"/>
      <w:lvlText w:val="%6."/>
      <w:lvlJc w:val="right"/>
      <w:pPr>
        <w:ind w:left="5370" w:hanging="180"/>
      </w:pPr>
    </w:lvl>
    <w:lvl w:ilvl="6" w:tplc="0C0A000F">
      <w:start w:val="1"/>
      <w:numFmt w:val="decimal"/>
      <w:lvlText w:val="%7."/>
      <w:lvlJc w:val="left"/>
      <w:pPr>
        <w:ind w:left="6090" w:hanging="360"/>
      </w:pPr>
    </w:lvl>
    <w:lvl w:ilvl="7" w:tplc="0C0A0019">
      <w:start w:val="1"/>
      <w:numFmt w:val="lowerLetter"/>
      <w:lvlText w:val="%8."/>
      <w:lvlJc w:val="left"/>
      <w:pPr>
        <w:ind w:left="6810" w:hanging="360"/>
      </w:pPr>
    </w:lvl>
    <w:lvl w:ilvl="8" w:tplc="0C0A001B">
      <w:start w:val="1"/>
      <w:numFmt w:val="lowerRoman"/>
      <w:lvlText w:val="%9."/>
      <w:lvlJc w:val="right"/>
      <w:pPr>
        <w:ind w:left="7530" w:hanging="180"/>
      </w:pPr>
    </w:lvl>
  </w:abstractNum>
  <w:abstractNum w:abstractNumId="79"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80" w15:restartNumberingAfterBreak="0">
    <w:nsid w:val="3AF86AAC"/>
    <w:multiLevelType w:val="hybridMultilevel"/>
    <w:tmpl w:val="A7EA4F16"/>
    <w:lvl w:ilvl="0" w:tplc="CB6690B2">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81"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82" w15:restartNumberingAfterBreak="0">
    <w:nsid w:val="3C1E19AC"/>
    <w:multiLevelType w:val="hybridMultilevel"/>
    <w:tmpl w:val="B90C7442"/>
    <w:lvl w:ilvl="0" w:tplc="AC0A66F2">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83" w15:restartNumberingAfterBreak="0">
    <w:nsid w:val="3CB05981"/>
    <w:multiLevelType w:val="hybridMultilevel"/>
    <w:tmpl w:val="98BAB6CA"/>
    <w:lvl w:ilvl="0" w:tplc="9BAEEC66">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84" w15:restartNumberingAfterBreak="0">
    <w:nsid w:val="3D040BAF"/>
    <w:multiLevelType w:val="hybridMultilevel"/>
    <w:tmpl w:val="85CA1794"/>
    <w:lvl w:ilvl="0" w:tplc="DA64D5B4">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C96E3F1C">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3D714973"/>
    <w:multiLevelType w:val="hybridMultilevel"/>
    <w:tmpl w:val="2FE0326A"/>
    <w:lvl w:ilvl="0" w:tplc="9328FB56">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15:restartNumberingAfterBreak="0">
    <w:nsid w:val="3EAD4439"/>
    <w:multiLevelType w:val="hybridMultilevel"/>
    <w:tmpl w:val="4F1C7914"/>
    <w:lvl w:ilvl="0" w:tplc="3E06C0F6">
      <w:start w:val="1"/>
      <w:numFmt w:val="upperRoman"/>
      <w:lvlText w:val="%1."/>
      <w:lvlJc w:val="right"/>
      <w:pPr>
        <w:ind w:left="720" w:hanging="720"/>
      </w:pPr>
      <w:rPr>
        <w:rFonts w:hint="default"/>
        <w:b/>
        <w:color w:val="auto"/>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7" w15:restartNumberingAfterBreak="0">
    <w:nsid w:val="3F6C5B39"/>
    <w:multiLevelType w:val="hybridMultilevel"/>
    <w:tmpl w:val="E0BAC924"/>
    <w:lvl w:ilvl="0" w:tplc="DE528A1E">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15:restartNumberingAfterBreak="0">
    <w:nsid w:val="3FEB583F"/>
    <w:multiLevelType w:val="hybridMultilevel"/>
    <w:tmpl w:val="9B5EE474"/>
    <w:lvl w:ilvl="0" w:tplc="35FC7240">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9" w15:restartNumberingAfterBreak="0">
    <w:nsid w:val="40513268"/>
    <w:multiLevelType w:val="hybridMultilevel"/>
    <w:tmpl w:val="DDFCBD4E"/>
    <w:lvl w:ilvl="0" w:tplc="0FC2DFF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418C4BA3"/>
    <w:multiLevelType w:val="hybridMultilevel"/>
    <w:tmpl w:val="D0B67B5A"/>
    <w:lvl w:ilvl="0" w:tplc="080A0011">
      <w:start w:val="1"/>
      <w:numFmt w:val="decimal"/>
      <w:lvlText w:val="%1)"/>
      <w:lvlJc w:val="left"/>
      <w:pPr>
        <w:ind w:left="760" w:hanging="360"/>
      </w:pPr>
      <w:rPr>
        <w:rFonts w:hint="default"/>
      </w:rPr>
    </w:lvl>
    <w:lvl w:ilvl="1" w:tplc="080A0003">
      <w:start w:val="1"/>
      <w:numFmt w:val="bullet"/>
      <w:lvlText w:val="o"/>
      <w:lvlJc w:val="left"/>
      <w:pPr>
        <w:ind w:left="1480" w:hanging="360"/>
      </w:pPr>
      <w:rPr>
        <w:rFonts w:ascii="Courier New" w:hAnsi="Courier New" w:cs="Courier New" w:hint="default"/>
      </w:rPr>
    </w:lvl>
    <w:lvl w:ilvl="2" w:tplc="080A0005">
      <w:start w:val="1"/>
      <w:numFmt w:val="bullet"/>
      <w:lvlText w:val=""/>
      <w:lvlJc w:val="left"/>
      <w:pPr>
        <w:ind w:left="2200" w:hanging="360"/>
      </w:pPr>
      <w:rPr>
        <w:rFonts w:ascii="Wingdings" w:hAnsi="Wingdings" w:hint="default"/>
      </w:rPr>
    </w:lvl>
    <w:lvl w:ilvl="3" w:tplc="080A0001">
      <w:start w:val="1"/>
      <w:numFmt w:val="bullet"/>
      <w:lvlText w:val=""/>
      <w:lvlJc w:val="left"/>
      <w:pPr>
        <w:ind w:left="2920" w:hanging="360"/>
      </w:pPr>
      <w:rPr>
        <w:rFonts w:ascii="Symbol" w:hAnsi="Symbol" w:hint="default"/>
      </w:rPr>
    </w:lvl>
    <w:lvl w:ilvl="4" w:tplc="080A0003">
      <w:start w:val="1"/>
      <w:numFmt w:val="bullet"/>
      <w:lvlText w:val="o"/>
      <w:lvlJc w:val="left"/>
      <w:pPr>
        <w:ind w:left="3640" w:hanging="360"/>
      </w:pPr>
      <w:rPr>
        <w:rFonts w:ascii="Courier New" w:hAnsi="Courier New" w:cs="Courier New" w:hint="default"/>
      </w:rPr>
    </w:lvl>
    <w:lvl w:ilvl="5" w:tplc="080A0005">
      <w:start w:val="1"/>
      <w:numFmt w:val="bullet"/>
      <w:lvlText w:val=""/>
      <w:lvlJc w:val="left"/>
      <w:pPr>
        <w:ind w:left="4360" w:hanging="360"/>
      </w:pPr>
      <w:rPr>
        <w:rFonts w:ascii="Wingdings" w:hAnsi="Wingdings" w:hint="default"/>
      </w:rPr>
    </w:lvl>
    <w:lvl w:ilvl="6" w:tplc="080A0001">
      <w:start w:val="1"/>
      <w:numFmt w:val="bullet"/>
      <w:lvlText w:val=""/>
      <w:lvlJc w:val="left"/>
      <w:pPr>
        <w:ind w:left="5080" w:hanging="360"/>
      </w:pPr>
      <w:rPr>
        <w:rFonts w:ascii="Symbol" w:hAnsi="Symbol" w:hint="default"/>
      </w:rPr>
    </w:lvl>
    <w:lvl w:ilvl="7" w:tplc="080A0003">
      <w:start w:val="1"/>
      <w:numFmt w:val="bullet"/>
      <w:lvlText w:val="o"/>
      <w:lvlJc w:val="left"/>
      <w:pPr>
        <w:ind w:left="5800" w:hanging="360"/>
      </w:pPr>
      <w:rPr>
        <w:rFonts w:ascii="Courier New" w:hAnsi="Courier New" w:cs="Courier New" w:hint="default"/>
      </w:rPr>
    </w:lvl>
    <w:lvl w:ilvl="8" w:tplc="080A0005">
      <w:start w:val="1"/>
      <w:numFmt w:val="bullet"/>
      <w:lvlText w:val=""/>
      <w:lvlJc w:val="left"/>
      <w:pPr>
        <w:ind w:left="6520" w:hanging="360"/>
      </w:pPr>
      <w:rPr>
        <w:rFonts w:ascii="Wingdings" w:hAnsi="Wingdings" w:hint="default"/>
      </w:rPr>
    </w:lvl>
  </w:abstractNum>
  <w:abstractNum w:abstractNumId="91"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92" w15:restartNumberingAfterBreak="0">
    <w:nsid w:val="43F7287C"/>
    <w:multiLevelType w:val="multilevel"/>
    <w:tmpl w:val="080A001D"/>
    <w:styleLink w:val="Estilo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512474"/>
    <w:multiLevelType w:val="hybridMultilevel"/>
    <w:tmpl w:val="781C6406"/>
    <w:lvl w:ilvl="0" w:tplc="A1F0E2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9EFC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2277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2096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A28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AECC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E850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E49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411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47A3BD6"/>
    <w:multiLevelType w:val="hybridMultilevel"/>
    <w:tmpl w:val="8648E87A"/>
    <w:lvl w:ilvl="0" w:tplc="5798F6A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45231CA0"/>
    <w:multiLevelType w:val="hybridMultilevel"/>
    <w:tmpl w:val="6D8AACF2"/>
    <w:lvl w:ilvl="0" w:tplc="30A8E77A">
      <w:start w:val="1"/>
      <w:numFmt w:val="upperRoman"/>
      <w:lvlText w:val="%1."/>
      <w:lvlJc w:val="left"/>
      <w:pPr>
        <w:ind w:left="50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84B8265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B4EDD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D2337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E4B4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C0D2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2F410">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8C5AC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274B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97"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98" w15:restartNumberingAfterBreak="0">
    <w:nsid w:val="46EE49B9"/>
    <w:multiLevelType w:val="hybridMultilevel"/>
    <w:tmpl w:val="B148939C"/>
    <w:lvl w:ilvl="0" w:tplc="669CD7EA">
      <w:start w:val="1"/>
      <w:numFmt w:val="upperRoman"/>
      <w:lvlText w:val="%1."/>
      <w:lvlJc w:val="left"/>
      <w:pPr>
        <w:ind w:left="1232" w:hanging="720"/>
      </w:pPr>
      <w:rPr>
        <w:rFonts w:ascii="Arial" w:hAnsi="Arial" w:cs="Arial" w:hint="default"/>
      </w:rPr>
    </w:lvl>
    <w:lvl w:ilvl="1" w:tplc="080A0019" w:tentative="1">
      <w:start w:val="1"/>
      <w:numFmt w:val="lowerLetter"/>
      <w:lvlText w:val="%2."/>
      <w:lvlJc w:val="left"/>
      <w:pPr>
        <w:ind w:left="1592" w:hanging="360"/>
      </w:pPr>
    </w:lvl>
    <w:lvl w:ilvl="2" w:tplc="080A001B" w:tentative="1">
      <w:start w:val="1"/>
      <w:numFmt w:val="lowerRoman"/>
      <w:lvlText w:val="%3."/>
      <w:lvlJc w:val="right"/>
      <w:pPr>
        <w:ind w:left="2312" w:hanging="180"/>
      </w:pPr>
    </w:lvl>
    <w:lvl w:ilvl="3" w:tplc="080A000F" w:tentative="1">
      <w:start w:val="1"/>
      <w:numFmt w:val="decimal"/>
      <w:lvlText w:val="%4."/>
      <w:lvlJc w:val="left"/>
      <w:pPr>
        <w:ind w:left="3032" w:hanging="360"/>
      </w:pPr>
    </w:lvl>
    <w:lvl w:ilvl="4" w:tplc="080A0019" w:tentative="1">
      <w:start w:val="1"/>
      <w:numFmt w:val="lowerLetter"/>
      <w:lvlText w:val="%5."/>
      <w:lvlJc w:val="left"/>
      <w:pPr>
        <w:ind w:left="3752" w:hanging="360"/>
      </w:pPr>
    </w:lvl>
    <w:lvl w:ilvl="5" w:tplc="080A001B" w:tentative="1">
      <w:start w:val="1"/>
      <w:numFmt w:val="lowerRoman"/>
      <w:lvlText w:val="%6."/>
      <w:lvlJc w:val="right"/>
      <w:pPr>
        <w:ind w:left="4472" w:hanging="180"/>
      </w:pPr>
    </w:lvl>
    <w:lvl w:ilvl="6" w:tplc="080A000F" w:tentative="1">
      <w:start w:val="1"/>
      <w:numFmt w:val="decimal"/>
      <w:lvlText w:val="%7."/>
      <w:lvlJc w:val="left"/>
      <w:pPr>
        <w:ind w:left="5192" w:hanging="360"/>
      </w:pPr>
    </w:lvl>
    <w:lvl w:ilvl="7" w:tplc="080A0019" w:tentative="1">
      <w:start w:val="1"/>
      <w:numFmt w:val="lowerLetter"/>
      <w:lvlText w:val="%8."/>
      <w:lvlJc w:val="left"/>
      <w:pPr>
        <w:ind w:left="5912" w:hanging="360"/>
      </w:pPr>
    </w:lvl>
    <w:lvl w:ilvl="8" w:tplc="080A001B" w:tentative="1">
      <w:start w:val="1"/>
      <w:numFmt w:val="lowerRoman"/>
      <w:lvlText w:val="%9."/>
      <w:lvlJc w:val="right"/>
      <w:pPr>
        <w:ind w:left="6632" w:hanging="180"/>
      </w:pPr>
    </w:lvl>
  </w:abstractNum>
  <w:abstractNum w:abstractNumId="99" w15:restartNumberingAfterBreak="0">
    <w:nsid w:val="48C32FA7"/>
    <w:multiLevelType w:val="hybridMultilevel"/>
    <w:tmpl w:val="8EB64C5C"/>
    <w:lvl w:ilvl="0" w:tplc="6E145190">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101"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102" w15:restartNumberingAfterBreak="0">
    <w:nsid w:val="4B8D23B6"/>
    <w:multiLevelType w:val="hybridMultilevel"/>
    <w:tmpl w:val="AEEE8490"/>
    <w:lvl w:ilvl="0" w:tplc="ABB6E624">
      <w:start w:val="1"/>
      <w:numFmt w:val="upperRoman"/>
      <w:suff w:val="space"/>
      <w:lvlText w:val="%1."/>
      <w:lvlJc w:val="left"/>
      <w:pPr>
        <w:ind w:left="720" w:hanging="360"/>
      </w:pPr>
      <w:rPr>
        <w:rFonts w:hint="default"/>
        <w:b/>
        <w:strike w:val="0"/>
        <w:dstrike w:val="0"/>
        <w:color w:val="auto"/>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15:restartNumberingAfterBreak="0">
    <w:nsid w:val="4BD312F3"/>
    <w:multiLevelType w:val="hybridMultilevel"/>
    <w:tmpl w:val="44D067F4"/>
    <w:lvl w:ilvl="0" w:tplc="679897B4">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15:restartNumberingAfterBreak="0">
    <w:nsid w:val="4C884A0E"/>
    <w:multiLevelType w:val="hybridMultilevel"/>
    <w:tmpl w:val="FDA41036"/>
    <w:lvl w:ilvl="0" w:tplc="A2700F8E">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15:restartNumberingAfterBreak="0">
    <w:nsid w:val="4CD964BE"/>
    <w:multiLevelType w:val="hybridMultilevel"/>
    <w:tmpl w:val="2BDAA3CC"/>
    <w:lvl w:ilvl="0" w:tplc="5688205E">
      <w:start w:val="6"/>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544C38F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CB7CA">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1C3F5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E4415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BE5FF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58CEE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20515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021EC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D6D20D8"/>
    <w:multiLevelType w:val="hybridMultilevel"/>
    <w:tmpl w:val="AA46B070"/>
    <w:lvl w:ilvl="0" w:tplc="47D4F1D8">
      <w:start w:val="5"/>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1FD6C51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A2AFC">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08541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48F8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666D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2A4DC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00F6E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2864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D8A6A12"/>
    <w:multiLevelType w:val="hybridMultilevel"/>
    <w:tmpl w:val="A3160058"/>
    <w:lvl w:ilvl="0" w:tplc="80BA03D4">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4DAA25FE"/>
    <w:multiLevelType w:val="hybridMultilevel"/>
    <w:tmpl w:val="B644FE62"/>
    <w:lvl w:ilvl="0" w:tplc="BC0CBBE6">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9" w15:restartNumberingAfterBreak="0">
    <w:nsid w:val="4F17663D"/>
    <w:multiLevelType w:val="hybridMultilevel"/>
    <w:tmpl w:val="A7226500"/>
    <w:lvl w:ilvl="0" w:tplc="08003146">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15:restartNumberingAfterBreak="0">
    <w:nsid w:val="513A61C8"/>
    <w:multiLevelType w:val="hybridMultilevel"/>
    <w:tmpl w:val="B1A48480"/>
    <w:lvl w:ilvl="0" w:tplc="C5CA7CE6">
      <w:start w:val="1"/>
      <w:numFmt w:val="lowerLetter"/>
      <w:lvlText w:val="%1)"/>
      <w:lvlJc w:val="left"/>
      <w:pPr>
        <w:ind w:left="720" w:hanging="360"/>
      </w:pPr>
      <w:rPr>
        <w:rFonts w:ascii="Arial" w:eastAsia="Bookman Old Style" w:hAnsi="Arial" w:cs="Arial"/>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112"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3"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14" w15:restartNumberingAfterBreak="0">
    <w:nsid w:val="53080F76"/>
    <w:multiLevelType w:val="hybridMultilevel"/>
    <w:tmpl w:val="55CA9342"/>
    <w:lvl w:ilvl="0" w:tplc="E6981ACC">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5" w15:restartNumberingAfterBreak="0">
    <w:nsid w:val="535474E3"/>
    <w:multiLevelType w:val="hybridMultilevel"/>
    <w:tmpl w:val="10145224"/>
    <w:lvl w:ilvl="0" w:tplc="C8A862E6">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6" w15:restartNumberingAfterBreak="0">
    <w:nsid w:val="53650A73"/>
    <w:multiLevelType w:val="hybridMultilevel"/>
    <w:tmpl w:val="13BA4AD0"/>
    <w:lvl w:ilvl="0" w:tplc="781E88A8">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7" w15:restartNumberingAfterBreak="0">
    <w:nsid w:val="546445DA"/>
    <w:multiLevelType w:val="hybridMultilevel"/>
    <w:tmpl w:val="DD56E314"/>
    <w:lvl w:ilvl="0" w:tplc="2B2811C8">
      <w:start w:val="1"/>
      <w:numFmt w:val="upperRoman"/>
      <w:suff w:val="space"/>
      <w:lvlText w:val="%1."/>
      <w:lvlJc w:val="left"/>
      <w:pPr>
        <w:ind w:left="720" w:hanging="360"/>
      </w:pPr>
      <w:rPr>
        <w:rFonts w:hint="default"/>
        <w:b/>
        <w:bCs/>
        <w:i w:val="0"/>
        <w:strike w:val="0"/>
        <w:dstrike w:val="0"/>
        <w:color w:val="auto"/>
        <w:sz w:val="20"/>
        <w:szCs w:val="20"/>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8"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0" w15:restartNumberingAfterBreak="0">
    <w:nsid w:val="57E82A48"/>
    <w:multiLevelType w:val="hybridMultilevel"/>
    <w:tmpl w:val="6DE0C52A"/>
    <w:lvl w:ilvl="0" w:tplc="080A0011">
      <w:start w:val="1"/>
      <w:numFmt w:val="decimal"/>
      <w:lvlText w:val="%1)"/>
      <w:lvlJc w:val="left"/>
      <w:pPr>
        <w:ind w:left="720" w:hanging="720"/>
      </w:pPr>
      <w:rPr>
        <w:rFonts w:hint="default"/>
        <w:b/>
        <w:color w:val="auto"/>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1" w15:restartNumberingAfterBreak="0">
    <w:nsid w:val="58A044D2"/>
    <w:multiLevelType w:val="hybridMultilevel"/>
    <w:tmpl w:val="9A60EB88"/>
    <w:lvl w:ilvl="0" w:tplc="6A8A86F4">
      <w:start w:val="1"/>
      <w:numFmt w:val="upperRoman"/>
      <w:suff w:val="space"/>
      <w:lvlText w:val="%1."/>
      <w:lvlJc w:val="left"/>
      <w:pPr>
        <w:ind w:left="720" w:hanging="360"/>
      </w:pPr>
      <w:rPr>
        <w:rFonts w:hint="default"/>
        <w:b/>
        <w:i w:val="0"/>
        <w:strike w:val="0"/>
        <w:dstrike w:val="0"/>
        <w:color w:val="auto"/>
        <w:sz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2"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123"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5B156BC0"/>
    <w:multiLevelType w:val="hybridMultilevel"/>
    <w:tmpl w:val="0248BC24"/>
    <w:lvl w:ilvl="0" w:tplc="96E2F4E2">
      <w:start w:val="1"/>
      <w:numFmt w:val="upperRoman"/>
      <w:suff w:val="space"/>
      <w:lvlText w:val="%1."/>
      <w:lvlJc w:val="left"/>
      <w:pPr>
        <w:ind w:left="720" w:hanging="360"/>
      </w:pPr>
      <w:rPr>
        <w:rFonts w:hint="default"/>
        <w:b/>
        <w:strike w:val="0"/>
        <w:dstrike w:val="0"/>
        <w:color w:val="auto"/>
        <w:sz w:val="20"/>
        <w:szCs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5BB1550F"/>
    <w:multiLevelType w:val="hybridMultilevel"/>
    <w:tmpl w:val="048817EC"/>
    <w:lvl w:ilvl="0" w:tplc="6E60BC52">
      <w:start w:val="1"/>
      <w:numFmt w:val="upperRoman"/>
      <w:suff w:val="space"/>
      <w:lvlText w:val="%1."/>
      <w:lvlJc w:val="left"/>
      <w:pPr>
        <w:ind w:left="720" w:hanging="360"/>
      </w:pPr>
      <w:rPr>
        <w:rFonts w:hint="default"/>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8" w15:restartNumberingAfterBreak="0">
    <w:nsid w:val="5C6E1EFA"/>
    <w:multiLevelType w:val="hybridMultilevel"/>
    <w:tmpl w:val="1AACA7E0"/>
    <w:lvl w:ilvl="0" w:tplc="4E1E69C4">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9" w15:restartNumberingAfterBreak="0">
    <w:nsid w:val="5C876EA8"/>
    <w:multiLevelType w:val="hybridMultilevel"/>
    <w:tmpl w:val="EBC21050"/>
    <w:lvl w:ilvl="0" w:tplc="07BE4B6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5CE03995"/>
    <w:multiLevelType w:val="hybridMultilevel"/>
    <w:tmpl w:val="54FA8D24"/>
    <w:lvl w:ilvl="0" w:tplc="4A2E237A">
      <w:start w:val="1"/>
      <w:numFmt w:val="upperRoman"/>
      <w:suff w:val="space"/>
      <w:lvlText w:val="%1."/>
      <w:lvlJc w:val="left"/>
      <w:pPr>
        <w:ind w:left="720" w:hanging="360"/>
      </w:pPr>
      <w:rPr>
        <w:rFonts w:hint="default"/>
        <w:b/>
      </w:rPr>
    </w:lvl>
    <w:lvl w:ilvl="1" w:tplc="080A0019">
      <w:start w:val="1"/>
      <w:numFmt w:val="lowerLetter"/>
      <w:lvlText w:val="%2."/>
      <w:lvlJc w:val="left"/>
      <w:pPr>
        <w:ind w:left="2288" w:hanging="360"/>
      </w:pPr>
    </w:lvl>
    <w:lvl w:ilvl="2" w:tplc="080A001B">
      <w:start w:val="1"/>
      <w:numFmt w:val="lowerRoman"/>
      <w:lvlText w:val="%3."/>
      <w:lvlJc w:val="right"/>
      <w:pPr>
        <w:ind w:left="3008" w:hanging="180"/>
      </w:pPr>
    </w:lvl>
    <w:lvl w:ilvl="3" w:tplc="080A000F">
      <w:start w:val="1"/>
      <w:numFmt w:val="decimal"/>
      <w:lvlText w:val="%4."/>
      <w:lvlJc w:val="left"/>
      <w:pPr>
        <w:ind w:left="3728" w:hanging="360"/>
      </w:pPr>
    </w:lvl>
    <w:lvl w:ilvl="4" w:tplc="080A0019">
      <w:start w:val="1"/>
      <w:numFmt w:val="lowerLetter"/>
      <w:lvlText w:val="%5."/>
      <w:lvlJc w:val="left"/>
      <w:pPr>
        <w:ind w:left="4448" w:hanging="360"/>
      </w:pPr>
    </w:lvl>
    <w:lvl w:ilvl="5" w:tplc="080A001B">
      <w:start w:val="1"/>
      <w:numFmt w:val="lowerRoman"/>
      <w:lvlText w:val="%6."/>
      <w:lvlJc w:val="right"/>
      <w:pPr>
        <w:ind w:left="5168" w:hanging="180"/>
      </w:pPr>
    </w:lvl>
    <w:lvl w:ilvl="6" w:tplc="080A000F">
      <w:start w:val="1"/>
      <w:numFmt w:val="decimal"/>
      <w:lvlText w:val="%7."/>
      <w:lvlJc w:val="left"/>
      <w:pPr>
        <w:ind w:left="5888" w:hanging="360"/>
      </w:pPr>
    </w:lvl>
    <w:lvl w:ilvl="7" w:tplc="080A0019">
      <w:start w:val="1"/>
      <w:numFmt w:val="lowerLetter"/>
      <w:lvlText w:val="%8."/>
      <w:lvlJc w:val="left"/>
      <w:pPr>
        <w:ind w:left="6608" w:hanging="360"/>
      </w:pPr>
    </w:lvl>
    <w:lvl w:ilvl="8" w:tplc="080A001B">
      <w:start w:val="1"/>
      <w:numFmt w:val="lowerRoman"/>
      <w:lvlText w:val="%9."/>
      <w:lvlJc w:val="right"/>
      <w:pPr>
        <w:ind w:left="7328" w:hanging="180"/>
      </w:pPr>
    </w:lvl>
  </w:abstractNum>
  <w:abstractNum w:abstractNumId="131" w15:restartNumberingAfterBreak="0">
    <w:nsid w:val="5D321630"/>
    <w:multiLevelType w:val="hybridMultilevel"/>
    <w:tmpl w:val="23E0974A"/>
    <w:lvl w:ilvl="0" w:tplc="080A0001">
      <w:start w:val="1"/>
      <w:numFmt w:val="bullet"/>
      <w:lvlText w:val=""/>
      <w:lvlJc w:val="left"/>
      <w:pPr>
        <w:ind w:left="1195" w:hanging="360"/>
      </w:pPr>
      <w:rPr>
        <w:rFonts w:ascii="Symbol" w:hAnsi="Symbol" w:hint="default"/>
      </w:rPr>
    </w:lvl>
    <w:lvl w:ilvl="1" w:tplc="080A0003" w:tentative="1">
      <w:start w:val="1"/>
      <w:numFmt w:val="bullet"/>
      <w:lvlText w:val="o"/>
      <w:lvlJc w:val="left"/>
      <w:pPr>
        <w:ind w:left="1915" w:hanging="360"/>
      </w:pPr>
      <w:rPr>
        <w:rFonts w:ascii="Courier New" w:hAnsi="Courier New" w:cs="Courier New" w:hint="default"/>
      </w:rPr>
    </w:lvl>
    <w:lvl w:ilvl="2" w:tplc="080A0005" w:tentative="1">
      <w:start w:val="1"/>
      <w:numFmt w:val="bullet"/>
      <w:lvlText w:val=""/>
      <w:lvlJc w:val="left"/>
      <w:pPr>
        <w:ind w:left="2635" w:hanging="360"/>
      </w:pPr>
      <w:rPr>
        <w:rFonts w:ascii="Wingdings" w:hAnsi="Wingdings" w:hint="default"/>
      </w:rPr>
    </w:lvl>
    <w:lvl w:ilvl="3" w:tplc="080A0001" w:tentative="1">
      <w:start w:val="1"/>
      <w:numFmt w:val="bullet"/>
      <w:lvlText w:val=""/>
      <w:lvlJc w:val="left"/>
      <w:pPr>
        <w:ind w:left="3355" w:hanging="360"/>
      </w:pPr>
      <w:rPr>
        <w:rFonts w:ascii="Symbol" w:hAnsi="Symbol" w:hint="default"/>
      </w:rPr>
    </w:lvl>
    <w:lvl w:ilvl="4" w:tplc="080A0003" w:tentative="1">
      <w:start w:val="1"/>
      <w:numFmt w:val="bullet"/>
      <w:lvlText w:val="o"/>
      <w:lvlJc w:val="left"/>
      <w:pPr>
        <w:ind w:left="4075" w:hanging="360"/>
      </w:pPr>
      <w:rPr>
        <w:rFonts w:ascii="Courier New" w:hAnsi="Courier New" w:cs="Courier New" w:hint="default"/>
      </w:rPr>
    </w:lvl>
    <w:lvl w:ilvl="5" w:tplc="080A0005" w:tentative="1">
      <w:start w:val="1"/>
      <w:numFmt w:val="bullet"/>
      <w:lvlText w:val=""/>
      <w:lvlJc w:val="left"/>
      <w:pPr>
        <w:ind w:left="4795" w:hanging="360"/>
      </w:pPr>
      <w:rPr>
        <w:rFonts w:ascii="Wingdings" w:hAnsi="Wingdings" w:hint="default"/>
      </w:rPr>
    </w:lvl>
    <w:lvl w:ilvl="6" w:tplc="080A0001" w:tentative="1">
      <w:start w:val="1"/>
      <w:numFmt w:val="bullet"/>
      <w:lvlText w:val=""/>
      <w:lvlJc w:val="left"/>
      <w:pPr>
        <w:ind w:left="5515" w:hanging="360"/>
      </w:pPr>
      <w:rPr>
        <w:rFonts w:ascii="Symbol" w:hAnsi="Symbol" w:hint="default"/>
      </w:rPr>
    </w:lvl>
    <w:lvl w:ilvl="7" w:tplc="080A0003" w:tentative="1">
      <w:start w:val="1"/>
      <w:numFmt w:val="bullet"/>
      <w:lvlText w:val="o"/>
      <w:lvlJc w:val="left"/>
      <w:pPr>
        <w:ind w:left="6235" w:hanging="360"/>
      </w:pPr>
      <w:rPr>
        <w:rFonts w:ascii="Courier New" w:hAnsi="Courier New" w:cs="Courier New" w:hint="default"/>
      </w:rPr>
    </w:lvl>
    <w:lvl w:ilvl="8" w:tplc="080A0005" w:tentative="1">
      <w:start w:val="1"/>
      <w:numFmt w:val="bullet"/>
      <w:lvlText w:val=""/>
      <w:lvlJc w:val="left"/>
      <w:pPr>
        <w:ind w:left="6955" w:hanging="360"/>
      </w:pPr>
      <w:rPr>
        <w:rFonts w:ascii="Wingdings" w:hAnsi="Wingdings" w:hint="default"/>
      </w:rPr>
    </w:lvl>
  </w:abstractNum>
  <w:abstractNum w:abstractNumId="132" w15:restartNumberingAfterBreak="0">
    <w:nsid w:val="5D4146E9"/>
    <w:multiLevelType w:val="hybridMultilevel"/>
    <w:tmpl w:val="C810B08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3"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4" w15:restartNumberingAfterBreak="0">
    <w:nsid w:val="5E646A2D"/>
    <w:multiLevelType w:val="hybridMultilevel"/>
    <w:tmpl w:val="30BCFC46"/>
    <w:lvl w:ilvl="0" w:tplc="31BED29C">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5" w15:restartNumberingAfterBreak="0">
    <w:nsid w:val="5E9D699E"/>
    <w:multiLevelType w:val="hybridMultilevel"/>
    <w:tmpl w:val="863A009A"/>
    <w:lvl w:ilvl="0" w:tplc="B3FEAC90">
      <w:start w:val="1"/>
      <w:numFmt w:val="upperRoman"/>
      <w:suff w:val="space"/>
      <w:lvlText w:val="%1."/>
      <w:lvlJc w:val="left"/>
      <w:pPr>
        <w:ind w:left="720" w:hanging="360"/>
      </w:pPr>
      <w:rPr>
        <w:rFonts w:hint="default"/>
        <w:b/>
        <w:strike w:val="0"/>
        <w:dstrike w:val="0"/>
        <w:color w:val="auto"/>
        <w:sz w:val="20"/>
        <w:szCs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6" w15:restartNumberingAfterBreak="0">
    <w:nsid w:val="5EFC38BA"/>
    <w:multiLevelType w:val="hybridMultilevel"/>
    <w:tmpl w:val="1D2A20E2"/>
    <w:lvl w:ilvl="0" w:tplc="CD061C4C">
      <w:start w:val="1"/>
      <w:numFmt w:val="upperRoman"/>
      <w:suff w:val="space"/>
      <w:lvlText w:val="%1."/>
      <w:lvlJc w:val="left"/>
      <w:pPr>
        <w:ind w:left="1080" w:hanging="720"/>
      </w:pPr>
      <w:rPr>
        <w:rFonts w:hint="default"/>
        <w:b/>
        <w:bCs/>
        <w:i w:val="0"/>
        <w:strike w:val="0"/>
        <w:dstrike w:val="0"/>
        <w:color w:val="auto"/>
        <w:sz w:val="20"/>
        <w:szCs w:val="20"/>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15:restartNumberingAfterBreak="0">
    <w:nsid w:val="5FB56407"/>
    <w:multiLevelType w:val="hybridMultilevel"/>
    <w:tmpl w:val="7CDA2634"/>
    <w:styleLink w:val="Estiloimportado3"/>
    <w:lvl w:ilvl="0" w:tplc="145442BA">
      <w:start w:val="1"/>
      <w:numFmt w:val="low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B4EF44">
      <w:start w:val="1"/>
      <w:numFmt w:val="low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CCD192">
      <w:start w:val="1"/>
      <w:numFmt w:val="lowerLetter"/>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CA26E">
      <w:start w:val="1"/>
      <w:numFmt w:val="lowerLetter"/>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EE90C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6C034">
      <w:start w:val="1"/>
      <w:numFmt w:val="lowerLetter"/>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46CFBE">
      <w:start w:val="1"/>
      <w:numFmt w:val="lowerLetter"/>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CB328">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0BB38">
      <w:start w:val="1"/>
      <w:numFmt w:val="lowerLetter"/>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60DB6C42"/>
    <w:multiLevelType w:val="hybridMultilevel"/>
    <w:tmpl w:val="9830D66C"/>
    <w:lvl w:ilvl="0" w:tplc="227A2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0DE7901"/>
    <w:multiLevelType w:val="hybridMultilevel"/>
    <w:tmpl w:val="D8B2C514"/>
    <w:lvl w:ilvl="0" w:tplc="87E83FFA">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2" w15:restartNumberingAfterBreak="0">
    <w:nsid w:val="623B29F2"/>
    <w:multiLevelType w:val="hybridMultilevel"/>
    <w:tmpl w:val="DDFCBD4E"/>
    <w:lvl w:ilvl="0" w:tplc="0FC2DFF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15:restartNumberingAfterBreak="0">
    <w:nsid w:val="62424E9F"/>
    <w:multiLevelType w:val="hybridMultilevel"/>
    <w:tmpl w:val="BBA2E33C"/>
    <w:lvl w:ilvl="0" w:tplc="98B04072">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4"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145" w15:restartNumberingAfterBreak="0">
    <w:nsid w:val="646A020E"/>
    <w:multiLevelType w:val="hybridMultilevel"/>
    <w:tmpl w:val="D8CA6B56"/>
    <w:lvl w:ilvl="0" w:tplc="2E9C91AE">
      <w:start w:val="1"/>
      <w:numFmt w:val="upperRoman"/>
      <w:lvlText w:val="%1."/>
      <w:lvlJc w:val="left"/>
      <w:pPr>
        <w:ind w:left="720" w:hanging="360"/>
      </w:pPr>
      <w:rPr>
        <w:b/>
      </w:rPr>
    </w:lvl>
    <w:lvl w:ilvl="1" w:tplc="C9C8B214">
      <w:start w:val="1"/>
      <w:numFmt w:val="lowerLetter"/>
      <w:lvlText w:val="%2."/>
      <w:lvlJc w:val="left"/>
      <w:pPr>
        <w:ind w:left="1440" w:hanging="360"/>
      </w:pPr>
    </w:lvl>
    <w:lvl w:ilvl="2" w:tplc="5A5A930C">
      <w:start w:val="1"/>
      <w:numFmt w:val="lowerRoman"/>
      <w:lvlText w:val="%3."/>
      <w:lvlJc w:val="right"/>
      <w:pPr>
        <w:ind w:left="2160" w:hanging="180"/>
      </w:pPr>
    </w:lvl>
    <w:lvl w:ilvl="3" w:tplc="D902BE56">
      <w:start w:val="1"/>
      <w:numFmt w:val="decimal"/>
      <w:lvlText w:val="%4."/>
      <w:lvlJc w:val="left"/>
      <w:pPr>
        <w:ind w:left="2880" w:hanging="360"/>
      </w:pPr>
    </w:lvl>
    <w:lvl w:ilvl="4" w:tplc="5C62B7BE">
      <w:start w:val="1"/>
      <w:numFmt w:val="lowerLetter"/>
      <w:lvlText w:val="%5."/>
      <w:lvlJc w:val="left"/>
      <w:pPr>
        <w:ind w:left="3600" w:hanging="360"/>
      </w:pPr>
    </w:lvl>
    <w:lvl w:ilvl="5" w:tplc="7FBCD8CC">
      <w:start w:val="1"/>
      <w:numFmt w:val="lowerRoman"/>
      <w:lvlText w:val="%6."/>
      <w:lvlJc w:val="right"/>
      <w:pPr>
        <w:ind w:left="4320" w:hanging="180"/>
      </w:pPr>
    </w:lvl>
    <w:lvl w:ilvl="6" w:tplc="8F3A3706">
      <w:start w:val="1"/>
      <w:numFmt w:val="decimal"/>
      <w:lvlText w:val="%7."/>
      <w:lvlJc w:val="left"/>
      <w:pPr>
        <w:ind w:left="5040" w:hanging="360"/>
      </w:pPr>
    </w:lvl>
    <w:lvl w:ilvl="7" w:tplc="2EE4470E">
      <w:start w:val="1"/>
      <w:numFmt w:val="lowerLetter"/>
      <w:lvlText w:val="%8."/>
      <w:lvlJc w:val="left"/>
      <w:pPr>
        <w:ind w:left="5760" w:hanging="360"/>
      </w:pPr>
    </w:lvl>
    <w:lvl w:ilvl="8" w:tplc="760AED22">
      <w:start w:val="1"/>
      <w:numFmt w:val="lowerRoman"/>
      <w:lvlText w:val="%9."/>
      <w:lvlJc w:val="right"/>
      <w:pPr>
        <w:ind w:left="6480" w:hanging="180"/>
      </w:pPr>
    </w:lvl>
  </w:abstractNum>
  <w:abstractNum w:abstractNumId="146"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9175D3A"/>
    <w:multiLevelType w:val="hybridMultilevel"/>
    <w:tmpl w:val="44A4DA86"/>
    <w:lvl w:ilvl="0" w:tplc="D80A93E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9"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0" w15:restartNumberingAfterBreak="0">
    <w:nsid w:val="69DD116F"/>
    <w:multiLevelType w:val="hybridMultilevel"/>
    <w:tmpl w:val="BEF43FA4"/>
    <w:lvl w:ilvl="0" w:tplc="3D845FC0">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1" w15:restartNumberingAfterBreak="0">
    <w:nsid w:val="6A03370D"/>
    <w:multiLevelType w:val="hybridMultilevel"/>
    <w:tmpl w:val="D076B598"/>
    <w:lvl w:ilvl="0" w:tplc="88464BF2">
      <w:start w:val="1"/>
      <w:numFmt w:val="lowerLetter"/>
      <w:suff w:val="space"/>
      <w:lvlText w:val="%1)"/>
      <w:lvlJc w:val="left"/>
      <w:pPr>
        <w:ind w:left="720" w:hanging="360"/>
      </w:pPr>
      <w:rPr>
        <w:rFonts w:ascii="Bookman Old Style" w:eastAsia="Bookman Old Style" w:hAnsi="Bookman Old Style" w:cs="Arial"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2"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A470442"/>
    <w:multiLevelType w:val="hybridMultilevel"/>
    <w:tmpl w:val="56C65542"/>
    <w:lvl w:ilvl="0" w:tplc="252A102A">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4"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55" w15:restartNumberingAfterBreak="0">
    <w:nsid w:val="6D082506"/>
    <w:multiLevelType w:val="hybridMultilevel"/>
    <w:tmpl w:val="2ED4E2A4"/>
    <w:lvl w:ilvl="0" w:tplc="69123F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6DC617B4"/>
    <w:multiLevelType w:val="hybridMultilevel"/>
    <w:tmpl w:val="FF642D9A"/>
    <w:lvl w:ilvl="0" w:tplc="D3086C1A">
      <w:start w:val="1"/>
      <w:numFmt w:val="upperRoman"/>
      <w:suff w:val="space"/>
      <w:lvlText w:val="%1."/>
      <w:lvlJc w:val="left"/>
      <w:pPr>
        <w:ind w:left="360" w:firstLine="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7" w15:restartNumberingAfterBreak="0">
    <w:nsid w:val="6E0170D0"/>
    <w:multiLevelType w:val="hybridMultilevel"/>
    <w:tmpl w:val="F39074F4"/>
    <w:lvl w:ilvl="0" w:tplc="14F8E7DE">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8" w15:restartNumberingAfterBreak="0">
    <w:nsid w:val="6E5A3895"/>
    <w:multiLevelType w:val="hybridMultilevel"/>
    <w:tmpl w:val="23EA5094"/>
    <w:lvl w:ilvl="0" w:tplc="D05E366C">
      <w:start w:val="1"/>
      <w:numFmt w:val="upperRoman"/>
      <w:suff w:val="space"/>
      <w:lvlText w:val="%1."/>
      <w:lvlJc w:val="left"/>
      <w:pPr>
        <w:ind w:left="360" w:firstLine="0"/>
      </w:pPr>
      <w:rPr>
        <w:rFonts w:hint="default"/>
        <w:b/>
        <w:bCs/>
        <w:i w:val="0"/>
        <w:strike w:val="0"/>
        <w:dstrike w:val="0"/>
        <w:color w:val="auto"/>
        <w:sz w:val="20"/>
        <w:szCs w:val="20"/>
        <w:u w:val="none" w:color="000000"/>
        <w:bdr w:val="none" w:sz="0" w:space="0" w:color="auto"/>
        <w:shd w:val="clear" w:color="auto" w:fill="auto"/>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9" w15:restartNumberingAfterBreak="0">
    <w:nsid w:val="6E5F7D1E"/>
    <w:multiLevelType w:val="hybridMultilevel"/>
    <w:tmpl w:val="7CDA2634"/>
    <w:numStyleLink w:val="Estiloimportado3"/>
  </w:abstractNum>
  <w:abstractNum w:abstractNumId="160" w15:restartNumberingAfterBreak="0">
    <w:nsid w:val="6E852B1D"/>
    <w:multiLevelType w:val="hybridMultilevel"/>
    <w:tmpl w:val="B05AE4DE"/>
    <w:lvl w:ilvl="0" w:tplc="C9E0128A">
      <w:start w:val="1"/>
      <w:numFmt w:val="upperRoman"/>
      <w:suff w:val="space"/>
      <w:lvlText w:val="%1."/>
      <w:lvlJc w:val="left"/>
      <w:pPr>
        <w:ind w:left="720" w:hanging="360"/>
      </w:pPr>
      <w:rPr>
        <w:rFonts w:hint="default"/>
        <w:b/>
        <w:bCs/>
        <w:i w:val="0"/>
        <w:strike w:val="0"/>
        <w:dstrike w:val="0"/>
        <w:color w:val="auto"/>
        <w:sz w:val="20"/>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1" w15:restartNumberingAfterBreak="0">
    <w:nsid w:val="701369FC"/>
    <w:multiLevelType w:val="hybridMultilevel"/>
    <w:tmpl w:val="5E44B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0D55E4F"/>
    <w:multiLevelType w:val="hybridMultilevel"/>
    <w:tmpl w:val="592AFBA2"/>
    <w:lvl w:ilvl="0" w:tplc="1CB808A8">
      <w:start w:val="1"/>
      <w:numFmt w:val="upperRoman"/>
      <w:suff w:val="space"/>
      <w:lvlText w:val="%1."/>
      <w:lvlJc w:val="left"/>
      <w:pPr>
        <w:ind w:left="720" w:hanging="360"/>
      </w:pPr>
      <w:rPr>
        <w:rFonts w:hint="default"/>
        <w:b/>
        <w:strike w:val="0"/>
        <w:dstrike w:val="0"/>
        <w:color w:val="auto"/>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3" w15:restartNumberingAfterBreak="0">
    <w:nsid w:val="70F52419"/>
    <w:multiLevelType w:val="hybridMultilevel"/>
    <w:tmpl w:val="03E25026"/>
    <w:lvl w:ilvl="0" w:tplc="4284378C">
      <w:start w:val="1"/>
      <w:numFmt w:val="upperRoman"/>
      <w:suff w:val="space"/>
      <w:lvlText w:val="%1."/>
      <w:lvlJc w:val="left"/>
      <w:pPr>
        <w:ind w:left="360" w:firstLine="0"/>
      </w:pPr>
      <w:rPr>
        <w:rFonts w:hint="default"/>
        <w:b/>
        <w:i w:val="0"/>
        <w:strike w:val="0"/>
        <w:dstrike w:val="0"/>
        <w:color w:val="auto"/>
        <w:sz w:val="20"/>
        <w:szCs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4" w15:restartNumberingAfterBreak="0">
    <w:nsid w:val="72044FD7"/>
    <w:multiLevelType w:val="hybridMultilevel"/>
    <w:tmpl w:val="44E2F008"/>
    <w:lvl w:ilvl="0" w:tplc="0DC816B2">
      <w:start w:val="1"/>
      <w:numFmt w:val="upperRoman"/>
      <w:suff w:val="space"/>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5" w15:restartNumberingAfterBreak="0">
    <w:nsid w:val="72993AD8"/>
    <w:multiLevelType w:val="hybridMultilevel"/>
    <w:tmpl w:val="6D76BA02"/>
    <w:lvl w:ilvl="0" w:tplc="645207B8">
      <w:start w:val="1"/>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703C21D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78582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C503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1297E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CB92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8026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E52E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90153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2D23AA9"/>
    <w:multiLevelType w:val="hybridMultilevel"/>
    <w:tmpl w:val="278C9DEA"/>
    <w:lvl w:ilvl="0" w:tplc="89B8BB28">
      <w:start w:val="1"/>
      <w:numFmt w:val="decimal"/>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7" w15:restartNumberingAfterBreak="0">
    <w:nsid w:val="73DB6CB1"/>
    <w:multiLevelType w:val="hybridMultilevel"/>
    <w:tmpl w:val="F0D85332"/>
    <w:lvl w:ilvl="0" w:tplc="46FC8C32">
      <w:start w:val="1"/>
      <w:numFmt w:val="lowerLetter"/>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8" w15:restartNumberingAfterBreak="0">
    <w:nsid w:val="74302BDC"/>
    <w:multiLevelType w:val="hybridMultilevel"/>
    <w:tmpl w:val="F7A06CC0"/>
    <w:lvl w:ilvl="0" w:tplc="9FEC999A">
      <w:start w:val="3"/>
      <w:numFmt w:val="upperRoman"/>
      <w:lvlText w:val="%1."/>
      <w:lvlJc w:val="left"/>
      <w:pPr>
        <w:ind w:left="1222"/>
      </w:pPr>
      <w:rPr>
        <w:rFonts w:ascii="Arial" w:eastAsia="Calibri" w:hAnsi="Arial" w:cs="Arial" w:hint="default"/>
        <w:b w:val="0"/>
        <w:i w:val="0"/>
        <w:strike w:val="0"/>
        <w:dstrike w:val="0"/>
        <w:color w:val="000000"/>
        <w:sz w:val="19"/>
        <w:szCs w:val="19"/>
        <w:u w:val="none" w:color="000000"/>
        <w:bdr w:val="none" w:sz="0" w:space="0" w:color="auto"/>
        <w:shd w:val="clear" w:color="auto" w:fill="auto"/>
        <w:vertAlign w:val="baseline"/>
      </w:rPr>
    </w:lvl>
    <w:lvl w:ilvl="1" w:tplc="715EC6A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0249A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E6CB5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84CF1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8E87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415A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5C613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F6BD9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5790516"/>
    <w:multiLevelType w:val="hybridMultilevel"/>
    <w:tmpl w:val="E83E49F4"/>
    <w:lvl w:ilvl="0" w:tplc="074C4860">
      <w:start w:val="1"/>
      <w:numFmt w:val="upperRoman"/>
      <w:suff w:val="space"/>
      <w:lvlText w:val="%1."/>
      <w:lvlJc w:val="left"/>
      <w:pPr>
        <w:ind w:left="720" w:hanging="360"/>
      </w:pPr>
      <w:rPr>
        <w:rFonts w:hint="default"/>
        <w:b/>
        <w:bCs/>
        <w:i w:val="0"/>
        <w:strike w:val="0"/>
        <w:dstrike w:val="0"/>
        <w:color w:val="auto"/>
        <w:sz w:val="22"/>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0" w15:restartNumberingAfterBreak="0">
    <w:nsid w:val="76074DA5"/>
    <w:multiLevelType w:val="hybridMultilevel"/>
    <w:tmpl w:val="A94672A0"/>
    <w:lvl w:ilvl="0" w:tplc="AA1EF2D6">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1" w15:restartNumberingAfterBreak="0">
    <w:nsid w:val="76D107A7"/>
    <w:multiLevelType w:val="hybridMultilevel"/>
    <w:tmpl w:val="6918593E"/>
    <w:lvl w:ilvl="0" w:tplc="51E881F0">
      <w:start w:val="1"/>
      <w:numFmt w:val="upperRoman"/>
      <w:suff w:val="space"/>
      <w:lvlText w:val="%1."/>
      <w:lvlJc w:val="left"/>
      <w:pPr>
        <w:ind w:left="720" w:hanging="360"/>
      </w:pPr>
      <w:rPr>
        <w:rFonts w:hint="default"/>
        <w:b/>
        <w:bCs/>
        <w:i w:val="0"/>
        <w:strike w:val="0"/>
        <w:dstrike w:val="0"/>
        <w:color w:val="auto"/>
        <w:sz w:val="22"/>
        <w:szCs w:val="22"/>
        <w:u w:val="none" w:color="000000"/>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3" w15:restartNumberingAfterBreak="0">
    <w:nsid w:val="779C6FD0"/>
    <w:multiLevelType w:val="hybridMultilevel"/>
    <w:tmpl w:val="BB5E76B4"/>
    <w:lvl w:ilvl="0" w:tplc="F3D843A6">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4" w15:restartNumberingAfterBreak="0">
    <w:nsid w:val="77BB1026"/>
    <w:multiLevelType w:val="hybridMultilevel"/>
    <w:tmpl w:val="E7C61D76"/>
    <w:lvl w:ilvl="0" w:tplc="FC32C62C">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5"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76"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77"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8" w15:restartNumberingAfterBreak="0">
    <w:nsid w:val="7A9046F1"/>
    <w:multiLevelType w:val="hybridMultilevel"/>
    <w:tmpl w:val="864459EA"/>
    <w:lvl w:ilvl="0" w:tplc="E042CAA4">
      <w:start w:val="1"/>
      <w:numFmt w:val="upperRoman"/>
      <w:lvlText w:val="%1."/>
      <w:lvlJc w:val="left"/>
      <w:pPr>
        <w:ind w:left="1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3A3C2E">
      <w:start w:val="1"/>
      <w:numFmt w:val="lowerLetter"/>
      <w:lvlText w:val="%2"/>
      <w:lvlJc w:val="left"/>
      <w:pPr>
        <w:ind w:left="1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30D9CA">
      <w:start w:val="1"/>
      <w:numFmt w:val="lowerRoman"/>
      <w:lvlText w:val="%3"/>
      <w:lvlJc w:val="left"/>
      <w:pPr>
        <w:ind w:left="1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E8A53A">
      <w:start w:val="1"/>
      <w:numFmt w:val="decimal"/>
      <w:lvlText w:val="%4"/>
      <w:lvlJc w:val="left"/>
      <w:pPr>
        <w:ind w:left="2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C69AC">
      <w:start w:val="1"/>
      <w:numFmt w:val="lowerLetter"/>
      <w:lvlText w:val="%5"/>
      <w:lvlJc w:val="left"/>
      <w:pPr>
        <w:ind w:left="3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4AD54">
      <w:start w:val="1"/>
      <w:numFmt w:val="lowerRoman"/>
      <w:lvlText w:val="%6"/>
      <w:lvlJc w:val="left"/>
      <w:pPr>
        <w:ind w:left="4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0E968">
      <w:start w:val="1"/>
      <w:numFmt w:val="decimal"/>
      <w:lvlText w:val="%7"/>
      <w:lvlJc w:val="left"/>
      <w:pPr>
        <w:ind w:left="4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14C5C6">
      <w:start w:val="1"/>
      <w:numFmt w:val="lowerLetter"/>
      <w:lvlText w:val="%8"/>
      <w:lvlJc w:val="left"/>
      <w:pPr>
        <w:ind w:left="5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9C4DBC">
      <w:start w:val="1"/>
      <w:numFmt w:val="lowerRoman"/>
      <w:lvlText w:val="%9"/>
      <w:lvlJc w:val="left"/>
      <w:pPr>
        <w:ind w:left="6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C00726B"/>
    <w:multiLevelType w:val="hybridMultilevel"/>
    <w:tmpl w:val="A27AAD50"/>
    <w:lvl w:ilvl="0" w:tplc="D64A60F2">
      <w:start w:val="1"/>
      <w:numFmt w:val="upperRoman"/>
      <w:suff w:val="space"/>
      <w:lvlText w:val="%1."/>
      <w:lvlJc w:val="left"/>
      <w:pPr>
        <w:ind w:left="720" w:hanging="360"/>
      </w:pPr>
      <w:rPr>
        <w:rFonts w:hint="default"/>
        <w:b/>
        <w:strike w:val="0"/>
        <w:dstrike w:val="0"/>
        <w:color w:val="auto"/>
        <w:sz w:val="20"/>
        <w:szCs w:val="2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0"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81" w15:restartNumberingAfterBreak="0">
    <w:nsid w:val="7CC30F01"/>
    <w:multiLevelType w:val="hybridMultilevel"/>
    <w:tmpl w:val="6CF69B8E"/>
    <w:lvl w:ilvl="0" w:tplc="44C228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2" w15:restartNumberingAfterBreak="0">
    <w:nsid w:val="7D6B3795"/>
    <w:multiLevelType w:val="hybridMultilevel"/>
    <w:tmpl w:val="89E47C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3"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5" w15:restartNumberingAfterBreak="0">
    <w:nsid w:val="7DFA3731"/>
    <w:multiLevelType w:val="multilevel"/>
    <w:tmpl w:val="3CACE4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EDD46E5"/>
    <w:multiLevelType w:val="hybridMultilevel"/>
    <w:tmpl w:val="71347AF6"/>
    <w:lvl w:ilvl="0" w:tplc="75164C02">
      <w:start w:val="1"/>
      <w:numFmt w:val="upperRoman"/>
      <w:suff w:val="space"/>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1"/>
  </w:num>
  <w:num w:numId="2">
    <w:abstractNumId w:val="15"/>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2"/>
  </w:num>
  <w:num w:numId="7">
    <w:abstractNumId w:val="74"/>
  </w:num>
  <w:num w:numId="8">
    <w:abstractNumId w:val="36"/>
  </w:num>
  <w:num w:numId="9">
    <w:abstractNumId w:val="120"/>
  </w:num>
  <w:num w:numId="10">
    <w:abstractNumId w:val="90"/>
  </w:num>
  <w:num w:numId="11">
    <w:abstractNumId w:val="166"/>
  </w:num>
  <w:num w:numId="12">
    <w:abstractNumId w:val="75"/>
  </w:num>
  <w:num w:numId="13">
    <w:abstractNumId w:val="37"/>
  </w:num>
  <w:num w:numId="14">
    <w:abstractNumId w:val="178"/>
  </w:num>
  <w:num w:numId="15">
    <w:abstractNumId w:val="95"/>
  </w:num>
  <w:num w:numId="16">
    <w:abstractNumId w:val="106"/>
  </w:num>
  <w:num w:numId="17">
    <w:abstractNumId w:val="20"/>
  </w:num>
  <w:num w:numId="18">
    <w:abstractNumId w:val="105"/>
  </w:num>
  <w:num w:numId="19">
    <w:abstractNumId w:val="165"/>
  </w:num>
  <w:num w:numId="20">
    <w:abstractNumId w:val="43"/>
  </w:num>
  <w:num w:numId="21">
    <w:abstractNumId w:val="168"/>
  </w:num>
  <w:num w:numId="22">
    <w:abstractNumId w:val="77"/>
  </w:num>
  <w:num w:numId="23">
    <w:abstractNumId w:val="98"/>
  </w:num>
  <w:num w:numId="2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num>
  <w:num w:numId="38">
    <w:abstractNumId w:val="137"/>
  </w:num>
  <w:num w:numId="39">
    <w:abstractNumId w:val="155"/>
  </w:num>
  <w:num w:numId="40">
    <w:abstractNumId w:val="161"/>
  </w:num>
  <w:num w:numId="41">
    <w:abstractNumId w:val="71"/>
  </w:num>
  <w:num w:numId="42">
    <w:abstractNumId w:val="149"/>
  </w:num>
  <w:num w:numId="43">
    <w:abstractNumId w:val="63"/>
  </w:num>
  <w:num w:numId="44">
    <w:abstractNumId w:val="112"/>
  </w:num>
  <w:num w:numId="45">
    <w:abstractNumId w:val="3"/>
  </w:num>
  <w:num w:numId="46">
    <w:abstractNumId w:val="96"/>
  </w:num>
  <w:num w:numId="47">
    <w:abstractNumId w:val="124"/>
  </w:num>
  <w:num w:numId="48">
    <w:abstractNumId w:val="29"/>
  </w:num>
  <w:num w:numId="49">
    <w:abstractNumId w:val="154"/>
  </w:num>
  <w:num w:numId="50">
    <w:abstractNumId w:val="152"/>
  </w:num>
  <w:num w:numId="51">
    <w:abstractNumId w:val="119"/>
  </w:num>
  <w:num w:numId="52">
    <w:abstractNumId w:val="30"/>
  </w:num>
  <w:num w:numId="53">
    <w:abstractNumId w:val="66"/>
  </w:num>
  <w:num w:numId="54">
    <w:abstractNumId w:val="73"/>
  </w:num>
  <w:num w:numId="55">
    <w:abstractNumId w:val="13"/>
  </w:num>
  <w:num w:numId="56">
    <w:abstractNumId w:val="172"/>
  </w:num>
  <w:num w:numId="57">
    <w:abstractNumId w:val="177"/>
  </w:num>
  <w:num w:numId="58">
    <w:abstractNumId w:val="72"/>
  </w:num>
  <w:num w:numId="59">
    <w:abstractNumId w:val="62"/>
  </w:num>
  <w:num w:numId="60">
    <w:abstractNumId w:val="92"/>
  </w:num>
  <w:num w:numId="61">
    <w:abstractNumId w:val="138"/>
  </w:num>
  <w:num w:numId="62">
    <w:abstractNumId w:val="18"/>
  </w:num>
  <w:num w:numId="63">
    <w:abstractNumId w:val="65"/>
  </w:num>
  <w:num w:numId="64">
    <w:abstractNumId w:val="147"/>
  </w:num>
  <w:num w:numId="65">
    <w:abstractNumId w:val="7"/>
  </w:num>
  <w:num w:numId="66">
    <w:abstractNumId w:val="49"/>
  </w:num>
  <w:num w:numId="67">
    <w:abstractNumId w:val="146"/>
  </w:num>
  <w:num w:numId="68">
    <w:abstractNumId w:val="26"/>
  </w:num>
  <w:num w:numId="69">
    <w:abstractNumId w:val="50"/>
  </w:num>
  <w:num w:numId="70">
    <w:abstractNumId w:val="183"/>
  </w:num>
  <w:num w:numId="71">
    <w:abstractNumId w:val="44"/>
  </w:num>
  <w:num w:numId="72">
    <w:abstractNumId w:val="67"/>
  </w:num>
  <w:num w:numId="73">
    <w:abstractNumId w:val="175"/>
  </w:num>
  <w:num w:numId="74">
    <w:abstractNumId w:val="25"/>
  </w:num>
  <w:num w:numId="75">
    <w:abstractNumId w:val="101"/>
  </w:num>
  <w:num w:numId="76">
    <w:abstractNumId w:val="144"/>
  </w:num>
  <w:num w:numId="77">
    <w:abstractNumId w:val="133"/>
  </w:num>
  <w:num w:numId="78">
    <w:abstractNumId w:val="64"/>
  </w:num>
  <w:num w:numId="79">
    <w:abstractNumId w:val="176"/>
  </w:num>
  <w:num w:numId="80">
    <w:abstractNumId w:val="100"/>
  </w:num>
  <w:num w:numId="81">
    <w:abstractNumId w:val="81"/>
  </w:num>
  <w:num w:numId="82">
    <w:abstractNumId w:val="113"/>
  </w:num>
  <w:num w:numId="83">
    <w:abstractNumId w:val="76"/>
  </w:num>
  <w:num w:numId="84">
    <w:abstractNumId w:val="111"/>
  </w:num>
  <w:num w:numId="85">
    <w:abstractNumId w:val="125"/>
  </w:num>
  <w:num w:numId="86">
    <w:abstractNumId w:val="68"/>
  </w:num>
  <w:num w:numId="87">
    <w:abstractNumId w:val="91"/>
  </w:num>
  <w:num w:numId="88">
    <w:abstractNumId w:val="184"/>
  </w:num>
  <w:num w:numId="89">
    <w:abstractNumId w:val="42"/>
  </w:num>
  <w:num w:numId="90">
    <w:abstractNumId w:val="59"/>
  </w:num>
  <w:num w:numId="91">
    <w:abstractNumId w:val="52"/>
  </w:num>
  <w:num w:numId="92">
    <w:abstractNumId w:val="97"/>
  </w:num>
  <w:num w:numId="93">
    <w:abstractNumId w:val="139"/>
  </w:num>
  <w:num w:numId="94">
    <w:abstractNumId w:val="123"/>
  </w:num>
  <w:num w:numId="95">
    <w:abstractNumId w:val="180"/>
  </w:num>
  <w:num w:numId="96">
    <w:abstractNumId w:val="79"/>
  </w:num>
  <w:num w:numId="97">
    <w:abstractNumId w:val="28"/>
  </w:num>
  <w:num w:numId="98">
    <w:abstractNumId w:val="122"/>
  </w:num>
  <w:num w:numId="99">
    <w:abstractNumId w:val="17"/>
  </w:num>
  <w:num w:numId="100">
    <w:abstractNumId w:val="118"/>
    <w:lvlOverride w:ilvl="0">
      <w:startOverride w:val="1"/>
    </w:lvlOverride>
  </w:num>
  <w:num w:numId="101">
    <w:abstractNumId w:val="1"/>
  </w:num>
  <w:num w:numId="102">
    <w:abstractNumId w:val="0"/>
  </w:num>
  <w:num w:numId="103">
    <w:abstractNumId w:val="2"/>
  </w:num>
  <w:num w:numId="104">
    <w:abstractNumId w:val="8"/>
  </w:num>
  <w:num w:numId="105">
    <w:abstractNumId w:val="34"/>
  </w:num>
  <w:num w:numId="106">
    <w:abstractNumId w:val="128"/>
  </w:num>
  <w:num w:numId="107">
    <w:abstractNumId w:val="173"/>
  </w:num>
  <w:num w:numId="108">
    <w:abstractNumId w:val="141"/>
  </w:num>
  <w:num w:numId="109">
    <w:abstractNumId w:val="9"/>
  </w:num>
  <w:num w:numId="110">
    <w:abstractNumId w:val="186"/>
  </w:num>
  <w:num w:numId="111">
    <w:abstractNumId w:val="80"/>
  </w:num>
  <w:num w:numId="112">
    <w:abstractNumId w:val="83"/>
  </w:num>
  <w:num w:numId="113">
    <w:abstractNumId w:val="56"/>
  </w:num>
  <w:num w:numId="114">
    <w:abstractNumId w:val="10"/>
  </w:num>
  <w:num w:numId="115">
    <w:abstractNumId w:val="14"/>
  </w:num>
  <w:num w:numId="116">
    <w:abstractNumId w:val="84"/>
  </w:num>
  <w:num w:numId="117">
    <w:abstractNumId w:val="127"/>
  </w:num>
  <w:num w:numId="118">
    <w:abstractNumId w:val="104"/>
  </w:num>
  <w:num w:numId="119">
    <w:abstractNumId w:val="41"/>
  </w:num>
  <w:num w:numId="120">
    <w:abstractNumId w:val="158"/>
  </w:num>
  <w:num w:numId="121">
    <w:abstractNumId w:val="53"/>
  </w:num>
  <w:num w:numId="122">
    <w:abstractNumId w:val="117"/>
  </w:num>
  <w:num w:numId="123">
    <w:abstractNumId w:val="6"/>
  </w:num>
  <w:num w:numId="124">
    <w:abstractNumId w:val="156"/>
  </w:num>
  <w:num w:numId="125">
    <w:abstractNumId w:val="108"/>
  </w:num>
  <w:num w:numId="126">
    <w:abstractNumId w:val="107"/>
  </w:num>
  <w:num w:numId="127">
    <w:abstractNumId w:val="160"/>
  </w:num>
  <w:num w:numId="128">
    <w:abstractNumId w:val="143"/>
  </w:num>
  <w:num w:numId="129">
    <w:abstractNumId w:val="48"/>
  </w:num>
  <w:num w:numId="130">
    <w:abstractNumId w:val="114"/>
  </w:num>
  <w:num w:numId="131">
    <w:abstractNumId w:val="99"/>
  </w:num>
  <w:num w:numId="132">
    <w:abstractNumId w:val="167"/>
  </w:num>
  <w:num w:numId="133">
    <w:abstractNumId w:val="150"/>
  </w:num>
  <w:num w:numId="134">
    <w:abstractNumId w:val="27"/>
  </w:num>
  <w:num w:numId="135">
    <w:abstractNumId w:val="103"/>
  </w:num>
  <w:num w:numId="136">
    <w:abstractNumId w:val="169"/>
  </w:num>
  <w:num w:numId="137">
    <w:abstractNumId w:val="88"/>
  </w:num>
  <w:num w:numId="138">
    <w:abstractNumId w:val="171"/>
  </w:num>
  <w:num w:numId="139">
    <w:abstractNumId w:val="134"/>
  </w:num>
  <w:num w:numId="140">
    <w:abstractNumId w:val="60"/>
  </w:num>
  <w:num w:numId="141">
    <w:abstractNumId w:val="24"/>
  </w:num>
  <w:num w:numId="142">
    <w:abstractNumId w:val="61"/>
  </w:num>
  <w:num w:numId="143">
    <w:abstractNumId w:val="170"/>
  </w:num>
  <w:num w:numId="144">
    <w:abstractNumId w:val="174"/>
  </w:num>
  <w:num w:numId="145">
    <w:abstractNumId w:val="130"/>
  </w:num>
  <w:num w:numId="146">
    <w:abstractNumId w:val="32"/>
  </w:num>
  <w:num w:numId="147">
    <w:abstractNumId w:val="70"/>
  </w:num>
  <w:num w:numId="148">
    <w:abstractNumId w:val="121"/>
  </w:num>
  <w:num w:numId="149">
    <w:abstractNumId w:val="55"/>
  </w:num>
  <w:num w:numId="150">
    <w:abstractNumId w:val="35"/>
  </w:num>
  <w:num w:numId="151">
    <w:abstractNumId w:val="162"/>
  </w:num>
  <w:num w:numId="152">
    <w:abstractNumId w:val="126"/>
  </w:num>
  <w:num w:numId="153">
    <w:abstractNumId w:val="163"/>
  </w:num>
  <w:num w:numId="154">
    <w:abstractNumId w:val="179"/>
  </w:num>
  <w:num w:numId="155">
    <w:abstractNumId w:val="135"/>
  </w:num>
  <w:num w:numId="156">
    <w:abstractNumId w:val="46"/>
  </w:num>
  <w:num w:numId="157">
    <w:abstractNumId w:val="11"/>
  </w:num>
  <w:num w:numId="158">
    <w:abstractNumId w:val="153"/>
  </w:num>
  <w:num w:numId="159">
    <w:abstractNumId w:val="102"/>
  </w:num>
  <w:num w:numId="160">
    <w:abstractNumId w:val="136"/>
  </w:num>
  <w:num w:numId="161">
    <w:abstractNumId w:val="110"/>
  </w:num>
  <w:num w:numId="162">
    <w:abstractNumId w:val="21"/>
  </w:num>
  <w:num w:numId="163">
    <w:abstractNumId w:val="82"/>
  </w:num>
  <w:num w:numId="164">
    <w:abstractNumId w:val="16"/>
  </w:num>
  <w:num w:numId="165">
    <w:abstractNumId w:val="157"/>
  </w:num>
  <w:num w:numId="166">
    <w:abstractNumId w:val="23"/>
  </w:num>
  <w:num w:numId="167">
    <w:abstractNumId w:val="109"/>
  </w:num>
  <w:num w:numId="168">
    <w:abstractNumId w:val="5"/>
  </w:num>
  <w:num w:numId="169">
    <w:abstractNumId w:val="115"/>
  </w:num>
  <w:num w:numId="170">
    <w:abstractNumId w:val="54"/>
  </w:num>
  <w:num w:numId="171">
    <w:abstractNumId w:val="39"/>
  </w:num>
  <w:num w:numId="172">
    <w:abstractNumId w:val="45"/>
  </w:num>
  <w:num w:numId="173">
    <w:abstractNumId w:val="151"/>
  </w:num>
  <w:num w:numId="174">
    <w:abstractNumId w:val="31"/>
  </w:num>
  <w:num w:numId="175">
    <w:abstractNumId w:val="57"/>
  </w:num>
  <w:num w:numId="176">
    <w:abstractNumId w:val="142"/>
  </w:num>
  <w:num w:numId="177">
    <w:abstractNumId w:val="85"/>
  </w:num>
  <w:num w:numId="178">
    <w:abstractNumId w:val="89"/>
  </w:num>
  <w:num w:numId="179">
    <w:abstractNumId w:val="116"/>
  </w:num>
  <w:num w:numId="180">
    <w:abstractNumId w:val="87"/>
  </w:num>
  <w:num w:numId="181">
    <w:abstractNumId w:val="181"/>
  </w:num>
  <w:num w:numId="182">
    <w:abstractNumId w:val="164"/>
  </w:num>
  <w:num w:numId="183">
    <w:abstractNumId w:val="38"/>
  </w:num>
  <w:num w:numId="184">
    <w:abstractNumId w:val="22"/>
  </w:num>
  <w:num w:numId="185">
    <w:abstractNumId w:val="4"/>
  </w:num>
  <w:num w:numId="186">
    <w:abstractNumId w:val="182"/>
  </w:num>
  <w:num w:numId="187">
    <w:abstractNumId w:val="33"/>
  </w:num>
  <w:num w:numId="188">
    <w:abstractNumId w:val="78"/>
  </w:num>
  <w:num w:numId="189">
    <w:abstractNumId w:val="58"/>
  </w:num>
  <w:num w:numId="190">
    <w:abstractNumId w:val="47"/>
  </w:num>
  <w:num w:numId="191">
    <w:abstractNumId w:val="14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DC"/>
    <w:rsid w:val="0000127F"/>
    <w:rsid w:val="00003BB4"/>
    <w:rsid w:val="00015323"/>
    <w:rsid w:val="00016A80"/>
    <w:rsid w:val="00020E1C"/>
    <w:rsid w:val="00021149"/>
    <w:rsid w:val="000238F9"/>
    <w:rsid w:val="000251CA"/>
    <w:rsid w:val="00025BE1"/>
    <w:rsid w:val="00033E05"/>
    <w:rsid w:val="00042ACB"/>
    <w:rsid w:val="00046762"/>
    <w:rsid w:val="00051B1B"/>
    <w:rsid w:val="000522BF"/>
    <w:rsid w:val="00054B95"/>
    <w:rsid w:val="00057AA4"/>
    <w:rsid w:val="00063C47"/>
    <w:rsid w:val="00064FA6"/>
    <w:rsid w:val="00086924"/>
    <w:rsid w:val="00092A5B"/>
    <w:rsid w:val="000949B5"/>
    <w:rsid w:val="00096F13"/>
    <w:rsid w:val="000A0D6E"/>
    <w:rsid w:val="000A2CDC"/>
    <w:rsid w:val="000A48CC"/>
    <w:rsid w:val="000A556A"/>
    <w:rsid w:val="000A64B7"/>
    <w:rsid w:val="000B1C7F"/>
    <w:rsid w:val="000C006F"/>
    <w:rsid w:val="000C07D8"/>
    <w:rsid w:val="000C2572"/>
    <w:rsid w:val="000D354C"/>
    <w:rsid w:val="000D5E70"/>
    <w:rsid w:val="000E3146"/>
    <w:rsid w:val="000E5DE4"/>
    <w:rsid w:val="000F01A5"/>
    <w:rsid w:val="000F4D0A"/>
    <w:rsid w:val="000F4F4D"/>
    <w:rsid w:val="0011086B"/>
    <w:rsid w:val="0011494F"/>
    <w:rsid w:val="00120DC2"/>
    <w:rsid w:val="001303B2"/>
    <w:rsid w:val="00132D2A"/>
    <w:rsid w:val="001363E9"/>
    <w:rsid w:val="00142C27"/>
    <w:rsid w:val="00143579"/>
    <w:rsid w:val="00147F4D"/>
    <w:rsid w:val="0015096B"/>
    <w:rsid w:val="001521F8"/>
    <w:rsid w:val="00154CA4"/>
    <w:rsid w:val="00157457"/>
    <w:rsid w:val="00160658"/>
    <w:rsid w:val="001608FB"/>
    <w:rsid w:val="001803C7"/>
    <w:rsid w:val="00186CE8"/>
    <w:rsid w:val="001C52CE"/>
    <w:rsid w:val="001C62AB"/>
    <w:rsid w:val="001C6D33"/>
    <w:rsid w:val="001D1FBF"/>
    <w:rsid w:val="001D2F0C"/>
    <w:rsid w:val="001D427A"/>
    <w:rsid w:val="001D42C6"/>
    <w:rsid w:val="001E4D49"/>
    <w:rsid w:val="001F2899"/>
    <w:rsid w:val="001F2C5E"/>
    <w:rsid w:val="00201B12"/>
    <w:rsid w:val="00203254"/>
    <w:rsid w:val="00207A3A"/>
    <w:rsid w:val="00213108"/>
    <w:rsid w:val="002137E6"/>
    <w:rsid w:val="00214FAE"/>
    <w:rsid w:val="00215E9A"/>
    <w:rsid w:val="00230500"/>
    <w:rsid w:val="0023583A"/>
    <w:rsid w:val="00255337"/>
    <w:rsid w:val="00262038"/>
    <w:rsid w:val="0028076C"/>
    <w:rsid w:val="002913A7"/>
    <w:rsid w:val="00291BD6"/>
    <w:rsid w:val="00291E50"/>
    <w:rsid w:val="00293C65"/>
    <w:rsid w:val="00294EC3"/>
    <w:rsid w:val="002A172D"/>
    <w:rsid w:val="002B1C51"/>
    <w:rsid w:val="002B4C07"/>
    <w:rsid w:val="002B7F22"/>
    <w:rsid w:val="002D4C26"/>
    <w:rsid w:val="002E0A4A"/>
    <w:rsid w:val="002E315A"/>
    <w:rsid w:val="002E7016"/>
    <w:rsid w:val="002F004B"/>
    <w:rsid w:val="002F0DAF"/>
    <w:rsid w:val="002F342C"/>
    <w:rsid w:val="002F371F"/>
    <w:rsid w:val="002F5BE6"/>
    <w:rsid w:val="002F66D4"/>
    <w:rsid w:val="002F71B6"/>
    <w:rsid w:val="0030291D"/>
    <w:rsid w:val="00304282"/>
    <w:rsid w:val="00306959"/>
    <w:rsid w:val="00322068"/>
    <w:rsid w:val="00323735"/>
    <w:rsid w:val="003239F4"/>
    <w:rsid w:val="00325342"/>
    <w:rsid w:val="00332B8F"/>
    <w:rsid w:val="00335063"/>
    <w:rsid w:val="00337AB0"/>
    <w:rsid w:val="0034120E"/>
    <w:rsid w:val="003414C6"/>
    <w:rsid w:val="00343622"/>
    <w:rsid w:val="00352146"/>
    <w:rsid w:val="00352E85"/>
    <w:rsid w:val="0037009C"/>
    <w:rsid w:val="003707CE"/>
    <w:rsid w:val="0037339D"/>
    <w:rsid w:val="00383F16"/>
    <w:rsid w:val="00387266"/>
    <w:rsid w:val="00392624"/>
    <w:rsid w:val="00392895"/>
    <w:rsid w:val="003A70FC"/>
    <w:rsid w:val="003A7380"/>
    <w:rsid w:val="003B0F50"/>
    <w:rsid w:val="003C1CE8"/>
    <w:rsid w:val="003C3CE5"/>
    <w:rsid w:val="003D3F4F"/>
    <w:rsid w:val="003E143D"/>
    <w:rsid w:val="003E1A14"/>
    <w:rsid w:val="003F4E68"/>
    <w:rsid w:val="004049A5"/>
    <w:rsid w:val="00410DED"/>
    <w:rsid w:val="00426AFC"/>
    <w:rsid w:val="00426E36"/>
    <w:rsid w:val="00447C24"/>
    <w:rsid w:val="00450940"/>
    <w:rsid w:val="00455986"/>
    <w:rsid w:val="0046254D"/>
    <w:rsid w:val="00464A62"/>
    <w:rsid w:val="00482261"/>
    <w:rsid w:val="00484AA0"/>
    <w:rsid w:val="004A33C5"/>
    <w:rsid w:val="004A7020"/>
    <w:rsid w:val="004B1880"/>
    <w:rsid w:val="00506B4C"/>
    <w:rsid w:val="00512C21"/>
    <w:rsid w:val="00514D28"/>
    <w:rsid w:val="005261E8"/>
    <w:rsid w:val="00540F70"/>
    <w:rsid w:val="00542513"/>
    <w:rsid w:val="005504B6"/>
    <w:rsid w:val="0055383C"/>
    <w:rsid w:val="005546B3"/>
    <w:rsid w:val="00564F5A"/>
    <w:rsid w:val="00571C18"/>
    <w:rsid w:val="00572C30"/>
    <w:rsid w:val="00574578"/>
    <w:rsid w:val="0057511B"/>
    <w:rsid w:val="0058006B"/>
    <w:rsid w:val="00586EA2"/>
    <w:rsid w:val="005A0950"/>
    <w:rsid w:val="005A6528"/>
    <w:rsid w:val="005C413B"/>
    <w:rsid w:val="005D5917"/>
    <w:rsid w:val="005D62D7"/>
    <w:rsid w:val="005D6918"/>
    <w:rsid w:val="005E0CB8"/>
    <w:rsid w:val="0060256E"/>
    <w:rsid w:val="00603C25"/>
    <w:rsid w:val="00627F1D"/>
    <w:rsid w:val="00631ED1"/>
    <w:rsid w:val="006364FF"/>
    <w:rsid w:val="00636ED5"/>
    <w:rsid w:val="00643C71"/>
    <w:rsid w:val="0065686F"/>
    <w:rsid w:val="00662C38"/>
    <w:rsid w:val="00667D32"/>
    <w:rsid w:val="00673898"/>
    <w:rsid w:val="0067508B"/>
    <w:rsid w:val="00676E15"/>
    <w:rsid w:val="00681EFC"/>
    <w:rsid w:val="00682FA9"/>
    <w:rsid w:val="00693713"/>
    <w:rsid w:val="00695BD6"/>
    <w:rsid w:val="006A6575"/>
    <w:rsid w:val="006B160A"/>
    <w:rsid w:val="006C31C7"/>
    <w:rsid w:val="006C3865"/>
    <w:rsid w:val="006D12FF"/>
    <w:rsid w:val="006D2635"/>
    <w:rsid w:val="006D37D1"/>
    <w:rsid w:val="006D5068"/>
    <w:rsid w:val="006E7E52"/>
    <w:rsid w:val="00704F2C"/>
    <w:rsid w:val="007067D7"/>
    <w:rsid w:val="00706AB6"/>
    <w:rsid w:val="00730041"/>
    <w:rsid w:val="00732808"/>
    <w:rsid w:val="00733464"/>
    <w:rsid w:val="007353B1"/>
    <w:rsid w:val="00735CEA"/>
    <w:rsid w:val="00747CE7"/>
    <w:rsid w:val="00747DA1"/>
    <w:rsid w:val="00756ED5"/>
    <w:rsid w:val="00763FBD"/>
    <w:rsid w:val="00770252"/>
    <w:rsid w:val="00792441"/>
    <w:rsid w:val="007B3E60"/>
    <w:rsid w:val="007D1FDD"/>
    <w:rsid w:val="007D39E6"/>
    <w:rsid w:val="007F0E09"/>
    <w:rsid w:val="007F76FE"/>
    <w:rsid w:val="00800629"/>
    <w:rsid w:val="00820BBC"/>
    <w:rsid w:val="00826877"/>
    <w:rsid w:val="008322DE"/>
    <w:rsid w:val="00841C98"/>
    <w:rsid w:val="0084653E"/>
    <w:rsid w:val="00851FC3"/>
    <w:rsid w:val="00862CBD"/>
    <w:rsid w:val="00862F9A"/>
    <w:rsid w:val="008700E4"/>
    <w:rsid w:val="0087062E"/>
    <w:rsid w:val="00870C6B"/>
    <w:rsid w:val="00881095"/>
    <w:rsid w:val="00881B75"/>
    <w:rsid w:val="0089277C"/>
    <w:rsid w:val="008936EA"/>
    <w:rsid w:val="0089379D"/>
    <w:rsid w:val="008A0530"/>
    <w:rsid w:val="008A2126"/>
    <w:rsid w:val="008A236D"/>
    <w:rsid w:val="008A3A9A"/>
    <w:rsid w:val="008B443E"/>
    <w:rsid w:val="008B59D8"/>
    <w:rsid w:val="008B6025"/>
    <w:rsid w:val="008D057E"/>
    <w:rsid w:val="008D6489"/>
    <w:rsid w:val="008F6365"/>
    <w:rsid w:val="009017F7"/>
    <w:rsid w:val="009133E1"/>
    <w:rsid w:val="00915C9A"/>
    <w:rsid w:val="00917F86"/>
    <w:rsid w:val="00921228"/>
    <w:rsid w:val="00922D66"/>
    <w:rsid w:val="00931354"/>
    <w:rsid w:val="00937D4A"/>
    <w:rsid w:val="00940130"/>
    <w:rsid w:val="00951404"/>
    <w:rsid w:val="00951AD7"/>
    <w:rsid w:val="00954A56"/>
    <w:rsid w:val="009648BF"/>
    <w:rsid w:val="009702D3"/>
    <w:rsid w:val="00971076"/>
    <w:rsid w:val="00980071"/>
    <w:rsid w:val="00981194"/>
    <w:rsid w:val="00992E44"/>
    <w:rsid w:val="009A367C"/>
    <w:rsid w:val="009A3C70"/>
    <w:rsid w:val="009A7EC6"/>
    <w:rsid w:val="009B2D87"/>
    <w:rsid w:val="009C0DF2"/>
    <w:rsid w:val="009D01EF"/>
    <w:rsid w:val="009D1C6D"/>
    <w:rsid w:val="00A04F8C"/>
    <w:rsid w:val="00A22B5F"/>
    <w:rsid w:val="00A230B5"/>
    <w:rsid w:val="00A3306E"/>
    <w:rsid w:val="00A6683E"/>
    <w:rsid w:val="00AB1013"/>
    <w:rsid w:val="00AB1C01"/>
    <w:rsid w:val="00AC54C0"/>
    <w:rsid w:val="00AD5F6C"/>
    <w:rsid w:val="00AD60D2"/>
    <w:rsid w:val="00AE4377"/>
    <w:rsid w:val="00AF167E"/>
    <w:rsid w:val="00AF1E8F"/>
    <w:rsid w:val="00B04E06"/>
    <w:rsid w:val="00B12E88"/>
    <w:rsid w:val="00B1761E"/>
    <w:rsid w:val="00B2017A"/>
    <w:rsid w:val="00B22B64"/>
    <w:rsid w:val="00B22D7B"/>
    <w:rsid w:val="00B34E29"/>
    <w:rsid w:val="00B57D55"/>
    <w:rsid w:val="00B66B08"/>
    <w:rsid w:val="00B706EE"/>
    <w:rsid w:val="00B7222F"/>
    <w:rsid w:val="00B8020B"/>
    <w:rsid w:val="00B826AB"/>
    <w:rsid w:val="00B906D2"/>
    <w:rsid w:val="00B97A8B"/>
    <w:rsid w:val="00BB53DC"/>
    <w:rsid w:val="00BB6BC2"/>
    <w:rsid w:val="00BC1820"/>
    <w:rsid w:val="00BD0707"/>
    <w:rsid w:val="00BF3682"/>
    <w:rsid w:val="00BF4D4B"/>
    <w:rsid w:val="00C36510"/>
    <w:rsid w:val="00C40404"/>
    <w:rsid w:val="00C47D49"/>
    <w:rsid w:val="00C5025E"/>
    <w:rsid w:val="00C67C4E"/>
    <w:rsid w:val="00C724E9"/>
    <w:rsid w:val="00C75535"/>
    <w:rsid w:val="00C77D8F"/>
    <w:rsid w:val="00CB2194"/>
    <w:rsid w:val="00CB423C"/>
    <w:rsid w:val="00CD5F89"/>
    <w:rsid w:val="00CD6A76"/>
    <w:rsid w:val="00CD6B67"/>
    <w:rsid w:val="00CE6875"/>
    <w:rsid w:val="00CF776B"/>
    <w:rsid w:val="00D10BD4"/>
    <w:rsid w:val="00D11BAA"/>
    <w:rsid w:val="00D12B20"/>
    <w:rsid w:val="00D23ED1"/>
    <w:rsid w:val="00D30A71"/>
    <w:rsid w:val="00D4773C"/>
    <w:rsid w:val="00D57BE0"/>
    <w:rsid w:val="00D734FA"/>
    <w:rsid w:val="00D75A02"/>
    <w:rsid w:val="00D81CA1"/>
    <w:rsid w:val="00D81ED5"/>
    <w:rsid w:val="00D84D0F"/>
    <w:rsid w:val="00D945BB"/>
    <w:rsid w:val="00D952A8"/>
    <w:rsid w:val="00D95CAA"/>
    <w:rsid w:val="00DD1868"/>
    <w:rsid w:val="00DE5843"/>
    <w:rsid w:val="00DF19D6"/>
    <w:rsid w:val="00DF2712"/>
    <w:rsid w:val="00E07548"/>
    <w:rsid w:val="00E25978"/>
    <w:rsid w:val="00E27C44"/>
    <w:rsid w:val="00E3353F"/>
    <w:rsid w:val="00E343BE"/>
    <w:rsid w:val="00E3523E"/>
    <w:rsid w:val="00E37661"/>
    <w:rsid w:val="00E409E5"/>
    <w:rsid w:val="00E46FC0"/>
    <w:rsid w:val="00E60A97"/>
    <w:rsid w:val="00E6502F"/>
    <w:rsid w:val="00E773D9"/>
    <w:rsid w:val="00E84911"/>
    <w:rsid w:val="00EA0A70"/>
    <w:rsid w:val="00EA7A7A"/>
    <w:rsid w:val="00EC1C5B"/>
    <w:rsid w:val="00ED04EF"/>
    <w:rsid w:val="00ED6449"/>
    <w:rsid w:val="00EF642D"/>
    <w:rsid w:val="00F0133E"/>
    <w:rsid w:val="00F01D4D"/>
    <w:rsid w:val="00F04A0F"/>
    <w:rsid w:val="00F069BD"/>
    <w:rsid w:val="00F12787"/>
    <w:rsid w:val="00F200BF"/>
    <w:rsid w:val="00F2281B"/>
    <w:rsid w:val="00F274B5"/>
    <w:rsid w:val="00F37F3E"/>
    <w:rsid w:val="00F46331"/>
    <w:rsid w:val="00F47D25"/>
    <w:rsid w:val="00F550AF"/>
    <w:rsid w:val="00F67060"/>
    <w:rsid w:val="00FA63AD"/>
    <w:rsid w:val="00FB11F1"/>
    <w:rsid w:val="00FB3EAE"/>
    <w:rsid w:val="00FB6493"/>
    <w:rsid w:val="00FE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D60C8"/>
  <w15:chartTrackingRefBased/>
  <w15:docId w15:val="{8B209667-C869-4261-9AE7-538D3B10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aliases w:val="e,a,Part"/>
    <w:basedOn w:val="Normal"/>
    <w:next w:val="Normal"/>
    <w:link w:val="Ttulo1Car"/>
    <w:uiPriority w:val="9"/>
    <w:qFormat/>
    <w:rsid w:val="00D84D0F"/>
    <w:pPr>
      <w:keepNext/>
      <w:keepLines/>
      <w:spacing w:before="240" w:after="0"/>
      <w:outlineLvl w:val="0"/>
    </w:pPr>
    <w:rPr>
      <w:rFonts w:ascii="Calibri Light" w:eastAsia="Times New Roman" w:hAnsi="Calibri Light"/>
      <w:color w:val="2E74B5"/>
      <w:sz w:val="32"/>
      <w:szCs w:val="32"/>
    </w:rPr>
  </w:style>
  <w:style w:type="paragraph" w:styleId="Ttulo2">
    <w:name w:val="heading 2"/>
    <w:aliases w:val=" Char Car,Char Car"/>
    <w:basedOn w:val="Normal"/>
    <w:next w:val="Normal"/>
    <w:link w:val="Ttulo2Car"/>
    <w:uiPriority w:val="9"/>
    <w:unhideWhenUsed/>
    <w:qFormat/>
    <w:rsid w:val="00D84D0F"/>
    <w:pPr>
      <w:keepNext/>
      <w:spacing w:before="240" w:after="60"/>
      <w:outlineLvl w:val="1"/>
    </w:pPr>
    <w:rPr>
      <w:rFonts w:ascii="Calibri Light" w:eastAsia="Times New Roman" w:hAnsi="Calibri Light"/>
      <w:b/>
      <w:bCs/>
      <w:i/>
      <w:iCs/>
      <w:sz w:val="28"/>
      <w:szCs w:val="28"/>
    </w:rPr>
  </w:style>
  <w:style w:type="paragraph" w:styleId="Ttulo3">
    <w:name w:val="heading 3"/>
    <w:aliases w:val="Heading 3 Char Car,Heading 3 Char Car Car"/>
    <w:basedOn w:val="Normal"/>
    <w:next w:val="Normal"/>
    <w:link w:val="Ttulo3Car"/>
    <w:unhideWhenUsed/>
    <w:qFormat/>
    <w:rsid w:val="00092A5B"/>
    <w:pPr>
      <w:keepNext/>
      <w:spacing w:before="240" w:after="60"/>
      <w:outlineLvl w:val="2"/>
    </w:pPr>
    <w:rPr>
      <w:rFonts w:ascii="Calibri Light" w:eastAsia="Times New Roman" w:hAnsi="Calibri Light"/>
      <w:b/>
      <w:bCs/>
      <w:sz w:val="26"/>
      <w:szCs w:val="26"/>
    </w:rPr>
  </w:style>
  <w:style w:type="paragraph" w:styleId="Ttulo4">
    <w:name w:val="heading 4"/>
    <w:aliases w:val=" Char1 Car,Char1 Car"/>
    <w:basedOn w:val="Normal"/>
    <w:next w:val="Normal"/>
    <w:link w:val="Ttulo4Car"/>
    <w:qFormat/>
    <w:rsid w:val="001D1FBF"/>
    <w:pPr>
      <w:keepNext/>
      <w:widowControl w:val="0"/>
      <w:autoSpaceDE w:val="0"/>
      <w:autoSpaceDN w:val="0"/>
      <w:adjustRightInd w:val="0"/>
      <w:spacing w:after="0" w:line="260" w:lineRule="exact"/>
      <w:jc w:val="center"/>
      <w:outlineLvl w:val="3"/>
    </w:pPr>
    <w:rPr>
      <w:rFonts w:ascii="Gotham Book" w:eastAsia="Times New Roman" w:hAnsi="Gotham Book"/>
      <w:b/>
      <w:bCs/>
      <w:color w:val="0000FF"/>
      <w:sz w:val="20"/>
      <w:szCs w:val="20"/>
      <w:lang w:val="es-ES" w:eastAsia="es-ES"/>
    </w:rPr>
  </w:style>
  <w:style w:type="paragraph" w:styleId="Ttulo5">
    <w:name w:val="heading 5"/>
    <w:basedOn w:val="Normal"/>
    <w:next w:val="Normal"/>
    <w:link w:val="Ttulo5Car"/>
    <w:uiPriority w:val="9"/>
    <w:qFormat/>
    <w:rsid w:val="00092A5B"/>
    <w:pPr>
      <w:keepNext/>
      <w:keepLines/>
      <w:widowControl w:val="0"/>
      <w:overflowPunct w:val="0"/>
      <w:autoSpaceDE w:val="0"/>
      <w:autoSpaceDN w:val="0"/>
      <w:adjustRightInd w:val="0"/>
      <w:spacing w:before="200" w:after="0" w:line="240" w:lineRule="auto"/>
      <w:textAlignment w:val="baseline"/>
      <w:outlineLvl w:val="4"/>
    </w:pPr>
    <w:rPr>
      <w:rFonts w:ascii="Cambria" w:eastAsia="Times New Roman" w:hAnsi="Cambria"/>
      <w:color w:val="243F60"/>
      <w:kern w:val="28"/>
      <w:sz w:val="20"/>
      <w:szCs w:val="20"/>
      <w:lang w:val="en-US" w:eastAsia="es-ES"/>
    </w:rPr>
  </w:style>
  <w:style w:type="paragraph" w:styleId="Ttulo6">
    <w:name w:val="heading 6"/>
    <w:basedOn w:val="Normal"/>
    <w:next w:val="Normal"/>
    <w:link w:val="Ttulo6Car"/>
    <w:unhideWhenUsed/>
    <w:qFormat/>
    <w:rsid w:val="00092A5B"/>
    <w:pPr>
      <w:spacing w:before="240" w:after="60"/>
      <w:outlineLvl w:val="5"/>
    </w:pPr>
    <w:rPr>
      <w:rFonts w:eastAsia="Times New Roman"/>
      <w:b/>
      <w:bCs/>
    </w:rPr>
  </w:style>
  <w:style w:type="paragraph" w:styleId="Ttulo7">
    <w:name w:val="heading 7"/>
    <w:basedOn w:val="Normal"/>
    <w:next w:val="Normal"/>
    <w:link w:val="Ttulo7Car"/>
    <w:unhideWhenUsed/>
    <w:qFormat/>
    <w:rsid w:val="00092A5B"/>
    <w:pPr>
      <w:spacing w:before="240" w:after="60"/>
      <w:outlineLvl w:val="6"/>
    </w:pPr>
    <w:rPr>
      <w:rFonts w:eastAsia="Times New Roman"/>
      <w:sz w:val="24"/>
      <w:szCs w:val="24"/>
    </w:rPr>
  </w:style>
  <w:style w:type="paragraph" w:styleId="Ttulo8">
    <w:name w:val="heading 8"/>
    <w:basedOn w:val="Normal"/>
    <w:next w:val="Normal"/>
    <w:link w:val="Ttulo8Car"/>
    <w:qFormat/>
    <w:rsid w:val="00092A5B"/>
    <w:pPr>
      <w:keepNext/>
      <w:spacing w:after="0" w:line="240" w:lineRule="auto"/>
      <w:outlineLvl w:val="7"/>
    </w:pPr>
    <w:rPr>
      <w:rFonts w:ascii="Franklin Gothic Book" w:eastAsia="Times New Roman" w:hAnsi="Franklin Gothic Book"/>
      <w:b/>
      <w:bCs/>
      <w:szCs w:val="24"/>
      <w:lang w:eastAsia="es-ES"/>
    </w:rPr>
  </w:style>
  <w:style w:type="paragraph" w:styleId="Ttulo9">
    <w:name w:val="heading 9"/>
    <w:basedOn w:val="Normal"/>
    <w:next w:val="Normal"/>
    <w:link w:val="Ttulo9Car"/>
    <w:qFormat/>
    <w:rsid w:val="00092A5B"/>
    <w:pPr>
      <w:keepNext/>
      <w:tabs>
        <w:tab w:val="left" w:pos="540"/>
      </w:tabs>
      <w:spacing w:after="0" w:line="240" w:lineRule="auto"/>
      <w:outlineLvl w:val="8"/>
    </w:pPr>
    <w:rPr>
      <w:rFonts w:ascii="Franklin Gothic Book" w:eastAsia="Times New Roman" w:hAnsi="Franklin Gothic Book"/>
      <w:b/>
      <w:bCs/>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
    <w:link w:val="Ttulo1"/>
    <w:uiPriority w:val="9"/>
    <w:rsid w:val="00D84D0F"/>
    <w:rPr>
      <w:rFonts w:ascii="Calibri Light" w:eastAsia="Times New Roman" w:hAnsi="Calibri Light"/>
      <w:color w:val="2E74B5"/>
      <w:sz w:val="32"/>
      <w:szCs w:val="32"/>
      <w:lang w:eastAsia="en-US"/>
    </w:rPr>
  </w:style>
  <w:style w:type="character" w:customStyle="1" w:styleId="Ttulo2Car">
    <w:name w:val="Título 2 Car"/>
    <w:aliases w:val=" Char Car Car,Char Car Car"/>
    <w:link w:val="Ttulo2"/>
    <w:uiPriority w:val="9"/>
    <w:rsid w:val="00D84D0F"/>
    <w:rPr>
      <w:rFonts w:ascii="Calibri Light" w:eastAsia="Times New Roman" w:hAnsi="Calibri Light"/>
      <w:b/>
      <w:bCs/>
      <w:i/>
      <w:iCs/>
      <w:sz w:val="28"/>
      <w:szCs w:val="28"/>
      <w:lang w:eastAsia="en-U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84D0F"/>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link w:val="Encabezado"/>
    <w:uiPriority w:val="99"/>
    <w:rsid w:val="00D84D0F"/>
    <w:rPr>
      <w:sz w:val="22"/>
      <w:szCs w:val="22"/>
      <w:lang w:eastAsia="en-US"/>
    </w:rPr>
  </w:style>
  <w:style w:type="paragraph" w:styleId="Piedepgina">
    <w:name w:val="footer"/>
    <w:aliases w:val=" Car Car Car Car"/>
    <w:basedOn w:val="Normal"/>
    <w:link w:val="PiedepginaCar"/>
    <w:uiPriority w:val="99"/>
    <w:unhideWhenUsed/>
    <w:rsid w:val="00D84D0F"/>
    <w:pPr>
      <w:tabs>
        <w:tab w:val="center" w:pos="4419"/>
        <w:tab w:val="right" w:pos="8838"/>
      </w:tabs>
    </w:pPr>
  </w:style>
  <w:style w:type="character" w:customStyle="1" w:styleId="PiedepginaCar">
    <w:name w:val="Pie de página Car"/>
    <w:aliases w:val=" Car Car Car Car Car"/>
    <w:link w:val="Piedepgina"/>
    <w:uiPriority w:val="99"/>
    <w:rsid w:val="00D84D0F"/>
    <w:rPr>
      <w:sz w:val="22"/>
      <w:szCs w:val="22"/>
      <w:lang w:eastAsia="en-US"/>
    </w:rPr>
  </w:style>
  <w:style w:type="character" w:styleId="Nmerodepgina">
    <w:name w:val="page number"/>
    <w:rsid w:val="00D84D0F"/>
  </w:style>
  <w:style w:type="paragraph" w:customStyle="1" w:styleId="xmsonormal">
    <w:name w:val="x_msonormal"/>
    <w:basedOn w:val="Normal"/>
    <w:rsid w:val="00D84D0F"/>
    <w:pPr>
      <w:spacing w:after="0" w:line="240" w:lineRule="auto"/>
    </w:pPr>
    <w:rPr>
      <w:rFonts w:cs="Calibri"/>
      <w:lang w:eastAsia="es-MX"/>
    </w:rPr>
  </w:style>
  <w:style w:type="paragraph" w:styleId="Prrafodelista">
    <w:name w:val="List Paragraph"/>
    <w:aliases w:val="AB List 1,Bullet Points,Bullet List,FooterText,numbered,Paragraphe de liste1,List Paragraph1,Bulletr List Paragraph,CNBV Parrafo1,Parrafo 1,lp1,List Paragraph11,Scitum normal,列出段落,列出段落1,Listas,Colorful List - Accent 11,TítuloB,Cuadros,3"/>
    <w:basedOn w:val="Normal"/>
    <w:link w:val="PrrafodelistaCar"/>
    <w:uiPriority w:val="34"/>
    <w:qFormat/>
    <w:rsid w:val="00D84D0F"/>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lp1 Car,List Paragraph11 Car,Scitum normal Car,3 Car"/>
    <w:link w:val="Prrafodelista"/>
    <w:uiPriority w:val="34"/>
    <w:qFormat/>
    <w:locked/>
    <w:rsid w:val="00D84D0F"/>
    <w:rPr>
      <w:sz w:val="22"/>
      <w:szCs w:val="22"/>
      <w:lang w:eastAsia="en-US"/>
    </w:rPr>
  </w:style>
  <w:style w:type="character" w:customStyle="1" w:styleId="Ttulo4Car">
    <w:name w:val="Título 4 Car"/>
    <w:aliases w:val=" Char1 Car Car,Char1 Car Car"/>
    <w:link w:val="Ttulo4"/>
    <w:rsid w:val="001D1FBF"/>
    <w:rPr>
      <w:rFonts w:ascii="Gotham Book" w:eastAsia="Times New Roman" w:hAnsi="Gotham Book"/>
      <w:b/>
      <w:bCs/>
      <w:color w:val="0000FF"/>
      <w:lang w:val="es-ES" w:eastAsia="es-ES"/>
    </w:rPr>
  </w:style>
  <w:style w:type="paragraph" w:styleId="Textodeglobo">
    <w:name w:val="Balloon Text"/>
    <w:basedOn w:val="Normal"/>
    <w:link w:val="TextodegloboCar"/>
    <w:uiPriority w:val="99"/>
    <w:unhideWhenUsed/>
    <w:rsid w:val="001D1FBF"/>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1D1FBF"/>
    <w:rPr>
      <w:rFonts w:ascii="Tahoma" w:hAnsi="Tahoma"/>
      <w:sz w:val="16"/>
      <w:szCs w:val="16"/>
      <w:lang w:val="x-none" w:eastAsia="en-US"/>
    </w:rPr>
  </w:style>
  <w:style w:type="table" w:styleId="Tablaconcuadrcula">
    <w:name w:val="Table Grid"/>
    <w:basedOn w:val="Tablanormal"/>
    <w:uiPriority w:val="59"/>
    <w:rsid w:val="001D1FBF"/>
    <w:rPr>
      <w:lang w:val="es-ES_tradn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aliases w:val="MAPAS,Evidencias"/>
    <w:link w:val="SinespaciadoCar"/>
    <w:uiPriority w:val="1"/>
    <w:qFormat/>
    <w:rsid w:val="001D1FBF"/>
    <w:rPr>
      <w:sz w:val="22"/>
      <w:szCs w:val="22"/>
      <w:lang w:eastAsia="en-US"/>
    </w:rPr>
  </w:style>
  <w:style w:type="paragraph" w:styleId="NormalWeb">
    <w:name w:val="Normal (Web)"/>
    <w:aliases w:val="Normal (Web) Car1,Normal (Web) Car Car,Normal (Web) Car1 Car Car,Normal (Web) Car Car Car,Normal (Web) Car Car Car Car,Normal (Web) Car1 Car Car Car Car,Normal (Web) Car Car Car Car Car Car Car Car Car Car"/>
    <w:basedOn w:val="Normal"/>
    <w:uiPriority w:val="99"/>
    <w:unhideWhenUsed/>
    <w:qFormat/>
    <w:rsid w:val="001D1FBF"/>
    <w:pPr>
      <w:spacing w:after="324" w:line="240" w:lineRule="auto"/>
    </w:pPr>
    <w:rPr>
      <w:rFonts w:ascii="Times New Roman" w:eastAsia="Times New Roman" w:hAnsi="Times New Roman"/>
      <w:sz w:val="24"/>
      <w:szCs w:val="24"/>
      <w:lang w:eastAsia="es-MX"/>
    </w:rPr>
  </w:style>
  <w:style w:type="paragraph" w:styleId="Textoindependiente">
    <w:name w:val="Body Text"/>
    <w:aliases w:val="body text,body,Specs,Body Text Char + 10 orpt"/>
    <w:basedOn w:val="Normal"/>
    <w:link w:val="TextoindependienteCar"/>
    <w:uiPriority w:val="1"/>
    <w:qFormat/>
    <w:rsid w:val="001D1FBF"/>
    <w:pPr>
      <w:widowControl w:val="0"/>
      <w:autoSpaceDE w:val="0"/>
      <w:autoSpaceDN w:val="0"/>
      <w:adjustRightInd w:val="0"/>
      <w:spacing w:after="120" w:line="240" w:lineRule="auto"/>
    </w:pPr>
    <w:rPr>
      <w:rFonts w:ascii="Arial" w:eastAsia="Times New Roman" w:hAnsi="Arial" w:cs="Arial"/>
      <w:color w:val="000000"/>
      <w:sz w:val="24"/>
      <w:szCs w:val="24"/>
      <w:lang w:val="es-ES" w:eastAsia="es-ES"/>
    </w:rPr>
  </w:style>
  <w:style w:type="character" w:customStyle="1" w:styleId="TextoindependienteCar">
    <w:name w:val="Texto independiente Car"/>
    <w:aliases w:val="body text Car,body Car,Specs Car,Body Text Char + 10 orpt Car"/>
    <w:link w:val="Textoindependiente"/>
    <w:uiPriority w:val="1"/>
    <w:rsid w:val="001D1FBF"/>
    <w:rPr>
      <w:rFonts w:ascii="Arial" w:eastAsia="Times New Roman" w:hAnsi="Arial" w:cs="Arial"/>
      <w:color w:val="000000"/>
      <w:sz w:val="24"/>
      <w:szCs w:val="24"/>
      <w:lang w:val="es-ES" w:eastAsia="es-ES"/>
    </w:rPr>
  </w:style>
  <w:style w:type="paragraph" w:styleId="Textoindependiente3">
    <w:name w:val="Body Text 3"/>
    <w:basedOn w:val="Normal"/>
    <w:link w:val="Textoindependiente3Car"/>
    <w:unhideWhenUsed/>
    <w:rsid w:val="001D1FBF"/>
    <w:pPr>
      <w:widowControl w:val="0"/>
      <w:autoSpaceDE w:val="0"/>
      <w:autoSpaceDN w:val="0"/>
      <w:adjustRightInd w:val="0"/>
      <w:spacing w:after="120" w:line="240" w:lineRule="auto"/>
    </w:pPr>
    <w:rPr>
      <w:rFonts w:ascii="Arial" w:eastAsia="Times New Roman" w:hAnsi="Arial" w:cs="Arial"/>
      <w:color w:val="000000"/>
      <w:sz w:val="16"/>
      <w:szCs w:val="16"/>
      <w:lang w:eastAsia="es-MX"/>
    </w:rPr>
  </w:style>
  <w:style w:type="character" w:customStyle="1" w:styleId="Textoindependiente3Car">
    <w:name w:val="Texto independiente 3 Car"/>
    <w:link w:val="Textoindependiente3"/>
    <w:rsid w:val="001D1FBF"/>
    <w:rPr>
      <w:rFonts w:ascii="Arial" w:eastAsia="Times New Roman" w:hAnsi="Arial" w:cs="Arial"/>
      <w:color w:val="000000"/>
      <w:sz w:val="16"/>
      <w:szCs w:val="16"/>
    </w:rPr>
  </w:style>
  <w:style w:type="paragraph" w:styleId="Textoindependiente2">
    <w:name w:val="Body Text 2"/>
    <w:basedOn w:val="Normal"/>
    <w:link w:val="Textoindependiente2Car"/>
    <w:uiPriority w:val="99"/>
    <w:unhideWhenUsed/>
    <w:rsid w:val="001D1FBF"/>
    <w:pPr>
      <w:spacing w:after="120" w:line="480" w:lineRule="auto"/>
    </w:pPr>
  </w:style>
  <w:style w:type="character" w:customStyle="1" w:styleId="Textoindependiente2Car">
    <w:name w:val="Texto independiente 2 Car"/>
    <w:link w:val="Textoindependiente2"/>
    <w:uiPriority w:val="99"/>
    <w:rsid w:val="001D1FBF"/>
    <w:rPr>
      <w:sz w:val="22"/>
      <w:szCs w:val="22"/>
      <w:lang w:eastAsia="en-US"/>
    </w:rPr>
  </w:style>
  <w:style w:type="paragraph" w:customStyle="1" w:styleId="Default">
    <w:name w:val="Default"/>
    <w:link w:val="DefaultCar"/>
    <w:rsid w:val="001D1FBF"/>
    <w:rPr>
      <w:rFonts w:ascii="Gotham Book" w:hAnsi="Gotham Book" w:cs="Gotham Book"/>
      <w:color w:val="000000"/>
      <w:sz w:val="24"/>
      <w:szCs w:val="24"/>
    </w:rPr>
  </w:style>
  <w:style w:type="character" w:styleId="Hipervnculo">
    <w:name w:val="Hyperlink"/>
    <w:rsid w:val="001D1FBF"/>
    <w:rPr>
      <w:color w:val="0000FF"/>
      <w:u w:val="single"/>
    </w:rPr>
  </w:style>
  <w:style w:type="paragraph" w:styleId="TDC7">
    <w:name w:val="toc 7"/>
    <w:basedOn w:val="Normal"/>
    <w:next w:val="Normal"/>
    <w:autoRedefine/>
    <w:unhideWhenUsed/>
    <w:rsid w:val="001D1FBF"/>
    <w:pPr>
      <w:widowControl w:val="0"/>
      <w:autoSpaceDE w:val="0"/>
      <w:autoSpaceDN w:val="0"/>
      <w:adjustRightInd w:val="0"/>
      <w:spacing w:before="120" w:after="120" w:line="240" w:lineRule="auto"/>
      <w:jc w:val="both"/>
    </w:pPr>
    <w:rPr>
      <w:rFonts w:ascii="Gotham Book" w:eastAsia="Times New Roman" w:hAnsi="Gotham Book" w:cs="Arial"/>
      <w:color w:val="000000"/>
      <w:sz w:val="20"/>
      <w:szCs w:val="20"/>
      <w:lang w:eastAsia="es-MX"/>
    </w:rPr>
  </w:style>
  <w:style w:type="paragraph" w:customStyle="1" w:styleId="BodyText28">
    <w:name w:val="Body Text 28"/>
    <w:basedOn w:val="Normal"/>
    <w:rsid w:val="001D1FBF"/>
    <w:pPr>
      <w:overflowPunct w:val="0"/>
      <w:autoSpaceDE w:val="0"/>
      <w:autoSpaceDN w:val="0"/>
      <w:adjustRightInd w:val="0"/>
      <w:spacing w:after="0" w:line="240" w:lineRule="auto"/>
      <w:jc w:val="both"/>
      <w:textAlignment w:val="baseline"/>
    </w:pPr>
    <w:rPr>
      <w:rFonts w:ascii="Univers" w:eastAsia="Times New Roman" w:hAnsi="Univers"/>
      <w:sz w:val="20"/>
      <w:szCs w:val="20"/>
      <w:lang w:val="es-ES_tradnl" w:eastAsia="es-ES"/>
    </w:rPr>
  </w:style>
  <w:style w:type="table" w:customStyle="1" w:styleId="Tablaconcuadrcula1">
    <w:name w:val="Tabla con cuadrícula1"/>
    <w:basedOn w:val="Tablanormal"/>
    <w:next w:val="Tablaconcuadrcula"/>
    <w:uiPriority w:val="39"/>
    <w:rsid w:val="002B4C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2B4C07"/>
    <w:rPr>
      <w:sz w:val="16"/>
      <w:szCs w:val="16"/>
    </w:rPr>
  </w:style>
  <w:style w:type="paragraph" w:styleId="Textocomentario">
    <w:name w:val="annotation text"/>
    <w:basedOn w:val="Normal"/>
    <w:link w:val="TextocomentarioCar"/>
    <w:uiPriority w:val="99"/>
    <w:unhideWhenUsed/>
    <w:rsid w:val="002B4C07"/>
    <w:pPr>
      <w:spacing w:after="0" w:line="240" w:lineRule="auto"/>
    </w:pPr>
    <w:rPr>
      <w:rFonts w:eastAsia="Times New Roman"/>
      <w:sz w:val="20"/>
      <w:szCs w:val="20"/>
      <w:lang w:val="es-ES_tradnl"/>
    </w:rPr>
  </w:style>
  <w:style w:type="character" w:customStyle="1" w:styleId="TextocomentarioCar">
    <w:name w:val="Texto comentario Car"/>
    <w:link w:val="Textocomentario"/>
    <w:uiPriority w:val="99"/>
    <w:rsid w:val="002B4C07"/>
    <w:rPr>
      <w:rFonts w:eastAsia="Times New Roman"/>
      <w:lang w:val="es-ES_tradnl" w:eastAsia="en-US"/>
    </w:rPr>
  </w:style>
  <w:style w:type="paragraph" w:styleId="Asuntodelcomentario">
    <w:name w:val="annotation subject"/>
    <w:basedOn w:val="Textocomentario"/>
    <w:next w:val="Textocomentario"/>
    <w:link w:val="AsuntodelcomentarioCar"/>
    <w:uiPriority w:val="99"/>
    <w:unhideWhenUsed/>
    <w:rsid w:val="002B4C07"/>
    <w:rPr>
      <w:b/>
      <w:bCs/>
    </w:rPr>
  </w:style>
  <w:style w:type="character" w:customStyle="1" w:styleId="AsuntodelcomentarioCar">
    <w:name w:val="Asunto del comentario Car"/>
    <w:link w:val="Asuntodelcomentario"/>
    <w:uiPriority w:val="99"/>
    <w:rsid w:val="002B4C07"/>
    <w:rPr>
      <w:rFonts w:eastAsia="Times New Roman"/>
      <w:b/>
      <w:bCs/>
      <w:lang w:val="es-ES_tradnl" w:eastAsia="en-US"/>
    </w:rPr>
  </w:style>
  <w:style w:type="character" w:styleId="Mencinsinresolver">
    <w:name w:val="Unresolved Mention"/>
    <w:uiPriority w:val="99"/>
    <w:semiHidden/>
    <w:unhideWhenUsed/>
    <w:rsid w:val="002B4C07"/>
    <w:rPr>
      <w:color w:val="605E5C"/>
      <w:shd w:val="clear" w:color="auto" w:fill="E1DFDD"/>
    </w:rPr>
  </w:style>
  <w:style w:type="character" w:customStyle="1" w:styleId="Bodytext">
    <w:name w:val="Body text_"/>
    <w:link w:val="Textoindependiente20"/>
    <w:rsid w:val="002E0A4A"/>
    <w:rPr>
      <w:rFonts w:ascii="Times New Roman" w:eastAsia="Times New Roman" w:hAnsi="Times New Roman"/>
      <w:sz w:val="24"/>
      <w:szCs w:val="24"/>
      <w:shd w:val="clear" w:color="auto" w:fill="FFFFFF"/>
    </w:rPr>
  </w:style>
  <w:style w:type="paragraph" w:customStyle="1" w:styleId="Textoindependiente20">
    <w:name w:val="Texto independiente2"/>
    <w:basedOn w:val="Normal"/>
    <w:link w:val="Bodytext"/>
    <w:rsid w:val="002E0A4A"/>
    <w:pPr>
      <w:shd w:val="clear" w:color="auto" w:fill="FFFFFF"/>
      <w:spacing w:after="0" w:line="274" w:lineRule="exact"/>
      <w:jc w:val="both"/>
    </w:pPr>
    <w:rPr>
      <w:rFonts w:ascii="Times New Roman" w:eastAsia="Times New Roman" w:hAnsi="Times New Roman"/>
      <w:sz w:val="24"/>
      <w:szCs w:val="24"/>
      <w:lang w:eastAsia="es-MX"/>
    </w:rPr>
  </w:style>
  <w:style w:type="paragraph" w:customStyle="1" w:styleId="comicsans">
    <w:name w:val="comic sans"/>
    <w:basedOn w:val="Normal"/>
    <w:rsid w:val="006C3865"/>
    <w:pPr>
      <w:spacing w:after="0" w:line="240" w:lineRule="auto"/>
    </w:pPr>
    <w:rPr>
      <w:rFonts w:ascii="Times New Roman" w:eastAsia="Times New Roman" w:hAnsi="Times New Roman"/>
      <w:sz w:val="24"/>
      <w:szCs w:val="24"/>
      <w:lang w:val="es-ES" w:eastAsia="es-ES"/>
    </w:rPr>
  </w:style>
  <w:style w:type="character" w:styleId="Hipervnculovisitado">
    <w:name w:val="FollowedHyperlink"/>
    <w:uiPriority w:val="99"/>
    <w:unhideWhenUsed/>
    <w:rsid w:val="00542513"/>
    <w:rPr>
      <w:color w:val="800080"/>
      <w:u w:val="single"/>
    </w:rPr>
  </w:style>
  <w:style w:type="paragraph" w:customStyle="1" w:styleId="msonormal0">
    <w:name w:val="msonormal"/>
    <w:basedOn w:val="Normal"/>
    <w:rsid w:val="0054251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ar">
    <w:name w:val="Texto Car"/>
    <w:link w:val="Texto"/>
    <w:locked/>
    <w:rsid w:val="00542513"/>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qFormat/>
    <w:rsid w:val="00542513"/>
    <w:pPr>
      <w:spacing w:after="101" w:line="216" w:lineRule="exact"/>
      <w:ind w:firstLine="288"/>
      <w:jc w:val="both"/>
    </w:pPr>
    <w:rPr>
      <w:rFonts w:ascii="Arial" w:eastAsia="Times New Roman" w:hAnsi="Arial" w:cs="Arial"/>
      <w:sz w:val="18"/>
      <w:szCs w:val="20"/>
      <w:lang w:val="es-ES" w:eastAsia="es-ES"/>
    </w:rPr>
  </w:style>
  <w:style w:type="character" w:customStyle="1" w:styleId="TextocomentarioCar1">
    <w:name w:val="Texto comentario Car1"/>
    <w:uiPriority w:val="99"/>
    <w:semiHidden/>
    <w:rsid w:val="00542513"/>
    <w:rPr>
      <w:rFonts w:ascii="Times New Roman" w:eastAsia="Times New Roman" w:hAnsi="Times New Roman" w:cs="Times New Roman" w:hint="default"/>
      <w:sz w:val="20"/>
      <w:szCs w:val="20"/>
      <w:lang w:val="es-ES_tradnl" w:eastAsia="es-ES"/>
    </w:rPr>
  </w:style>
  <w:style w:type="numbering" w:customStyle="1" w:styleId="Estiloimportado3">
    <w:name w:val="Estilo importado 3"/>
    <w:rsid w:val="00215E9A"/>
    <w:pPr>
      <w:numPr>
        <w:numId w:val="38"/>
      </w:numPr>
    </w:pPr>
  </w:style>
  <w:style w:type="character" w:customStyle="1" w:styleId="Ttulo3Car">
    <w:name w:val="Título 3 Car"/>
    <w:aliases w:val="Heading 3 Char Car Car1,Heading 3 Char Car Car Car"/>
    <w:link w:val="Ttulo3"/>
    <w:rsid w:val="00092A5B"/>
    <w:rPr>
      <w:rFonts w:ascii="Calibri Light" w:eastAsia="Times New Roman" w:hAnsi="Calibri Light"/>
      <w:b/>
      <w:bCs/>
      <w:sz w:val="26"/>
      <w:szCs w:val="26"/>
      <w:lang w:eastAsia="en-US"/>
    </w:rPr>
  </w:style>
  <w:style w:type="character" w:customStyle="1" w:styleId="Ttulo5Car">
    <w:name w:val="Título 5 Car"/>
    <w:link w:val="Ttulo5"/>
    <w:uiPriority w:val="9"/>
    <w:rsid w:val="00092A5B"/>
    <w:rPr>
      <w:rFonts w:ascii="Cambria" w:eastAsia="Times New Roman" w:hAnsi="Cambria"/>
      <w:color w:val="243F60"/>
      <w:kern w:val="28"/>
      <w:lang w:val="en-US" w:eastAsia="es-ES"/>
    </w:rPr>
  </w:style>
  <w:style w:type="character" w:customStyle="1" w:styleId="Ttulo6Car">
    <w:name w:val="Título 6 Car"/>
    <w:link w:val="Ttulo6"/>
    <w:rsid w:val="00092A5B"/>
    <w:rPr>
      <w:rFonts w:eastAsia="Times New Roman"/>
      <w:b/>
      <w:bCs/>
      <w:sz w:val="22"/>
      <w:szCs w:val="22"/>
      <w:lang w:eastAsia="en-US"/>
    </w:rPr>
  </w:style>
  <w:style w:type="character" w:customStyle="1" w:styleId="Ttulo7Car">
    <w:name w:val="Título 7 Car"/>
    <w:link w:val="Ttulo7"/>
    <w:rsid w:val="00092A5B"/>
    <w:rPr>
      <w:rFonts w:eastAsia="Times New Roman"/>
      <w:sz w:val="24"/>
      <w:szCs w:val="24"/>
      <w:lang w:eastAsia="en-US"/>
    </w:rPr>
  </w:style>
  <w:style w:type="character" w:customStyle="1" w:styleId="Ttulo8Car">
    <w:name w:val="Título 8 Car"/>
    <w:link w:val="Ttulo8"/>
    <w:rsid w:val="00092A5B"/>
    <w:rPr>
      <w:rFonts w:ascii="Franklin Gothic Book" w:eastAsia="Times New Roman" w:hAnsi="Franklin Gothic Book"/>
      <w:b/>
      <w:bCs/>
      <w:sz w:val="22"/>
      <w:szCs w:val="24"/>
      <w:lang w:eastAsia="es-ES"/>
    </w:rPr>
  </w:style>
  <w:style w:type="character" w:customStyle="1" w:styleId="Ttulo9Car">
    <w:name w:val="Título 9 Car"/>
    <w:link w:val="Ttulo9"/>
    <w:rsid w:val="00092A5B"/>
    <w:rPr>
      <w:rFonts w:ascii="Franklin Gothic Book" w:eastAsia="Times New Roman" w:hAnsi="Franklin Gothic Book"/>
      <w:b/>
      <w:bCs/>
      <w:sz w:val="18"/>
      <w:szCs w:val="24"/>
      <w:lang w:val="es-ES" w:eastAsia="es-ES"/>
    </w:rPr>
  </w:style>
  <w:style w:type="paragraph" w:styleId="Textosinformato">
    <w:name w:val="Plain Text"/>
    <w:aliases w:val="Car Car Car,Car Car Car Car Car Car Car Car Car Car Car Car Car,Car Car Car Car Car Car Car Car Car Car Car Car Car Car Car Car,Car Car Car Car Car Car Car Car Car Car Car Car Car Car,Car Car Car Car Car Car Car Car Car,C"/>
    <w:basedOn w:val="Normal"/>
    <w:link w:val="TextosinformatoCar"/>
    <w:rsid w:val="00092A5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Car Car Car Car1,Car Car Car Car Car Car Car Car Car Car Car Car Car Car1,Car Car Car Car Car Car Car Car Car Car Car Car Car Car Car Car Car,Car Car Car Car Car Car Car Car Car Car Car Car Car Car Car,C Car"/>
    <w:link w:val="Textosinformato"/>
    <w:rsid w:val="00092A5B"/>
    <w:rPr>
      <w:rFonts w:ascii="Courier New" w:eastAsia="Times New Roman" w:hAnsi="Courier New" w:cs="Courier New"/>
      <w:lang w:val="es-ES" w:eastAsia="es-ES"/>
    </w:rPr>
  </w:style>
  <w:style w:type="paragraph" w:styleId="Subttulo">
    <w:name w:val="Subtitle"/>
    <w:basedOn w:val="Normal"/>
    <w:link w:val="SubttuloCar"/>
    <w:qFormat/>
    <w:rsid w:val="00092A5B"/>
    <w:pPr>
      <w:spacing w:after="0" w:line="240" w:lineRule="auto"/>
      <w:jc w:val="center"/>
    </w:pPr>
    <w:rPr>
      <w:rFonts w:ascii="Verdana" w:eastAsia="Times New Roman" w:hAnsi="Verdana"/>
      <w:b/>
      <w:bCs/>
      <w:sz w:val="24"/>
      <w:szCs w:val="20"/>
      <w:lang w:val="es-ES_tradnl" w:eastAsia="es-ES"/>
    </w:rPr>
  </w:style>
  <w:style w:type="character" w:customStyle="1" w:styleId="SubttuloCar">
    <w:name w:val="Subtítulo Car"/>
    <w:link w:val="Subttulo"/>
    <w:rsid w:val="00092A5B"/>
    <w:rPr>
      <w:rFonts w:ascii="Verdana" w:eastAsia="Times New Roman" w:hAnsi="Verdana"/>
      <w:b/>
      <w:bCs/>
      <w:sz w:val="24"/>
      <w:lang w:val="es-ES_tradnl" w:eastAsia="es-ES"/>
    </w:rPr>
  </w:style>
  <w:style w:type="paragraph" w:styleId="Ttulo">
    <w:name w:val="Title"/>
    <w:basedOn w:val="Normal"/>
    <w:link w:val="TtuloCar"/>
    <w:qFormat/>
    <w:rsid w:val="00092A5B"/>
    <w:pPr>
      <w:spacing w:after="0" w:line="240" w:lineRule="auto"/>
      <w:jc w:val="center"/>
    </w:pPr>
    <w:rPr>
      <w:rFonts w:ascii="Times New Roman" w:eastAsia="Times New Roman" w:hAnsi="Times New Roman"/>
      <w:b/>
      <w:bCs/>
      <w:sz w:val="24"/>
      <w:szCs w:val="24"/>
      <w:lang w:val="en-US" w:eastAsia="es-ES"/>
    </w:rPr>
  </w:style>
  <w:style w:type="character" w:customStyle="1" w:styleId="TtuloCar">
    <w:name w:val="Título Car"/>
    <w:link w:val="Ttulo"/>
    <w:rsid w:val="00092A5B"/>
    <w:rPr>
      <w:rFonts w:ascii="Times New Roman" w:eastAsia="Times New Roman" w:hAnsi="Times New Roman"/>
      <w:b/>
      <w:bCs/>
      <w:sz w:val="24"/>
      <w:szCs w:val="24"/>
      <w:lang w:val="en-US" w:eastAsia="es-ES"/>
    </w:rPr>
  </w:style>
  <w:style w:type="paragraph" w:customStyle="1" w:styleId="Estilo">
    <w:name w:val="Estilo"/>
    <w:link w:val="EstiloCar"/>
    <w:qFormat/>
    <w:rsid w:val="00092A5B"/>
    <w:pPr>
      <w:widowControl w:val="0"/>
      <w:autoSpaceDE w:val="0"/>
      <w:autoSpaceDN w:val="0"/>
      <w:adjustRightInd w:val="0"/>
    </w:pPr>
    <w:rPr>
      <w:rFonts w:ascii="Times New Roman" w:eastAsia="Times New Roman" w:hAnsi="Times New Roman"/>
      <w:sz w:val="24"/>
      <w:szCs w:val="24"/>
    </w:rPr>
  </w:style>
  <w:style w:type="paragraph" w:customStyle="1" w:styleId="zw-paragraph">
    <w:name w:val="zw-paragraph"/>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sinformato1">
    <w:name w:val="Texto sin formato1"/>
    <w:basedOn w:val="Normal"/>
    <w:rsid w:val="00092A5B"/>
    <w:pPr>
      <w:suppressAutoHyphens/>
      <w:spacing w:after="0" w:line="240" w:lineRule="auto"/>
    </w:pPr>
    <w:rPr>
      <w:rFonts w:ascii="Courier New" w:eastAsia="Times New Roman" w:hAnsi="Courier New" w:cs="Courier New"/>
      <w:sz w:val="20"/>
      <w:szCs w:val="20"/>
      <w:lang w:val="es-ES" w:eastAsia="zh-CN"/>
    </w:rPr>
  </w:style>
  <w:style w:type="paragraph" w:customStyle="1" w:styleId="Textoindependiente21">
    <w:name w:val="Texto independiente 21"/>
    <w:basedOn w:val="Normal"/>
    <w:rsid w:val="00092A5B"/>
    <w:pPr>
      <w:tabs>
        <w:tab w:val="left" w:leader="hyphen" w:pos="8505"/>
      </w:tabs>
      <w:overflowPunct w:val="0"/>
      <w:autoSpaceDE w:val="0"/>
      <w:autoSpaceDN w:val="0"/>
      <w:adjustRightInd w:val="0"/>
      <w:spacing w:after="0" w:line="360" w:lineRule="auto"/>
      <w:jc w:val="both"/>
    </w:pPr>
    <w:rPr>
      <w:rFonts w:ascii="Times New Roman" w:eastAsia="Times New Roman" w:hAnsi="Times New Roman"/>
      <w:b/>
      <w:sz w:val="26"/>
      <w:szCs w:val="20"/>
      <w:lang w:val="es-ES" w:eastAsia="es-MX"/>
    </w:rPr>
  </w:style>
  <w:style w:type="paragraph" w:customStyle="1" w:styleId="Standard">
    <w:name w:val="Standard"/>
    <w:basedOn w:val="Normal"/>
    <w:qFormat/>
    <w:rsid w:val="00092A5B"/>
    <w:pPr>
      <w:widowControl w:val="0"/>
      <w:suppressAutoHyphens/>
      <w:spacing w:before="100" w:beforeAutospacing="1" w:after="0" w:line="240" w:lineRule="auto"/>
    </w:pPr>
    <w:rPr>
      <w:rFonts w:ascii="Thorndale" w:hAnsi="Thorndale"/>
      <w:color w:val="000000"/>
      <w:sz w:val="24"/>
      <w:szCs w:val="24"/>
      <w:lang w:eastAsia="es-MX"/>
    </w:rPr>
  </w:style>
  <w:style w:type="character" w:customStyle="1" w:styleId="15">
    <w:name w:val="15"/>
    <w:qFormat/>
    <w:rsid w:val="00092A5B"/>
    <w:rPr>
      <w:rFonts w:ascii="Times New Roman" w:hAnsi="Times New Roman" w:cs="Times New Roman" w:hint="default"/>
      <w:b/>
      <w:bCs/>
    </w:rPr>
  </w:style>
  <w:style w:type="character" w:customStyle="1" w:styleId="16">
    <w:name w:val="16"/>
    <w:qFormat/>
    <w:rsid w:val="00092A5B"/>
    <w:rPr>
      <w:rFonts w:ascii="Times New Roman" w:hAnsi="Times New Roman" w:cs="Times New Roman" w:hint="default"/>
      <w:b/>
      <w:bCs/>
    </w:rPr>
  </w:style>
  <w:style w:type="paragraph" w:customStyle="1" w:styleId="Textbody">
    <w:name w:val="Text body"/>
    <w:basedOn w:val="Standard"/>
    <w:rsid w:val="00092A5B"/>
    <w:pPr>
      <w:widowControl/>
      <w:autoSpaceDN w:val="0"/>
      <w:spacing w:before="0" w:beforeAutospacing="0" w:after="140" w:line="276" w:lineRule="auto"/>
      <w:textAlignment w:val="baseline"/>
    </w:pPr>
    <w:rPr>
      <w:rFonts w:ascii="Liberation Serif" w:eastAsia="NSimSun" w:hAnsi="Liberation Serif" w:cs="Arial"/>
      <w:color w:val="auto"/>
      <w:kern w:val="3"/>
      <w:lang w:eastAsia="zh-CN" w:bidi="hi-IN"/>
    </w:rPr>
  </w:style>
  <w:style w:type="character" w:customStyle="1" w:styleId="StrongEmphasis">
    <w:name w:val="Strong Emphasis"/>
    <w:rsid w:val="00092A5B"/>
    <w:rPr>
      <w:b/>
      <w:bCs/>
    </w:rPr>
  </w:style>
  <w:style w:type="paragraph" w:customStyle="1" w:styleId="Standarduser">
    <w:name w:val="Standard (user)"/>
    <w:rsid w:val="00092A5B"/>
    <w:pPr>
      <w:suppressAutoHyphens/>
      <w:autoSpaceDN w:val="0"/>
      <w:textAlignment w:val="baseline"/>
    </w:pPr>
    <w:rPr>
      <w:rFonts w:ascii="Times New Roman" w:eastAsia="Times New Roman" w:hAnsi="Times New Roman"/>
      <w:kern w:val="3"/>
      <w:lang w:val="es-ES" w:eastAsia="zh-CN"/>
    </w:rPr>
  </w:style>
  <w:style w:type="character" w:customStyle="1" w:styleId="WW8Num1z0">
    <w:name w:val="WW8Num1z0"/>
    <w:rsid w:val="00092A5B"/>
    <w:rPr>
      <w:rFonts w:ascii="Arial" w:hAnsi="Arial" w:cs="Arial"/>
      <w:b/>
      <w:sz w:val="22"/>
    </w:rPr>
  </w:style>
  <w:style w:type="character" w:customStyle="1" w:styleId="WW8Num2z0">
    <w:name w:val="WW8Num2z0"/>
    <w:rsid w:val="00092A5B"/>
    <w:rPr>
      <w:rFonts w:ascii="Wingdings" w:hAnsi="Wingdings" w:cs="OpenSymbol"/>
    </w:rPr>
  </w:style>
  <w:style w:type="character" w:customStyle="1" w:styleId="WW8Num3z0">
    <w:name w:val="WW8Num3z0"/>
    <w:rsid w:val="00092A5B"/>
    <w:rPr>
      <w:rFonts w:ascii="Wingdings" w:hAnsi="Wingdings" w:cs="OpenSymbol"/>
    </w:rPr>
  </w:style>
  <w:style w:type="character" w:customStyle="1" w:styleId="WW8Num4z0">
    <w:name w:val="WW8Num4z0"/>
    <w:rsid w:val="00092A5B"/>
    <w:rPr>
      <w:rFonts w:ascii="Wingdings" w:hAnsi="Wingdings" w:cs="OpenSymbol"/>
    </w:rPr>
  </w:style>
  <w:style w:type="character" w:customStyle="1" w:styleId="WW8Num5z0">
    <w:name w:val="WW8Num5z0"/>
    <w:rsid w:val="00092A5B"/>
    <w:rPr>
      <w:rFonts w:ascii="Wingdings 2" w:hAnsi="Wingdings 2"/>
    </w:rPr>
  </w:style>
  <w:style w:type="character" w:customStyle="1" w:styleId="WW8Num5z1">
    <w:name w:val="WW8Num5z1"/>
    <w:rsid w:val="00092A5B"/>
    <w:rPr>
      <w:rFonts w:ascii="OpenSymbol" w:hAnsi="OpenSymbol"/>
    </w:rPr>
  </w:style>
  <w:style w:type="character" w:customStyle="1" w:styleId="WW8Num6z0">
    <w:name w:val="WW8Num6z0"/>
    <w:rsid w:val="00092A5B"/>
    <w:rPr>
      <w:rFonts w:ascii="Wingdings" w:hAnsi="Wingdings" w:cs="OpenSymbol"/>
    </w:rPr>
  </w:style>
  <w:style w:type="character" w:customStyle="1" w:styleId="WW8Num7z0">
    <w:name w:val="WW8Num7z0"/>
    <w:rsid w:val="00092A5B"/>
    <w:rPr>
      <w:rFonts w:ascii="Wingdings" w:hAnsi="Wingdings" w:cs="OpenSymbol"/>
    </w:rPr>
  </w:style>
  <w:style w:type="character" w:customStyle="1" w:styleId="WW8Num8z0">
    <w:name w:val="WW8Num8z0"/>
    <w:rsid w:val="00092A5B"/>
    <w:rPr>
      <w:rFonts w:ascii="Wingdings" w:hAnsi="Wingdings" w:cs="OpenSymbol"/>
    </w:rPr>
  </w:style>
  <w:style w:type="character" w:customStyle="1" w:styleId="WW8Num9z0">
    <w:name w:val="WW8Num9z0"/>
    <w:rsid w:val="00092A5B"/>
    <w:rPr>
      <w:rFonts w:ascii="Wingdings" w:hAnsi="Wingdings" w:cs="OpenSymbol"/>
    </w:rPr>
  </w:style>
  <w:style w:type="character" w:customStyle="1" w:styleId="Absatz-Standardschriftart">
    <w:name w:val="Absatz-Standardschriftart"/>
    <w:rsid w:val="00092A5B"/>
  </w:style>
  <w:style w:type="character" w:customStyle="1" w:styleId="WW-Absatz-Standardschriftart">
    <w:name w:val="WW-Absatz-Standardschriftart"/>
    <w:rsid w:val="00092A5B"/>
  </w:style>
  <w:style w:type="character" w:customStyle="1" w:styleId="WW-Absatz-Standardschriftart1">
    <w:name w:val="WW-Absatz-Standardschriftart1"/>
    <w:rsid w:val="00092A5B"/>
  </w:style>
  <w:style w:type="character" w:customStyle="1" w:styleId="WW-Absatz-Standardschriftart11">
    <w:name w:val="WW-Absatz-Standardschriftart11"/>
    <w:rsid w:val="00092A5B"/>
  </w:style>
  <w:style w:type="character" w:customStyle="1" w:styleId="WW-Absatz-Standardschriftart111">
    <w:name w:val="WW-Absatz-Standardschriftart111"/>
    <w:rsid w:val="00092A5B"/>
  </w:style>
  <w:style w:type="character" w:customStyle="1" w:styleId="WW-Absatz-Standardschriftart1111">
    <w:name w:val="WW-Absatz-Standardschriftart1111"/>
    <w:rsid w:val="00092A5B"/>
  </w:style>
  <w:style w:type="character" w:customStyle="1" w:styleId="WW-Absatz-Standardschriftart11111">
    <w:name w:val="WW-Absatz-Standardschriftart11111"/>
    <w:rsid w:val="00092A5B"/>
  </w:style>
  <w:style w:type="character" w:customStyle="1" w:styleId="WW-Absatz-Standardschriftart111111">
    <w:name w:val="WW-Absatz-Standardschriftart111111"/>
    <w:rsid w:val="00092A5B"/>
  </w:style>
  <w:style w:type="character" w:customStyle="1" w:styleId="WW-Absatz-Standardschriftart1111111">
    <w:name w:val="WW-Absatz-Standardschriftart1111111"/>
    <w:rsid w:val="00092A5B"/>
  </w:style>
  <w:style w:type="character" w:customStyle="1" w:styleId="WW-Absatz-Standardschriftart11111111">
    <w:name w:val="WW-Absatz-Standardschriftart11111111"/>
    <w:rsid w:val="00092A5B"/>
  </w:style>
  <w:style w:type="character" w:customStyle="1" w:styleId="WW-Absatz-Standardschriftart111111111">
    <w:name w:val="WW-Absatz-Standardschriftart111111111"/>
    <w:rsid w:val="00092A5B"/>
  </w:style>
  <w:style w:type="character" w:customStyle="1" w:styleId="WW-Absatz-Standardschriftart1111111111">
    <w:name w:val="WW-Absatz-Standardschriftart1111111111"/>
    <w:rsid w:val="00092A5B"/>
  </w:style>
  <w:style w:type="character" w:customStyle="1" w:styleId="WW-Absatz-Standardschriftart11111111111">
    <w:name w:val="WW-Absatz-Standardschriftart11111111111"/>
    <w:rsid w:val="00092A5B"/>
  </w:style>
  <w:style w:type="character" w:customStyle="1" w:styleId="WW-Absatz-Standardschriftart111111111111">
    <w:name w:val="WW-Absatz-Standardschriftart111111111111"/>
    <w:rsid w:val="00092A5B"/>
  </w:style>
  <w:style w:type="character" w:customStyle="1" w:styleId="WW-Absatz-Standardschriftart1111111111111">
    <w:name w:val="WW-Absatz-Standardschriftart1111111111111"/>
    <w:rsid w:val="00092A5B"/>
  </w:style>
  <w:style w:type="character" w:customStyle="1" w:styleId="WW-Absatz-Standardschriftart11111111111111">
    <w:name w:val="WW-Absatz-Standardschriftart11111111111111"/>
    <w:rsid w:val="00092A5B"/>
  </w:style>
  <w:style w:type="character" w:customStyle="1" w:styleId="WW-Absatz-Standardschriftart111111111111111">
    <w:name w:val="WW-Absatz-Standardschriftart111111111111111"/>
    <w:rsid w:val="00092A5B"/>
  </w:style>
  <w:style w:type="character" w:customStyle="1" w:styleId="WW-Absatz-Standardschriftart1111111111111111">
    <w:name w:val="WW-Absatz-Standardschriftart1111111111111111"/>
    <w:rsid w:val="00092A5B"/>
  </w:style>
  <w:style w:type="character" w:customStyle="1" w:styleId="WW-Absatz-Standardschriftart11111111111111111">
    <w:name w:val="WW-Absatz-Standardschriftart11111111111111111"/>
    <w:rsid w:val="00092A5B"/>
  </w:style>
  <w:style w:type="character" w:customStyle="1" w:styleId="WW-Absatz-Standardschriftart111111111111111111">
    <w:name w:val="WW-Absatz-Standardschriftart111111111111111111"/>
    <w:rsid w:val="00092A5B"/>
  </w:style>
  <w:style w:type="character" w:customStyle="1" w:styleId="WW-Absatz-Standardschriftart1111111111111111111">
    <w:name w:val="WW-Absatz-Standardschriftart1111111111111111111"/>
    <w:rsid w:val="00092A5B"/>
  </w:style>
  <w:style w:type="character" w:customStyle="1" w:styleId="WW-Absatz-Standardschriftart11111111111111111111">
    <w:name w:val="WW-Absatz-Standardschriftart11111111111111111111"/>
    <w:rsid w:val="00092A5B"/>
  </w:style>
  <w:style w:type="character" w:customStyle="1" w:styleId="WW-Absatz-Standardschriftart111111111111111111111">
    <w:name w:val="WW-Absatz-Standardschriftart111111111111111111111"/>
    <w:rsid w:val="00092A5B"/>
  </w:style>
  <w:style w:type="character" w:customStyle="1" w:styleId="WW-Absatz-Standardschriftart1111111111111111111111">
    <w:name w:val="WW-Absatz-Standardschriftart1111111111111111111111"/>
    <w:rsid w:val="00092A5B"/>
  </w:style>
  <w:style w:type="character" w:customStyle="1" w:styleId="WW-Absatz-Standardschriftart11111111111111111111111">
    <w:name w:val="WW-Absatz-Standardschriftart11111111111111111111111"/>
    <w:rsid w:val="00092A5B"/>
  </w:style>
  <w:style w:type="character" w:customStyle="1" w:styleId="WW-Absatz-Standardschriftart111111111111111111111111">
    <w:name w:val="WW-Absatz-Standardschriftart111111111111111111111111"/>
    <w:rsid w:val="00092A5B"/>
  </w:style>
  <w:style w:type="character" w:customStyle="1" w:styleId="WW-Absatz-Standardschriftart1111111111111111111111111">
    <w:name w:val="WW-Absatz-Standardschriftart1111111111111111111111111"/>
    <w:rsid w:val="00092A5B"/>
  </w:style>
  <w:style w:type="character" w:customStyle="1" w:styleId="WW-Absatz-Standardschriftart11111111111111111111111111">
    <w:name w:val="WW-Absatz-Standardschriftart11111111111111111111111111"/>
    <w:rsid w:val="00092A5B"/>
  </w:style>
  <w:style w:type="character" w:customStyle="1" w:styleId="WW-Absatz-Standardschriftart111111111111111111111111111">
    <w:name w:val="WW-Absatz-Standardschriftart111111111111111111111111111"/>
    <w:rsid w:val="00092A5B"/>
  </w:style>
  <w:style w:type="character" w:customStyle="1" w:styleId="WW-Absatz-Standardschriftart1111111111111111111111111111">
    <w:name w:val="WW-Absatz-Standardschriftart1111111111111111111111111111"/>
    <w:rsid w:val="00092A5B"/>
  </w:style>
  <w:style w:type="character" w:customStyle="1" w:styleId="WW-Absatz-Standardschriftart11111111111111111111111111111">
    <w:name w:val="WW-Absatz-Standardschriftart11111111111111111111111111111"/>
    <w:rsid w:val="00092A5B"/>
  </w:style>
  <w:style w:type="character" w:customStyle="1" w:styleId="WW-Absatz-Standardschriftart111111111111111111111111111111">
    <w:name w:val="WW-Absatz-Standardschriftart111111111111111111111111111111"/>
    <w:rsid w:val="00092A5B"/>
  </w:style>
  <w:style w:type="character" w:customStyle="1" w:styleId="WW-Absatz-Standardschriftart1111111111111111111111111111111">
    <w:name w:val="WW-Absatz-Standardschriftart1111111111111111111111111111111"/>
    <w:rsid w:val="00092A5B"/>
  </w:style>
  <w:style w:type="character" w:customStyle="1" w:styleId="WW-Absatz-Standardschriftart11111111111111111111111111111111">
    <w:name w:val="WW-Absatz-Standardschriftart11111111111111111111111111111111"/>
    <w:rsid w:val="00092A5B"/>
  </w:style>
  <w:style w:type="character" w:customStyle="1" w:styleId="WW-Absatz-Standardschriftart111111111111111111111111111111111">
    <w:name w:val="WW-Absatz-Standardschriftart111111111111111111111111111111111"/>
    <w:rsid w:val="00092A5B"/>
  </w:style>
  <w:style w:type="character" w:customStyle="1" w:styleId="WW-Absatz-Standardschriftart1111111111111111111111111111111111">
    <w:name w:val="WW-Absatz-Standardschriftart1111111111111111111111111111111111"/>
    <w:rsid w:val="00092A5B"/>
  </w:style>
  <w:style w:type="character" w:customStyle="1" w:styleId="WW-Absatz-Standardschriftart11111111111111111111111111111111111">
    <w:name w:val="WW-Absatz-Standardschriftart11111111111111111111111111111111111"/>
    <w:rsid w:val="00092A5B"/>
  </w:style>
  <w:style w:type="character" w:customStyle="1" w:styleId="WW-Absatz-Standardschriftart111111111111111111111111111111111111">
    <w:name w:val="WW-Absatz-Standardschriftart111111111111111111111111111111111111"/>
    <w:rsid w:val="00092A5B"/>
  </w:style>
  <w:style w:type="character" w:customStyle="1" w:styleId="WW-Absatz-Standardschriftart1111111111111111111111111111111111111">
    <w:name w:val="WW-Absatz-Standardschriftart1111111111111111111111111111111111111"/>
    <w:rsid w:val="00092A5B"/>
  </w:style>
  <w:style w:type="character" w:customStyle="1" w:styleId="WW-Absatz-Standardschriftart11111111111111111111111111111111111111">
    <w:name w:val="WW-Absatz-Standardschriftart11111111111111111111111111111111111111"/>
    <w:rsid w:val="00092A5B"/>
  </w:style>
  <w:style w:type="character" w:customStyle="1" w:styleId="WW-Absatz-Standardschriftart111111111111111111111111111111111111111">
    <w:name w:val="WW-Absatz-Standardschriftart111111111111111111111111111111111111111"/>
    <w:rsid w:val="00092A5B"/>
  </w:style>
  <w:style w:type="character" w:customStyle="1" w:styleId="WW-Absatz-Standardschriftart1111111111111111111111111111111111111111">
    <w:name w:val="WW-Absatz-Standardschriftart1111111111111111111111111111111111111111"/>
    <w:rsid w:val="00092A5B"/>
  </w:style>
  <w:style w:type="character" w:customStyle="1" w:styleId="WW-Absatz-Standardschriftart11111111111111111111111111111111111111111">
    <w:name w:val="WW-Absatz-Standardschriftart11111111111111111111111111111111111111111"/>
    <w:rsid w:val="00092A5B"/>
  </w:style>
  <w:style w:type="character" w:customStyle="1" w:styleId="WW-Absatz-Standardschriftart111111111111111111111111111111111111111111">
    <w:name w:val="WW-Absatz-Standardschriftart111111111111111111111111111111111111111111"/>
    <w:rsid w:val="00092A5B"/>
  </w:style>
  <w:style w:type="character" w:customStyle="1" w:styleId="WW-Absatz-Standardschriftart1111111111111111111111111111111111111111111">
    <w:name w:val="WW-Absatz-Standardschriftart1111111111111111111111111111111111111111111"/>
    <w:rsid w:val="00092A5B"/>
  </w:style>
  <w:style w:type="character" w:customStyle="1" w:styleId="WW-Absatz-Standardschriftart11111111111111111111111111111111111111111111">
    <w:name w:val="WW-Absatz-Standardschriftart11111111111111111111111111111111111111111111"/>
    <w:rsid w:val="00092A5B"/>
  </w:style>
  <w:style w:type="character" w:customStyle="1" w:styleId="WW-Absatz-Standardschriftart111111111111111111111111111111111111111111111">
    <w:name w:val="WW-Absatz-Standardschriftart111111111111111111111111111111111111111111111"/>
    <w:rsid w:val="00092A5B"/>
  </w:style>
  <w:style w:type="character" w:customStyle="1" w:styleId="WW-Absatz-Standardschriftart1111111111111111111111111111111111111111111111">
    <w:name w:val="WW-Absatz-Standardschriftart1111111111111111111111111111111111111111111111"/>
    <w:rsid w:val="00092A5B"/>
  </w:style>
  <w:style w:type="character" w:customStyle="1" w:styleId="WW-Absatz-Standardschriftart11111111111111111111111111111111111111111111111">
    <w:name w:val="WW-Absatz-Standardschriftart11111111111111111111111111111111111111111111111"/>
    <w:rsid w:val="00092A5B"/>
  </w:style>
  <w:style w:type="character" w:customStyle="1" w:styleId="WW-Absatz-Standardschriftart111111111111111111111111111111111111111111111111">
    <w:name w:val="WW-Absatz-Standardschriftart111111111111111111111111111111111111111111111111"/>
    <w:rsid w:val="00092A5B"/>
  </w:style>
  <w:style w:type="character" w:customStyle="1" w:styleId="Fuentedeprrafopredeter8">
    <w:name w:val="Fuente de párrafo predeter.8"/>
    <w:rsid w:val="00092A5B"/>
  </w:style>
  <w:style w:type="character" w:customStyle="1" w:styleId="WW-Absatz-Standardschriftart1111111111111111111111111111111111111111111111111">
    <w:name w:val="WW-Absatz-Standardschriftart1111111111111111111111111111111111111111111111111"/>
    <w:rsid w:val="00092A5B"/>
  </w:style>
  <w:style w:type="character" w:customStyle="1" w:styleId="Fuentedeprrafopredeter7">
    <w:name w:val="Fuente de párrafo predeter.7"/>
    <w:rsid w:val="00092A5B"/>
  </w:style>
  <w:style w:type="character" w:customStyle="1" w:styleId="WW-Absatz-Standardschriftart11111111111111111111111111111111111111111111111111">
    <w:name w:val="WW-Absatz-Standardschriftart11111111111111111111111111111111111111111111111111"/>
    <w:rsid w:val="00092A5B"/>
  </w:style>
  <w:style w:type="character" w:customStyle="1" w:styleId="WW-Absatz-Standardschriftart111111111111111111111111111111111111111111111111111">
    <w:name w:val="WW-Absatz-Standardschriftart111111111111111111111111111111111111111111111111111"/>
    <w:rsid w:val="00092A5B"/>
  </w:style>
  <w:style w:type="character" w:customStyle="1" w:styleId="WW-Absatz-Standardschriftart1111111111111111111111111111111111111111111111111111">
    <w:name w:val="WW-Absatz-Standardschriftart1111111111111111111111111111111111111111111111111111"/>
    <w:rsid w:val="00092A5B"/>
  </w:style>
  <w:style w:type="character" w:customStyle="1" w:styleId="WW-Absatz-Standardschriftart11111111111111111111111111111111111111111111111111111">
    <w:name w:val="WW-Absatz-Standardschriftart11111111111111111111111111111111111111111111111111111"/>
    <w:rsid w:val="00092A5B"/>
  </w:style>
  <w:style w:type="character" w:customStyle="1" w:styleId="WW-Absatz-Standardschriftart111111111111111111111111111111111111111111111111111111">
    <w:name w:val="WW-Absatz-Standardschriftart111111111111111111111111111111111111111111111111111111"/>
    <w:rsid w:val="00092A5B"/>
  </w:style>
  <w:style w:type="character" w:customStyle="1" w:styleId="WW-Absatz-Standardschriftart1111111111111111111111111111111111111111111111111111111">
    <w:name w:val="WW-Absatz-Standardschriftart1111111111111111111111111111111111111111111111111111111"/>
    <w:rsid w:val="00092A5B"/>
  </w:style>
  <w:style w:type="character" w:customStyle="1" w:styleId="WW-Absatz-Standardschriftart11111111111111111111111111111111111111111111111111111111">
    <w:name w:val="WW-Absatz-Standardschriftart11111111111111111111111111111111111111111111111111111111"/>
    <w:rsid w:val="00092A5B"/>
  </w:style>
  <w:style w:type="character" w:customStyle="1" w:styleId="WW-Absatz-Standardschriftart111111111111111111111111111111111111111111111111111111111">
    <w:name w:val="WW-Absatz-Standardschriftart111111111111111111111111111111111111111111111111111111111"/>
    <w:rsid w:val="00092A5B"/>
  </w:style>
  <w:style w:type="character" w:customStyle="1" w:styleId="WW-Absatz-Standardschriftart1111111111111111111111111111111111111111111111111111111111">
    <w:name w:val="WW-Absatz-Standardschriftart1111111111111111111111111111111111111111111111111111111111"/>
    <w:rsid w:val="00092A5B"/>
  </w:style>
  <w:style w:type="character" w:customStyle="1" w:styleId="WW-Absatz-Standardschriftart11111111111111111111111111111111111111111111111111111111111">
    <w:name w:val="WW-Absatz-Standardschriftart11111111111111111111111111111111111111111111111111111111111"/>
    <w:rsid w:val="00092A5B"/>
  </w:style>
  <w:style w:type="character" w:customStyle="1" w:styleId="WW-Absatz-Standardschriftart111111111111111111111111111111111111111111111111111111111111">
    <w:name w:val="WW-Absatz-Standardschriftart111111111111111111111111111111111111111111111111111111111111"/>
    <w:rsid w:val="00092A5B"/>
  </w:style>
  <w:style w:type="character" w:customStyle="1" w:styleId="WW-Absatz-Standardschriftart1111111111111111111111111111111111111111111111111111111111111">
    <w:name w:val="WW-Absatz-Standardschriftart1111111111111111111111111111111111111111111111111111111111111"/>
    <w:rsid w:val="00092A5B"/>
  </w:style>
  <w:style w:type="character" w:customStyle="1" w:styleId="WW-Absatz-Standardschriftart11111111111111111111111111111111111111111111111111111111111111">
    <w:name w:val="WW-Absatz-Standardschriftart11111111111111111111111111111111111111111111111111111111111111"/>
    <w:rsid w:val="00092A5B"/>
  </w:style>
  <w:style w:type="character" w:customStyle="1" w:styleId="WW-Absatz-Standardschriftart111111111111111111111111111111111111111111111111111111111111111">
    <w:name w:val="WW-Absatz-Standardschriftart111111111111111111111111111111111111111111111111111111111111111"/>
    <w:rsid w:val="00092A5B"/>
  </w:style>
  <w:style w:type="character" w:customStyle="1" w:styleId="WW-Absatz-Standardschriftart1111111111111111111111111111111111111111111111111111111111111111">
    <w:name w:val="WW-Absatz-Standardschriftart1111111111111111111111111111111111111111111111111111111111111111"/>
    <w:rsid w:val="00092A5B"/>
  </w:style>
  <w:style w:type="character" w:customStyle="1" w:styleId="WW-Absatz-Standardschriftart11111111111111111111111111111111111111111111111111111111111111111">
    <w:name w:val="WW-Absatz-Standardschriftart11111111111111111111111111111111111111111111111111111111111111111"/>
    <w:rsid w:val="00092A5B"/>
  </w:style>
  <w:style w:type="character" w:customStyle="1" w:styleId="WW-Absatz-Standardschriftart111111111111111111111111111111111111111111111111111111111111111111">
    <w:name w:val="WW-Absatz-Standardschriftart111111111111111111111111111111111111111111111111111111111111111111"/>
    <w:rsid w:val="00092A5B"/>
  </w:style>
  <w:style w:type="character" w:customStyle="1" w:styleId="WW-Absatz-Standardschriftart1111111111111111111111111111111111111111111111111111111111111111111">
    <w:name w:val="WW-Absatz-Standardschriftart1111111111111111111111111111111111111111111111111111111111111111111"/>
    <w:rsid w:val="00092A5B"/>
  </w:style>
  <w:style w:type="character" w:customStyle="1" w:styleId="WW-Absatz-Standardschriftart11111111111111111111111111111111111111111111111111111111111111111111">
    <w:name w:val="WW-Absatz-Standardschriftart11111111111111111111111111111111111111111111111111111111111111111111"/>
    <w:rsid w:val="00092A5B"/>
  </w:style>
  <w:style w:type="character" w:customStyle="1" w:styleId="WW-Absatz-Standardschriftart111111111111111111111111111111111111111111111111111111111111111111111">
    <w:name w:val="WW-Absatz-Standardschriftart111111111111111111111111111111111111111111111111111111111111111111111"/>
    <w:rsid w:val="00092A5B"/>
  </w:style>
  <w:style w:type="character" w:customStyle="1" w:styleId="WW-Absatz-Standardschriftart1111111111111111111111111111111111111111111111111111111111111111111111">
    <w:name w:val="WW-Absatz-Standardschriftart1111111111111111111111111111111111111111111111111111111111111111111111"/>
    <w:rsid w:val="00092A5B"/>
  </w:style>
  <w:style w:type="character" w:customStyle="1" w:styleId="WW-Absatz-Standardschriftart11111111111111111111111111111111111111111111111111111111111111111111111">
    <w:name w:val="WW-Absatz-Standardschriftart11111111111111111111111111111111111111111111111111111111111111111111111"/>
    <w:rsid w:val="00092A5B"/>
  </w:style>
  <w:style w:type="character" w:customStyle="1" w:styleId="WW-Absatz-Standardschriftart111111111111111111111111111111111111111111111111111111111111111111111111">
    <w:name w:val="WW-Absatz-Standardschriftart111111111111111111111111111111111111111111111111111111111111111111111111"/>
    <w:rsid w:val="00092A5B"/>
  </w:style>
  <w:style w:type="character" w:customStyle="1" w:styleId="WW-Absatz-Standardschriftart1111111111111111111111111111111111111111111111111111111111111111111111111">
    <w:name w:val="WW-Absatz-Standardschriftart1111111111111111111111111111111111111111111111111111111111111111111111111"/>
    <w:rsid w:val="00092A5B"/>
  </w:style>
  <w:style w:type="character" w:customStyle="1" w:styleId="WW-Absatz-Standardschriftart11111111111111111111111111111111111111111111111111111111111111111111111111">
    <w:name w:val="WW-Absatz-Standardschriftart11111111111111111111111111111111111111111111111111111111111111111111111111"/>
    <w:rsid w:val="00092A5B"/>
  </w:style>
  <w:style w:type="character" w:customStyle="1" w:styleId="WW-Absatz-Standardschriftart111111111111111111111111111111111111111111111111111111111111111111111111111">
    <w:name w:val="WW-Absatz-Standardschriftart111111111111111111111111111111111111111111111111111111111111111111111111111"/>
    <w:rsid w:val="00092A5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92A5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92A5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92A5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92A5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92A5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92A5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92A5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92A5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92A5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92A5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92A5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92A5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92A5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92A5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92A5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92A5B"/>
  </w:style>
  <w:style w:type="character" w:customStyle="1" w:styleId="Fuentedeprrafopredeter6">
    <w:name w:val="Fuente de párrafo predeter.6"/>
    <w:rsid w:val="00092A5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92A5B"/>
  </w:style>
  <w:style w:type="character" w:customStyle="1" w:styleId="Fuentedeprrafopredeter5">
    <w:name w:val="Fuente de párrafo predeter.5"/>
    <w:rsid w:val="00092A5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92A5B"/>
  </w:style>
  <w:style w:type="character" w:customStyle="1" w:styleId="Fuentedeprrafopredeter4">
    <w:name w:val="Fuente de párrafo predeter.4"/>
    <w:rsid w:val="00092A5B"/>
  </w:style>
  <w:style w:type="character" w:customStyle="1" w:styleId="Fuentedeprrafopredeter3">
    <w:name w:val="Fuente de párrafo predeter.3"/>
    <w:rsid w:val="00092A5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92A5B"/>
  </w:style>
  <w:style w:type="character" w:customStyle="1" w:styleId="Fuentedeprrafopredeter2">
    <w:name w:val="Fuente de párrafo predeter.2"/>
    <w:rsid w:val="00092A5B"/>
  </w:style>
  <w:style w:type="character" w:customStyle="1" w:styleId="Fuentedeprrafopredeter1">
    <w:name w:val="Fuente de párrafo predeter.1"/>
    <w:rsid w:val="00092A5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92A5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92A5B"/>
  </w:style>
  <w:style w:type="character" w:customStyle="1" w:styleId="CharacterStyle1">
    <w:name w:val="Character Style 1"/>
    <w:uiPriority w:val="99"/>
    <w:rsid w:val="00092A5B"/>
    <w:rPr>
      <w:sz w:val="20"/>
      <w:szCs w:val="20"/>
    </w:rPr>
  </w:style>
  <w:style w:type="character" w:customStyle="1" w:styleId="Smbolosdenumeracin">
    <w:name w:val="Símbolos de numeración"/>
    <w:rsid w:val="00092A5B"/>
  </w:style>
  <w:style w:type="character" w:customStyle="1" w:styleId="Vietas">
    <w:name w:val="Viñetas"/>
    <w:rsid w:val="00092A5B"/>
    <w:rPr>
      <w:rFonts w:ascii="OpenSymbol" w:eastAsia="OpenSymbol" w:hAnsi="OpenSymbol" w:cs="OpenSymbol"/>
    </w:rPr>
  </w:style>
  <w:style w:type="character" w:styleId="Textoennegrita">
    <w:name w:val="Strong"/>
    <w:uiPriority w:val="22"/>
    <w:qFormat/>
    <w:rsid w:val="00092A5B"/>
    <w:rPr>
      <w:b/>
      <w:bCs/>
    </w:rPr>
  </w:style>
  <w:style w:type="paragraph" w:customStyle="1" w:styleId="Encabezado9">
    <w:name w:val="Encabezado9"/>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a">
    <w:name w:val="List"/>
    <w:basedOn w:val="Textoindependiente"/>
    <w:rsid w:val="00092A5B"/>
    <w:pPr>
      <w:suppressAutoHyphens/>
      <w:autoSpaceDE/>
      <w:autoSpaceDN/>
      <w:adjustRightInd/>
    </w:pPr>
    <w:rPr>
      <w:rFonts w:ascii="Times New Roman" w:eastAsia="SimSun" w:hAnsi="Times New Roman" w:cs="Mangal"/>
      <w:color w:val="auto"/>
      <w:kern w:val="1"/>
      <w:lang w:val="es-MX" w:eastAsia="hi-IN" w:bidi="hi-IN"/>
    </w:rPr>
  </w:style>
  <w:style w:type="paragraph" w:customStyle="1" w:styleId="Etiqueta">
    <w:name w:val="Etiqueta"/>
    <w:basedOn w:val="Normal"/>
    <w:rsid w:val="00092A5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ndice">
    <w:name w:val="Índice"/>
    <w:basedOn w:val="Normal"/>
    <w:rsid w:val="00092A5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Encabezado8">
    <w:name w:val="Encabezado8"/>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7">
    <w:name w:val="Encabezado7"/>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6">
    <w:name w:val="Encabezado6"/>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5">
    <w:name w:val="Encabezado5"/>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4">
    <w:name w:val="Encabezado4"/>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3">
    <w:name w:val="Encabezado3"/>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2">
    <w:name w:val="Encabezado2"/>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1">
    <w:name w:val="Encabezado1"/>
    <w:basedOn w:val="Normal"/>
    <w:next w:val="Textoindependiente"/>
    <w:rsid w:val="00092A5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ontenidodelatabla">
    <w:name w:val="Contenido de la tabla"/>
    <w:basedOn w:val="Normal"/>
    <w:rsid w:val="00092A5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ecxmsonormal">
    <w:name w:val="ecxmsonormal"/>
    <w:basedOn w:val="Normal"/>
    <w:rsid w:val="00092A5B"/>
    <w:pPr>
      <w:widowControl w:val="0"/>
      <w:suppressAutoHyphens/>
      <w:spacing w:after="324" w:line="240" w:lineRule="auto"/>
    </w:pPr>
    <w:rPr>
      <w:rFonts w:ascii="Times New Roman" w:eastAsia="SimSun" w:hAnsi="Times New Roman" w:cs="Mangal"/>
      <w:kern w:val="1"/>
      <w:sz w:val="24"/>
      <w:szCs w:val="24"/>
      <w:lang w:eastAsia="hi-IN" w:bidi="hi-IN"/>
    </w:rPr>
  </w:style>
  <w:style w:type="paragraph" w:customStyle="1" w:styleId="Textopreformateado">
    <w:name w:val="Texto preformateado"/>
    <w:basedOn w:val="Normal"/>
    <w:rsid w:val="00092A5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Encabezadodelatabla">
    <w:name w:val="Encabezado de la tabla"/>
    <w:basedOn w:val="Contenidodelatabla"/>
    <w:rsid w:val="00092A5B"/>
    <w:pPr>
      <w:jc w:val="center"/>
    </w:pPr>
    <w:rPr>
      <w:b/>
      <w:bCs/>
    </w:rPr>
  </w:style>
  <w:style w:type="character" w:customStyle="1" w:styleId="TextodegloboCar1">
    <w:name w:val="Texto de globo Car1"/>
    <w:uiPriority w:val="99"/>
    <w:rsid w:val="00092A5B"/>
    <w:rPr>
      <w:rFonts w:ascii="Tahoma" w:eastAsia="SimSun" w:hAnsi="Tahoma" w:cs="Mangal"/>
      <w:kern w:val="1"/>
      <w:sz w:val="16"/>
      <w:szCs w:val="14"/>
      <w:lang w:eastAsia="hi-IN" w:bidi="hi-IN"/>
    </w:rPr>
  </w:style>
  <w:style w:type="character" w:customStyle="1" w:styleId="apple-converted-space">
    <w:name w:val="apple-converted-space"/>
    <w:basedOn w:val="Fuentedeprrafopredeter"/>
    <w:rsid w:val="00092A5B"/>
  </w:style>
  <w:style w:type="paragraph" w:customStyle="1" w:styleId="Car1">
    <w:name w:val="Car1"/>
    <w:basedOn w:val="Normal"/>
    <w:rsid w:val="00092A5B"/>
    <w:pPr>
      <w:spacing w:line="240" w:lineRule="exact"/>
      <w:jc w:val="right"/>
    </w:pPr>
    <w:rPr>
      <w:rFonts w:ascii="Verdana" w:eastAsia="Times New Roman" w:hAnsi="Verdana" w:cs="Arial"/>
      <w:sz w:val="20"/>
      <w:szCs w:val="21"/>
    </w:rPr>
  </w:style>
  <w:style w:type="character" w:customStyle="1" w:styleId="Ninguno">
    <w:name w:val="Ninguno"/>
    <w:rsid w:val="00092A5B"/>
    <w:rPr>
      <w:lang w:val="es-ES_tradnl"/>
    </w:rPr>
  </w:style>
  <w:style w:type="paragraph" w:styleId="Sangradetextonormal">
    <w:name w:val="Body Text Indent"/>
    <w:basedOn w:val="Normal"/>
    <w:link w:val="SangradetextonormalCar"/>
    <w:unhideWhenUsed/>
    <w:rsid w:val="00092A5B"/>
    <w:pPr>
      <w:spacing w:after="120"/>
      <w:ind w:left="283"/>
    </w:pPr>
    <w:rPr>
      <w:rFonts w:ascii="Arial" w:hAnsi="Arial" w:cs="Arial"/>
      <w:sz w:val="24"/>
      <w:szCs w:val="24"/>
    </w:rPr>
  </w:style>
  <w:style w:type="character" w:customStyle="1" w:styleId="SangradetextonormalCar">
    <w:name w:val="Sangría de texto normal Car"/>
    <w:link w:val="Sangradetextonormal"/>
    <w:rsid w:val="00092A5B"/>
    <w:rPr>
      <w:rFonts w:ascii="Arial" w:hAnsi="Arial" w:cs="Arial"/>
      <w:sz w:val="24"/>
      <w:szCs w:val="24"/>
      <w:lang w:eastAsia="en-US"/>
    </w:rPr>
  </w:style>
  <w:style w:type="character" w:customStyle="1" w:styleId="Fuentedeprrafopredeter9">
    <w:name w:val="Fuente de párrafo predeter.9"/>
    <w:rsid w:val="00092A5B"/>
  </w:style>
  <w:style w:type="paragraph" w:customStyle="1" w:styleId="Heading">
    <w:name w:val="Heading"/>
    <w:basedOn w:val="Normal"/>
    <w:next w:val="Textoindependiente"/>
    <w:rsid w:val="00092A5B"/>
    <w:pPr>
      <w:keepNext/>
      <w:suppressAutoHyphens/>
      <w:spacing w:before="240" w:after="120" w:line="256" w:lineRule="auto"/>
    </w:pPr>
    <w:rPr>
      <w:rFonts w:ascii="Liberation Sans" w:eastAsia="Noto Sans SC Regular" w:hAnsi="Liberation Sans" w:cs="Noto Sans Devanagari"/>
      <w:kern w:val="2"/>
      <w:sz w:val="28"/>
      <w:szCs w:val="28"/>
      <w:lang w:eastAsia="es-MX"/>
    </w:rPr>
  </w:style>
  <w:style w:type="paragraph" w:styleId="Descripcin">
    <w:name w:val="caption"/>
    <w:basedOn w:val="Normal"/>
    <w:qFormat/>
    <w:rsid w:val="00092A5B"/>
    <w:pPr>
      <w:suppressLineNumbers/>
      <w:suppressAutoHyphens/>
      <w:spacing w:before="120" w:after="120" w:line="256" w:lineRule="auto"/>
    </w:pPr>
    <w:rPr>
      <w:rFonts w:eastAsia="Times New Roman" w:cs="Noto Sans Devanagari"/>
      <w:i/>
      <w:iCs/>
      <w:kern w:val="2"/>
      <w:sz w:val="24"/>
      <w:szCs w:val="24"/>
      <w:lang w:eastAsia="es-MX"/>
    </w:rPr>
  </w:style>
  <w:style w:type="paragraph" w:customStyle="1" w:styleId="Index">
    <w:name w:val="Index"/>
    <w:basedOn w:val="Normal"/>
    <w:rsid w:val="00092A5B"/>
    <w:pPr>
      <w:suppressLineNumbers/>
      <w:suppressAutoHyphens/>
      <w:spacing w:line="256" w:lineRule="auto"/>
    </w:pPr>
    <w:rPr>
      <w:rFonts w:eastAsia="Times New Roman" w:cs="Noto Sans Devanagari"/>
      <w:kern w:val="2"/>
      <w:lang w:eastAsia="es-MX"/>
    </w:rPr>
  </w:style>
  <w:style w:type="paragraph" w:customStyle="1" w:styleId="Tablanormal1">
    <w:name w:val="Tabla normal1"/>
    <w:rsid w:val="00092A5B"/>
    <w:pPr>
      <w:suppressAutoHyphens/>
      <w:spacing w:after="160" w:line="256" w:lineRule="auto"/>
    </w:pPr>
    <w:rPr>
      <w:rFonts w:eastAsia="Times New Roman"/>
      <w:kern w:val="2"/>
      <w:sz w:val="22"/>
      <w:szCs w:val="22"/>
    </w:rPr>
  </w:style>
  <w:style w:type="character" w:customStyle="1" w:styleId="Hipervnculo1">
    <w:name w:val="Hipervínculo1"/>
    <w:rsid w:val="00092A5B"/>
    <w:rPr>
      <w:color w:val="0000FF"/>
      <w:u w:val="single"/>
    </w:rPr>
  </w:style>
  <w:style w:type="paragraph" w:customStyle="1" w:styleId="CarCarCarCarCarCar">
    <w:name w:val="Car Car Car Car Car Car"/>
    <w:basedOn w:val="Normal"/>
    <w:rsid w:val="00092A5B"/>
    <w:pPr>
      <w:spacing w:line="240" w:lineRule="exact"/>
      <w:jc w:val="right"/>
    </w:pPr>
    <w:rPr>
      <w:rFonts w:ascii="Verdana" w:eastAsia="Times New Roman" w:hAnsi="Verdana" w:cs="Arial"/>
      <w:sz w:val="20"/>
      <w:szCs w:val="21"/>
    </w:rPr>
  </w:style>
  <w:style w:type="paragraph" w:customStyle="1" w:styleId="Sangradetextonormal1">
    <w:name w:val="Sangría de texto normal1"/>
    <w:basedOn w:val="Normal"/>
    <w:link w:val="BodyTextIndentChar"/>
    <w:semiHidden/>
    <w:rsid w:val="00092A5B"/>
    <w:pPr>
      <w:widowControl w:val="0"/>
      <w:suppressAutoHyphens/>
      <w:autoSpaceDE w:val="0"/>
      <w:spacing w:after="0" w:line="240" w:lineRule="auto"/>
      <w:ind w:firstLine="4320"/>
      <w:jc w:val="both"/>
    </w:pPr>
    <w:rPr>
      <w:rFonts w:ascii="Thorndale" w:hAnsi="Thorndale" w:cs="Thorndale"/>
      <w:color w:val="000000"/>
      <w:sz w:val="24"/>
      <w:szCs w:val="24"/>
      <w:lang w:val="x-none" w:eastAsia="es-ES_tradnl"/>
    </w:rPr>
  </w:style>
  <w:style w:type="character" w:customStyle="1" w:styleId="BodyTextIndentChar">
    <w:name w:val="Body Text Indent Char"/>
    <w:link w:val="Sangradetextonormal1"/>
    <w:semiHidden/>
    <w:rsid w:val="00092A5B"/>
    <w:rPr>
      <w:rFonts w:ascii="Thorndale" w:hAnsi="Thorndale" w:cs="Thorndale"/>
      <w:color w:val="000000"/>
      <w:sz w:val="24"/>
      <w:szCs w:val="24"/>
      <w:lang w:val="x-none" w:eastAsia="es-ES_tradnl"/>
    </w:rPr>
  </w:style>
  <w:style w:type="paragraph" w:customStyle="1" w:styleId="Normal1">
    <w:name w:val="Normal1"/>
    <w:rsid w:val="00092A5B"/>
    <w:pPr>
      <w:spacing w:after="160" w:line="259" w:lineRule="auto"/>
    </w:pPr>
    <w:rPr>
      <w:rFonts w:cs="Calibri"/>
      <w:sz w:val="22"/>
      <w:szCs w:val="22"/>
      <w:lang w:val="es-ES"/>
    </w:rPr>
  </w:style>
  <w:style w:type="paragraph" w:customStyle="1" w:styleId="Derecha">
    <w:name w:val="Derecha"/>
    <w:basedOn w:val="Normal"/>
    <w:rsid w:val="00092A5B"/>
    <w:pPr>
      <w:tabs>
        <w:tab w:val="right" w:leader="hyphen" w:pos="8845"/>
      </w:tabs>
      <w:suppressAutoHyphens/>
      <w:spacing w:after="200" w:line="360" w:lineRule="auto"/>
      <w:jc w:val="both"/>
    </w:pPr>
    <w:rPr>
      <w:rFonts w:ascii="Times New Roman" w:hAnsi="Times New Roman"/>
      <w:sz w:val="24"/>
      <w:lang w:val="es-ES_tradnl" w:eastAsia="zh-CN"/>
    </w:rPr>
  </w:style>
  <w:style w:type="paragraph" w:styleId="Cierre">
    <w:name w:val="Closing"/>
    <w:basedOn w:val="Normal"/>
    <w:link w:val="CierreCar"/>
    <w:uiPriority w:val="99"/>
    <w:rsid w:val="00092A5B"/>
    <w:pPr>
      <w:spacing w:after="960" w:line="240" w:lineRule="auto"/>
    </w:pPr>
    <w:rPr>
      <w:rFonts w:ascii="Arial" w:eastAsia="Times New Roman" w:hAnsi="Arial" w:cs="Arial"/>
      <w:sz w:val="20"/>
      <w:szCs w:val="20"/>
      <w:lang w:val="en-US"/>
    </w:rPr>
  </w:style>
  <w:style w:type="character" w:customStyle="1" w:styleId="CierreCar">
    <w:name w:val="Cierre Car"/>
    <w:link w:val="Cierre"/>
    <w:uiPriority w:val="99"/>
    <w:rsid w:val="00092A5B"/>
    <w:rPr>
      <w:rFonts w:ascii="Arial" w:eastAsia="Times New Roman" w:hAnsi="Arial" w:cs="Arial"/>
      <w:lang w:val="en-US" w:eastAsia="en-US"/>
    </w:rPr>
  </w:style>
  <w:style w:type="paragraph" w:styleId="Firma">
    <w:name w:val="Signature"/>
    <w:basedOn w:val="Normal"/>
    <w:link w:val="FirmaCar"/>
    <w:uiPriority w:val="99"/>
    <w:rsid w:val="00092A5B"/>
    <w:pPr>
      <w:spacing w:before="960" w:after="0" w:line="240" w:lineRule="auto"/>
    </w:pPr>
    <w:rPr>
      <w:rFonts w:ascii="Arial" w:eastAsia="Times New Roman" w:hAnsi="Arial" w:cs="Arial"/>
      <w:sz w:val="20"/>
      <w:szCs w:val="20"/>
      <w:lang w:val="en-US"/>
    </w:rPr>
  </w:style>
  <w:style w:type="character" w:customStyle="1" w:styleId="FirmaCar">
    <w:name w:val="Firma Car"/>
    <w:link w:val="Firma"/>
    <w:uiPriority w:val="99"/>
    <w:rsid w:val="00092A5B"/>
    <w:rPr>
      <w:rFonts w:ascii="Arial" w:eastAsia="Times New Roman" w:hAnsi="Arial" w:cs="Arial"/>
      <w:lang w:val="en-US" w:eastAsia="en-US"/>
    </w:rPr>
  </w:style>
  <w:style w:type="paragraph" w:styleId="Fecha">
    <w:name w:val="Date"/>
    <w:basedOn w:val="Normal"/>
    <w:next w:val="Normal"/>
    <w:link w:val="FechaCar"/>
    <w:uiPriority w:val="99"/>
    <w:rsid w:val="00092A5B"/>
    <w:pPr>
      <w:spacing w:before="1560" w:after="480" w:line="240" w:lineRule="auto"/>
    </w:pPr>
    <w:rPr>
      <w:rFonts w:ascii="Arial" w:eastAsia="Times New Roman" w:hAnsi="Arial" w:cs="Arial"/>
      <w:sz w:val="20"/>
      <w:szCs w:val="20"/>
      <w:lang w:val="en-US"/>
    </w:rPr>
  </w:style>
  <w:style w:type="character" w:customStyle="1" w:styleId="FechaCar">
    <w:name w:val="Fecha Car"/>
    <w:link w:val="Fecha"/>
    <w:uiPriority w:val="99"/>
    <w:rsid w:val="00092A5B"/>
    <w:rPr>
      <w:rFonts w:ascii="Arial" w:eastAsia="Times New Roman" w:hAnsi="Arial" w:cs="Arial"/>
      <w:lang w:val="en-US" w:eastAsia="en-US"/>
    </w:rPr>
  </w:style>
  <w:style w:type="paragraph" w:customStyle="1" w:styleId="Nombredelremitente">
    <w:name w:val="Nombre del remitente"/>
    <w:basedOn w:val="Normal"/>
    <w:next w:val="Normal"/>
    <w:rsid w:val="00092A5B"/>
    <w:pPr>
      <w:pBdr>
        <w:bottom w:val="single" w:sz="4" w:space="1" w:color="auto"/>
      </w:pBdr>
      <w:spacing w:before="60" w:after="0" w:line="240" w:lineRule="auto"/>
      <w:jc w:val="right"/>
    </w:pPr>
    <w:rPr>
      <w:rFonts w:ascii="Century Gothic" w:eastAsia="Times New Roman" w:hAnsi="Century Gothic" w:cs="Century Gothic"/>
      <w:b/>
      <w:sz w:val="32"/>
      <w:szCs w:val="32"/>
      <w:lang w:val="en-US" w:bidi="en-US"/>
    </w:rPr>
  </w:style>
  <w:style w:type="paragraph" w:customStyle="1" w:styleId="Informacindecontacto">
    <w:name w:val="Información de contacto"/>
    <w:basedOn w:val="Normal"/>
    <w:rsid w:val="00092A5B"/>
    <w:pPr>
      <w:spacing w:before="60" w:after="0" w:line="240" w:lineRule="auto"/>
      <w:jc w:val="right"/>
    </w:pPr>
    <w:rPr>
      <w:rFonts w:ascii="Century Gothic" w:eastAsia="Times New Roman" w:hAnsi="Century Gothic" w:cs="Century Gothic"/>
      <w:sz w:val="16"/>
      <w:szCs w:val="16"/>
      <w:lang w:val="en-US" w:bidi="en-US"/>
    </w:rPr>
  </w:style>
  <w:style w:type="paragraph" w:customStyle="1" w:styleId="Escritura">
    <w:name w:val="Escritura"/>
    <w:basedOn w:val="Normal"/>
    <w:rsid w:val="00092A5B"/>
    <w:pPr>
      <w:tabs>
        <w:tab w:val="right" w:leader="hyphen" w:pos="8618"/>
      </w:tabs>
      <w:spacing w:after="0" w:line="360" w:lineRule="auto"/>
      <w:jc w:val="both"/>
    </w:pPr>
    <w:rPr>
      <w:rFonts w:ascii="Courier New" w:eastAsia="Times New Roman" w:hAnsi="Courier New" w:cs="Courier New"/>
      <w:sz w:val="20"/>
      <w:szCs w:val="20"/>
      <w:lang w:eastAsia="es-ES"/>
    </w:rPr>
  </w:style>
  <w:style w:type="character" w:customStyle="1" w:styleId="normaltextrun1">
    <w:name w:val="normaltextrun1"/>
    <w:basedOn w:val="Fuentedeprrafopredeter1"/>
    <w:rsid w:val="00092A5B"/>
  </w:style>
  <w:style w:type="character" w:customStyle="1" w:styleId="eop">
    <w:name w:val="eop"/>
    <w:basedOn w:val="Fuentedeprrafopredeter1"/>
    <w:rsid w:val="00092A5B"/>
  </w:style>
  <w:style w:type="character" w:customStyle="1" w:styleId="SinespaciadoCar">
    <w:name w:val="Sin espaciado Car"/>
    <w:aliases w:val="MAPAS Car,Evidencias Car"/>
    <w:link w:val="Sinespaciado"/>
    <w:uiPriority w:val="1"/>
    <w:rsid w:val="00092A5B"/>
    <w:rPr>
      <w:sz w:val="22"/>
      <w:szCs w:val="22"/>
      <w:lang w:eastAsia="en-US"/>
    </w:rPr>
  </w:style>
  <w:style w:type="paragraph" w:styleId="Textodebloque">
    <w:name w:val="Block Text"/>
    <w:basedOn w:val="Normal"/>
    <w:rsid w:val="00092A5B"/>
    <w:pPr>
      <w:spacing w:after="0" w:line="240" w:lineRule="auto"/>
      <w:ind w:left="57" w:right="57"/>
      <w:jc w:val="center"/>
    </w:pPr>
    <w:rPr>
      <w:rFonts w:ascii="Arial" w:eastAsia="MS Mincho" w:hAnsi="Arial" w:cs="Arial"/>
      <w:sz w:val="24"/>
      <w:szCs w:val="24"/>
      <w:lang w:val="es-ES" w:eastAsia="es-ES"/>
    </w:rPr>
  </w:style>
  <w:style w:type="paragraph" w:styleId="Listaconvietas2">
    <w:name w:val="List Bullet 2"/>
    <w:basedOn w:val="Normal"/>
    <w:autoRedefine/>
    <w:uiPriority w:val="99"/>
    <w:rsid w:val="00092A5B"/>
    <w:pPr>
      <w:spacing w:after="0" w:line="240" w:lineRule="auto"/>
      <w:ind w:left="283"/>
      <w:jc w:val="center"/>
    </w:pPr>
    <w:rPr>
      <w:rFonts w:ascii="Times New Roman" w:eastAsia="Times New Roman" w:hAnsi="Times New Roman"/>
      <w:sz w:val="24"/>
      <w:szCs w:val="24"/>
      <w:lang w:eastAsia="es-ES"/>
    </w:rPr>
  </w:style>
  <w:style w:type="paragraph" w:customStyle="1" w:styleId="Cuerpo">
    <w:name w:val="Cuerpo"/>
    <w:rsid w:val="00092A5B"/>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paragraph" w:styleId="Listaconvietas">
    <w:name w:val="List Bullet"/>
    <w:basedOn w:val="Normal"/>
    <w:autoRedefine/>
    <w:rsid w:val="00092A5B"/>
    <w:pPr>
      <w:spacing w:after="0" w:line="240" w:lineRule="auto"/>
      <w:jc w:val="center"/>
    </w:pPr>
    <w:rPr>
      <w:rFonts w:ascii="Times New Roman" w:eastAsia="Times New Roman" w:hAnsi="Times New Roman"/>
      <w:sz w:val="24"/>
      <w:szCs w:val="24"/>
      <w:lang w:eastAsia="es-ES"/>
    </w:rPr>
  </w:style>
  <w:style w:type="character" w:styleId="nfasis">
    <w:name w:val="Emphasis"/>
    <w:uiPriority w:val="20"/>
    <w:qFormat/>
    <w:rsid w:val="00092A5B"/>
    <w:rPr>
      <w:rFonts w:ascii="Arial" w:hAnsi="Arial"/>
      <w:b/>
      <w:spacing w:val="-10"/>
      <w:lang w:bidi="ar-SA"/>
    </w:rPr>
  </w:style>
  <w:style w:type="character" w:customStyle="1" w:styleId="Hipervnculo10">
    <w:name w:val="Hipervínculo1"/>
    <w:rsid w:val="00092A5B"/>
    <w:rPr>
      <w:color w:val="0000FF"/>
      <w:u w:val="single"/>
    </w:rPr>
  </w:style>
  <w:style w:type="paragraph" w:customStyle="1" w:styleId="yiv5923849848ydp6e14adfdmsonormal">
    <w:name w:val="yiv5923849848ydp6e14adfdmsonormal"/>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ncabezadoCar1">
    <w:name w:val="Encabezado Car1"/>
    <w:uiPriority w:val="99"/>
    <w:semiHidden/>
    <w:rsid w:val="00092A5B"/>
    <w:rPr>
      <w:sz w:val="22"/>
      <w:szCs w:val="22"/>
      <w:lang w:eastAsia="en-US"/>
    </w:rPr>
  </w:style>
  <w:style w:type="character" w:customStyle="1" w:styleId="PiedepginaCar1">
    <w:name w:val="Pie de página Car1"/>
    <w:uiPriority w:val="99"/>
    <w:semiHidden/>
    <w:rsid w:val="00092A5B"/>
    <w:rPr>
      <w:rFonts w:ascii="Times New Roman" w:eastAsia="Times New Roman" w:hAnsi="Times New Roman"/>
      <w:lang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link w:val="Textonotapie"/>
    <w:uiPriority w:val="99"/>
    <w:qFormat/>
    <w:rsid w:val="00092A5B"/>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r3, Car3,Ca1"/>
    <w:basedOn w:val="Normal"/>
    <w:link w:val="TextonotapieCar"/>
    <w:uiPriority w:val="99"/>
    <w:unhideWhenUsed/>
    <w:qFormat/>
    <w:rsid w:val="00092A5B"/>
    <w:pPr>
      <w:spacing w:after="0" w:afterAutospacing="1" w:line="240" w:lineRule="auto"/>
      <w:ind w:left="720"/>
    </w:pPr>
    <w:rPr>
      <w:sz w:val="20"/>
      <w:szCs w:val="20"/>
      <w:lang w:eastAsia="es-MX"/>
    </w:rPr>
  </w:style>
  <w:style w:type="character" w:customStyle="1" w:styleId="TextonotapieCar1">
    <w:name w:val="Texto nota pie Car1"/>
    <w:uiPriority w:val="99"/>
    <w:semiHidden/>
    <w:rsid w:val="00092A5B"/>
    <w:rPr>
      <w:lang w:eastAsia="en-US"/>
    </w:rPr>
  </w:style>
  <w:style w:type="paragraph" w:customStyle="1" w:styleId="Ttulo10">
    <w:name w:val="Título1"/>
    <w:basedOn w:val="Normal"/>
    <w:next w:val="Textoindependiente"/>
    <w:uiPriority w:val="10"/>
    <w:qFormat/>
    <w:rsid w:val="00092A5B"/>
    <w:pPr>
      <w:suppressAutoHyphens/>
      <w:spacing w:after="0" w:line="360" w:lineRule="auto"/>
      <w:jc w:val="center"/>
    </w:pPr>
    <w:rPr>
      <w:rFonts w:ascii="Tahoma" w:eastAsia="Times New Roman" w:hAnsi="Tahoma" w:cs="Tahoma"/>
      <w:b/>
      <w:sz w:val="52"/>
      <w:szCs w:val="20"/>
      <w:lang w:eastAsia="zh-CN"/>
    </w:rPr>
  </w:style>
  <w:style w:type="character" w:customStyle="1" w:styleId="PuestoCar">
    <w:name w:val="Puesto Car"/>
    <w:uiPriority w:val="99"/>
    <w:rsid w:val="00092A5B"/>
    <w:rPr>
      <w:rFonts w:ascii="Arial Narrow" w:eastAsia="Times New Roman" w:hAnsi="Arial Narrow" w:cs="Times New Roman"/>
      <w:b/>
      <w:sz w:val="36"/>
      <w:szCs w:val="36"/>
      <w:lang w:val="en-US" w:eastAsia="es-ES"/>
    </w:rPr>
  </w:style>
  <w:style w:type="character" w:customStyle="1" w:styleId="Muydestacado">
    <w:name w:val="Muy destacado"/>
    <w:qFormat/>
    <w:rsid w:val="00092A5B"/>
    <w:rPr>
      <w:b/>
      <w:bCs/>
    </w:rPr>
  </w:style>
  <w:style w:type="paragraph" w:customStyle="1" w:styleId="xwestern">
    <w:name w:val="x_western"/>
    <w:basedOn w:val="Normal"/>
    <w:rsid w:val="00092A5B"/>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extoennegrita1">
    <w:name w:val="Texto en negrita1"/>
    <w:rsid w:val="00092A5B"/>
    <w:rPr>
      <w:b/>
      <w:bCs/>
    </w:rPr>
  </w:style>
  <w:style w:type="character" w:customStyle="1" w:styleId="EstiloCar">
    <w:name w:val="Estilo Car"/>
    <w:link w:val="Estilo"/>
    <w:rsid w:val="00092A5B"/>
    <w:rPr>
      <w:rFonts w:ascii="Times New Roman" w:eastAsia="Times New Roman" w:hAnsi="Times New Roman"/>
      <w:sz w:val="24"/>
      <w:szCs w:val="24"/>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julio,ftref,Ref"/>
    <w:link w:val="4GChar"/>
    <w:uiPriority w:val="99"/>
    <w:unhideWhenUsed/>
    <w:qFormat/>
    <w:rsid w:val="00092A5B"/>
    <w:rPr>
      <w:vertAlign w:val="superscript"/>
    </w:rPr>
  </w:style>
  <w:style w:type="paragraph" w:styleId="Revisin">
    <w:name w:val="Revision"/>
    <w:hidden/>
    <w:uiPriority w:val="99"/>
    <w:semiHidden/>
    <w:rsid w:val="00092A5B"/>
    <w:pPr>
      <w:numPr>
        <w:numId w:val="52"/>
      </w:numPr>
      <w:tabs>
        <w:tab w:val="clear" w:pos="720"/>
      </w:tabs>
      <w:ind w:left="0" w:firstLine="0"/>
    </w:pPr>
    <w:rPr>
      <w:sz w:val="22"/>
      <w:szCs w:val="22"/>
      <w:lang w:eastAsia="en-US"/>
    </w:rPr>
  </w:style>
  <w:style w:type="table" w:customStyle="1" w:styleId="TableNormal">
    <w:name w:val="Table Normal"/>
    <w:uiPriority w:val="2"/>
    <w:semiHidden/>
    <w:unhideWhenUsed/>
    <w:qFormat/>
    <w:rsid w:val="00092A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2A5B"/>
    <w:pPr>
      <w:widowControl w:val="0"/>
      <w:autoSpaceDE w:val="0"/>
      <w:autoSpaceDN w:val="0"/>
      <w:spacing w:after="0" w:line="240" w:lineRule="auto"/>
    </w:pPr>
    <w:rPr>
      <w:rFonts w:ascii="Arial" w:eastAsia="Arial" w:hAnsi="Arial" w:cs="Arial"/>
      <w:lang w:val="es-ES"/>
    </w:rPr>
  </w:style>
  <w:style w:type="paragraph" w:styleId="Sangra2detindependiente">
    <w:name w:val="Body Text Indent 2"/>
    <w:aliases w:val=" Car Car Car, Car Car Car Ca Car Car Car Car, Car Car Car Ca Car Car,Car Car Car Ca Car,Car Car Car Ca, Car Car Car Ca Car, Car Car Car Ca,Ca"/>
    <w:basedOn w:val="Normal"/>
    <w:link w:val="Sangra2detindependienteCar"/>
    <w:unhideWhenUsed/>
    <w:rsid w:val="00092A5B"/>
    <w:pPr>
      <w:spacing w:after="120" w:line="480" w:lineRule="auto"/>
      <w:ind w:left="283"/>
    </w:pPr>
  </w:style>
  <w:style w:type="character" w:customStyle="1" w:styleId="Sangra2detindependienteCar">
    <w:name w:val="Sangría 2 de t. independiente Car"/>
    <w:aliases w:val=" Car Car Car Car1, Car Car Car Ca Car Car Car Car Car, Car Car Car Ca Car Car Car,Car Car Car Ca Car Car,Car Car Car Ca Car1, Car Car Car Ca Car Car1, Car Car Car Ca Car1,Ca Car"/>
    <w:link w:val="Sangra2detindependiente"/>
    <w:rsid w:val="00092A5B"/>
    <w:rPr>
      <w:sz w:val="22"/>
      <w:szCs w:val="22"/>
      <w:lang w:eastAsia="en-US"/>
    </w:rPr>
  </w:style>
  <w:style w:type="paragraph" w:customStyle="1" w:styleId="Prrafodelista4">
    <w:name w:val="Párrafo de lista4"/>
    <w:basedOn w:val="Normal"/>
    <w:qFormat/>
    <w:rsid w:val="00092A5B"/>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Prrafodelista1">
    <w:name w:val="Párrafo de lista1"/>
    <w:basedOn w:val="Normal"/>
    <w:qFormat/>
    <w:rsid w:val="00092A5B"/>
    <w:pPr>
      <w:spacing w:after="200" w:line="276" w:lineRule="auto"/>
      <w:ind w:left="720"/>
    </w:pPr>
    <w:rPr>
      <w:rFonts w:eastAsia="Times New Roman"/>
    </w:rPr>
  </w:style>
  <w:style w:type="paragraph" w:customStyle="1" w:styleId="xl37">
    <w:name w:val="xl37"/>
    <w:basedOn w:val="Normal"/>
    <w:rsid w:val="00092A5B"/>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sz w:val="16"/>
      <w:szCs w:val="20"/>
      <w:lang w:eastAsia="es-ES"/>
    </w:rPr>
  </w:style>
  <w:style w:type="paragraph" w:customStyle="1" w:styleId="ListaCC">
    <w:name w:val="Lista CC."/>
    <w:basedOn w:val="Normal"/>
    <w:rsid w:val="00092A5B"/>
    <w:pPr>
      <w:spacing w:after="0" w:line="240" w:lineRule="auto"/>
    </w:pPr>
    <w:rPr>
      <w:rFonts w:ascii="Times New Roman" w:eastAsia="Times New Roman" w:hAnsi="Times New Roman"/>
      <w:sz w:val="24"/>
      <w:szCs w:val="24"/>
      <w:lang w:eastAsia="es-ES"/>
    </w:rPr>
  </w:style>
  <w:style w:type="paragraph" w:customStyle="1" w:styleId="CharCharCarCarCharCharCarCarCharCharCarCarCharChar">
    <w:name w:val="Char Char Car Car Char Char Car Car Char Char Car Car Char Char"/>
    <w:basedOn w:val="Normal"/>
    <w:rsid w:val="00092A5B"/>
    <w:pPr>
      <w:spacing w:before="60" w:line="240" w:lineRule="exact"/>
    </w:pPr>
    <w:rPr>
      <w:rFonts w:ascii="Verdana" w:eastAsia="Times New Roman" w:hAnsi="Verdana"/>
      <w:color w:val="FF00FF"/>
      <w:sz w:val="20"/>
      <w:szCs w:val="20"/>
      <w:lang w:val="en-US"/>
    </w:rPr>
  </w:style>
  <w:style w:type="paragraph" w:customStyle="1" w:styleId="1">
    <w:name w:val="1"/>
    <w:basedOn w:val="Normal"/>
    <w:qFormat/>
    <w:rsid w:val="00092A5B"/>
    <w:pPr>
      <w:spacing w:before="60" w:line="240" w:lineRule="exact"/>
    </w:pPr>
    <w:rPr>
      <w:rFonts w:ascii="Verdana" w:eastAsia="Times New Roman" w:hAnsi="Verdana"/>
      <w:color w:val="FF00FF"/>
      <w:sz w:val="20"/>
      <w:szCs w:val="20"/>
      <w:lang w:val="en-US"/>
    </w:rPr>
  </w:style>
  <w:style w:type="paragraph" w:customStyle="1" w:styleId="CarCarCarCarCarCarCar">
    <w:name w:val="Car Car Car Car Car Car Car"/>
    <w:basedOn w:val="Normal"/>
    <w:rsid w:val="00092A5B"/>
    <w:pPr>
      <w:spacing w:line="240" w:lineRule="exact"/>
    </w:pPr>
    <w:rPr>
      <w:rFonts w:ascii="Tahoma" w:eastAsia="Times New Roman" w:hAnsi="Tahoma"/>
      <w:sz w:val="20"/>
      <w:szCs w:val="20"/>
      <w:lang w:val="en-US"/>
    </w:rPr>
  </w:style>
  <w:style w:type="paragraph" w:customStyle="1" w:styleId="Prrafodelista2">
    <w:name w:val="Párrafo de lista2"/>
    <w:basedOn w:val="Normal"/>
    <w:qFormat/>
    <w:rsid w:val="00092A5B"/>
    <w:pPr>
      <w:autoSpaceDE w:val="0"/>
      <w:autoSpaceDN w:val="0"/>
      <w:spacing w:after="0" w:line="240" w:lineRule="auto"/>
      <w:ind w:left="720"/>
    </w:pPr>
    <w:rPr>
      <w:rFonts w:ascii="Times New Roman" w:eastAsia="Times New Roman" w:hAnsi="Times New Roman"/>
      <w:sz w:val="20"/>
      <w:szCs w:val="20"/>
      <w:lang w:val="en-US"/>
    </w:rPr>
  </w:style>
  <w:style w:type="paragraph" w:styleId="Sangra3detindependiente">
    <w:name w:val="Body Text Indent 3"/>
    <w:basedOn w:val="Normal"/>
    <w:link w:val="Sangra3detindependienteCar"/>
    <w:rsid w:val="00092A5B"/>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link w:val="Sangra3detindependiente"/>
    <w:rsid w:val="00092A5B"/>
    <w:rPr>
      <w:rFonts w:ascii="Times New Roman" w:eastAsia="Times New Roman" w:hAnsi="Times New Roman"/>
      <w:sz w:val="16"/>
      <w:szCs w:val="16"/>
      <w:lang w:eastAsia="es-ES"/>
    </w:rPr>
  </w:style>
  <w:style w:type="paragraph" w:styleId="Encabezadodemensaje">
    <w:name w:val="Message Header"/>
    <w:basedOn w:val="Normal"/>
    <w:link w:val="EncabezadodemensajeCar"/>
    <w:rsid w:val="00092A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092A5B"/>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uiPriority w:val="99"/>
    <w:rsid w:val="00092A5B"/>
    <w:pPr>
      <w:spacing w:after="0" w:line="240" w:lineRule="auto"/>
    </w:pPr>
    <w:rPr>
      <w:rFonts w:ascii="Times New Roman" w:eastAsia="Times New Roman" w:hAnsi="Times New Roman"/>
      <w:sz w:val="24"/>
      <w:szCs w:val="24"/>
      <w:lang w:eastAsia="es-ES"/>
    </w:rPr>
  </w:style>
  <w:style w:type="character" w:customStyle="1" w:styleId="SaludoCar">
    <w:name w:val="Saludo Car"/>
    <w:link w:val="Saludo"/>
    <w:uiPriority w:val="99"/>
    <w:rsid w:val="00092A5B"/>
    <w:rPr>
      <w:rFonts w:ascii="Times New Roman" w:eastAsia="Times New Roman" w:hAnsi="Times New Roman"/>
      <w:sz w:val="24"/>
      <w:szCs w:val="24"/>
      <w:lang w:eastAsia="es-ES"/>
    </w:rPr>
  </w:style>
  <w:style w:type="paragraph" w:styleId="Textonotaalfinal">
    <w:name w:val="endnote text"/>
    <w:basedOn w:val="Normal"/>
    <w:link w:val="TextonotaalfinalCar"/>
    <w:uiPriority w:val="99"/>
    <w:rsid w:val="00092A5B"/>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rsid w:val="00092A5B"/>
    <w:rPr>
      <w:rFonts w:ascii="Times New Roman" w:eastAsia="Times New Roman" w:hAnsi="Times New Roman"/>
      <w:lang w:eastAsia="es-ES"/>
    </w:rPr>
  </w:style>
  <w:style w:type="paragraph" w:customStyle="1" w:styleId="EstiloIIIA">
    <w:name w:val="EstiloIIIA"/>
    <w:basedOn w:val="Normal"/>
    <w:rsid w:val="00092A5B"/>
    <w:pPr>
      <w:tabs>
        <w:tab w:val="num" w:pos="360"/>
        <w:tab w:val="num" w:pos="780"/>
        <w:tab w:val="num" w:pos="900"/>
      </w:tabs>
      <w:spacing w:after="0" w:line="240" w:lineRule="auto"/>
      <w:ind w:left="900" w:hanging="360"/>
    </w:pPr>
    <w:rPr>
      <w:rFonts w:ascii="Arial" w:eastAsia="Times New Roman" w:hAnsi="Arial"/>
      <w:sz w:val="20"/>
      <w:szCs w:val="20"/>
      <w:lang w:eastAsia="es-ES"/>
    </w:rPr>
  </w:style>
  <w:style w:type="paragraph" w:customStyle="1" w:styleId="Textoindependiente210">
    <w:name w:val="Texto independiente 21"/>
    <w:basedOn w:val="Normal"/>
    <w:rsid w:val="00092A5B"/>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font5">
    <w:name w:val="font5"/>
    <w:basedOn w:val="Normal"/>
    <w:rsid w:val="00092A5B"/>
    <w:pPr>
      <w:spacing w:before="100" w:beforeAutospacing="1" w:after="100" w:afterAutospacing="1" w:line="240" w:lineRule="auto"/>
    </w:pPr>
    <w:rPr>
      <w:rFonts w:ascii="Trebuchet MS" w:eastAsia="Arial Unicode MS" w:hAnsi="Trebuchet MS" w:cs="Arial Unicode MS"/>
      <w:sz w:val="18"/>
      <w:szCs w:val="18"/>
      <w:lang w:eastAsia="es-ES"/>
    </w:rPr>
  </w:style>
  <w:style w:type="paragraph" w:customStyle="1" w:styleId="xl27">
    <w:name w:val="xl27"/>
    <w:basedOn w:val="Normal"/>
    <w:rsid w:val="00092A5B"/>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28">
    <w:name w:val="xl28"/>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29">
    <w:name w:val="xl29"/>
    <w:basedOn w:val="Normal"/>
    <w:rsid w:val="00092A5B"/>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sz w:val="14"/>
      <w:szCs w:val="14"/>
      <w:lang w:eastAsia="es-ES"/>
    </w:rPr>
  </w:style>
  <w:style w:type="paragraph" w:customStyle="1" w:styleId="xl30">
    <w:name w:val="xl30"/>
    <w:basedOn w:val="Normal"/>
    <w:rsid w:val="00092A5B"/>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1">
    <w:name w:val="xl31"/>
    <w:basedOn w:val="Normal"/>
    <w:rsid w:val="00092A5B"/>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2">
    <w:name w:val="xl32"/>
    <w:basedOn w:val="Normal"/>
    <w:rsid w:val="00092A5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es-ES"/>
    </w:rPr>
  </w:style>
  <w:style w:type="paragraph" w:customStyle="1" w:styleId="xl33">
    <w:name w:val="xl33"/>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4">
    <w:name w:val="xl34"/>
    <w:basedOn w:val="Normal"/>
    <w:rsid w:val="00092A5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5">
    <w:name w:val="xl35"/>
    <w:basedOn w:val="Normal"/>
    <w:rsid w:val="00092A5B"/>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36">
    <w:name w:val="xl36"/>
    <w:basedOn w:val="Normal"/>
    <w:rsid w:val="00092A5B"/>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38">
    <w:name w:val="xl38"/>
    <w:basedOn w:val="Normal"/>
    <w:rsid w:val="00092A5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39">
    <w:name w:val="xl39"/>
    <w:basedOn w:val="Normal"/>
    <w:rsid w:val="00092A5B"/>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0">
    <w:name w:val="xl40"/>
    <w:basedOn w:val="Normal"/>
    <w:rsid w:val="00092A5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1">
    <w:name w:val="xl41"/>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42">
    <w:name w:val="xl42"/>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3">
    <w:name w:val="xl43"/>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4">
    <w:name w:val="xl44"/>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5">
    <w:name w:val="xl45"/>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6">
    <w:name w:val="xl46"/>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7">
    <w:name w:val="xl47"/>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8">
    <w:name w:val="xl48"/>
    <w:basedOn w:val="Normal"/>
    <w:rsid w:val="00092A5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49">
    <w:name w:val="xl49"/>
    <w:basedOn w:val="Normal"/>
    <w:rsid w:val="00092A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50">
    <w:name w:val="xl50"/>
    <w:basedOn w:val="Normal"/>
    <w:rsid w:val="00092A5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1">
    <w:name w:val="xl51"/>
    <w:basedOn w:val="Normal"/>
    <w:rsid w:val="00092A5B"/>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092A5B"/>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092A5B"/>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092A5B"/>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092A5B"/>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DeltaViewInsertion">
    <w:name w:val="DeltaView Insertion"/>
    <w:rsid w:val="00092A5B"/>
    <w:rPr>
      <w:color w:val="0000FF"/>
      <w:spacing w:val="0"/>
      <w:u w:val="double"/>
    </w:rPr>
  </w:style>
  <w:style w:type="character" w:customStyle="1" w:styleId="DeltaViewMoveDestination">
    <w:name w:val="DeltaView Move Destination"/>
    <w:rsid w:val="00092A5B"/>
    <w:rPr>
      <w:color w:val="00C000"/>
      <w:spacing w:val="0"/>
      <w:u w:val="double"/>
    </w:rPr>
  </w:style>
  <w:style w:type="paragraph" w:customStyle="1" w:styleId="tty80">
    <w:name w:val="tty80"/>
    <w:basedOn w:val="Normal"/>
    <w:rsid w:val="00092A5B"/>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bodycopy1">
    <w:name w:val="bodycopy1"/>
    <w:rsid w:val="00092A5B"/>
  </w:style>
  <w:style w:type="paragraph" w:customStyle="1" w:styleId="SOWlevel4">
    <w:name w:val="SOW level 4"/>
    <w:basedOn w:val="Normal"/>
    <w:rsid w:val="00092A5B"/>
    <w:pPr>
      <w:tabs>
        <w:tab w:val="num" w:pos="2880"/>
      </w:tabs>
      <w:spacing w:after="120" w:line="240" w:lineRule="auto"/>
      <w:ind w:left="2880" w:hanging="360"/>
    </w:pPr>
    <w:rPr>
      <w:rFonts w:ascii="Arial" w:eastAsia="Times New Roman" w:hAnsi="Arial" w:cs="Arial"/>
      <w:sz w:val="18"/>
    </w:rPr>
  </w:style>
  <w:style w:type="paragraph" w:customStyle="1" w:styleId="SOWlevel1">
    <w:name w:val="SOW level 1"/>
    <w:basedOn w:val="Ttulo1"/>
    <w:next w:val="Normal"/>
    <w:autoRedefine/>
    <w:rsid w:val="00092A5B"/>
    <w:pPr>
      <w:keepLines w:val="0"/>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092A5B"/>
    <w:pPr>
      <w:numPr>
        <w:ilvl w:val="3"/>
        <w:numId w:val="42"/>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sz w:val="18"/>
    </w:rPr>
  </w:style>
  <w:style w:type="paragraph" w:customStyle="1" w:styleId="SOWlevel5">
    <w:name w:val="SOW level 5"/>
    <w:basedOn w:val="SOWlevel4"/>
    <w:rsid w:val="00092A5B"/>
    <w:pPr>
      <w:numPr>
        <w:numId w:val="42"/>
      </w:numPr>
      <w:tabs>
        <w:tab w:val="clear" w:pos="1080"/>
        <w:tab w:val="num" w:pos="3960"/>
        <w:tab w:val="num" w:pos="4680"/>
      </w:tabs>
      <w:ind w:left="4680" w:hanging="360"/>
    </w:pPr>
  </w:style>
  <w:style w:type="paragraph" w:customStyle="1" w:styleId="ExhibitTwoABC">
    <w:name w:val="Exhibit Two_ABC"/>
    <w:basedOn w:val="Normal"/>
    <w:rsid w:val="00092A5B"/>
    <w:pPr>
      <w:numPr>
        <w:ilvl w:val="1"/>
        <w:numId w:val="42"/>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b/>
      <w:bCs/>
      <w:sz w:val="20"/>
      <w:szCs w:val="20"/>
    </w:rPr>
  </w:style>
  <w:style w:type="paragraph" w:customStyle="1" w:styleId="PoliciesTwoii">
    <w:name w:val="PoliciesTwo ii"/>
    <w:basedOn w:val="Normal"/>
    <w:rsid w:val="00092A5B"/>
    <w:pPr>
      <w:numPr>
        <w:ilvl w:val="4"/>
        <w:numId w:val="42"/>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paragraph" w:customStyle="1" w:styleId="ABCDescription">
    <w:name w:val="ABC Description"/>
    <w:basedOn w:val="Normal"/>
    <w:rsid w:val="00092A5B"/>
    <w:pPr>
      <w:numPr>
        <w:numId w:val="43"/>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b/>
      <w:bCs/>
      <w:i/>
      <w:iCs/>
      <w:color w:val="0000FF"/>
      <w:sz w:val="20"/>
      <w:szCs w:val="20"/>
    </w:rPr>
  </w:style>
  <w:style w:type="paragraph" w:customStyle="1" w:styleId="ScheduleListBullet">
    <w:name w:val="ScheduleListBullet"/>
    <w:basedOn w:val="PoliciesTwoii"/>
    <w:rsid w:val="00092A5B"/>
    <w:pPr>
      <w:numPr>
        <w:ilvl w:val="0"/>
        <w:numId w:val="0"/>
      </w:numPr>
      <w:tabs>
        <w:tab w:val="num" w:pos="1789"/>
      </w:tabs>
      <w:ind w:left="1440" w:hanging="360"/>
      <w:jc w:val="both"/>
    </w:pPr>
  </w:style>
  <w:style w:type="paragraph" w:customStyle="1" w:styleId="Level1a">
    <w:name w:val="Level 1: a."/>
    <w:rsid w:val="00092A5B"/>
    <w:pPr>
      <w:tabs>
        <w:tab w:val="num" w:pos="3589"/>
      </w:tabs>
      <w:autoSpaceDE w:val="0"/>
      <w:autoSpaceDN w:val="0"/>
      <w:adjustRightInd w:val="0"/>
      <w:spacing w:before="72" w:after="72"/>
      <w:ind w:left="3589" w:hanging="360"/>
      <w:jc w:val="both"/>
      <w:outlineLvl w:val="3"/>
    </w:pPr>
    <w:rPr>
      <w:rFonts w:ascii="Arial" w:eastAsia="Times New Roman" w:hAnsi="Arial" w:cs="Arial"/>
      <w:lang w:val="en-US" w:eastAsia="en-US"/>
    </w:rPr>
  </w:style>
  <w:style w:type="paragraph" w:customStyle="1" w:styleId="Head1">
    <w:name w:val="Head1"/>
    <w:rsid w:val="00092A5B"/>
    <w:pPr>
      <w:numPr>
        <w:numId w:val="44"/>
      </w:numPr>
      <w:pBdr>
        <w:top w:val="single" w:sz="6" w:space="1" w:color="auto"/>
      </w:pBdr>
      <w:tabs>
        <w:tab w:val="clear" w:pos="360"/>
        <w:tab w:val="num" w:pos="576"/>
      </w:tabs>
      <w:autoSpaceDE w:val="0"/>
      <w:autoSpaceDN w:val="0"/>
      <w:adjustRightInd w:val="0"/>
      <w:spacing w:before="28" w:after="28"/>
      <w:ind w:left="576" w:hanging="576"/>
      <w:outlineLvl w:val="1"/>
    </w:pPr>
    <w:rPr>
      <w:rFonts w:ascii="Arial" w:eastAsia="Times New Roman" w:hAnsi="Arial" w:cs="Arial"/>
      <w:b/>
      <w:bCs/>
      <w:sz w:val="24"/>
      <w:szCs w:val="24"/>
      <w:lang w:val="en-US" w:eastAsia="en-US"/>
    </w:rPr>
  </w:style>
  <w:style w:type="paragraph" w:customStyle="1" w:styleId="Head2">
    <w:name w:val="Head2"/>
    <w:rsid w:val="00092A5B"/>
    <w:pPr>
      <w:numPr>
        <w:ilvl w:val="3"/>
        <w:numId w:val="45"/>
      </w:numPr>
      <w:tabs>
        <w:tab w:val="clear" w:pos="360"/>
        <w:tab w:val="num" w:pos="576"/>
      </w:tabs>
      <w:autoSpaceDE w:val="0"/>
      <w:autoSpaceDN w:val="0"/>
      <w:adjustRightInd w:val="0"/>
      <w:spacing w:before="28" w:after="28"/>
      <w:ind w:left="576" w:hanging="576"/>
      <w:outlineLvl w:val="2"/>
    </w:pPr>
    <w:rPr>
      <w:rFonts w:ascii="Arial" w:eastAsia="Times New Roman" w:hAnsi="Arial" w:cs="Arial"/>
      <w:b/>
      <w:bCs/>
      <w:sz w:val="22"/>
      <w:szCs w:val="22"/>
      <w:lang w:val="en-US" w:eastAsia="en-US"/>
    </w:rPr>
  </w:style>
  <w:style w:type="paragraph" w:customStyle="1" w:styleId="Level21">
    <w:name w:val="Level 2: 1."/>
    <w:rsid w:val="00092A5B"/>
    <w:pPr>
      <w:numPr>
        <w:ilvl w:val="1"/>
        <w:numId w:val="45"/>
      </w:numPr>
      <w:tabs>
        <w:tab w:val="clear" w:pos="576"/>
        <w:tab w:val="num" w:pos="720"/>
      </w:tabs>
      <w:autoSpaceDE w:val="0"/>
      <w:autoSpaceDN w:val="0"/>
      <w:adjustRightInd w:val="0"/>
      <w:spacing w:before="72" w:after="72"/>
      <w:ind w:left="720" w:hanging="360"/>
      <w:jc w:val="both"/>
      <w:outlineLvl w:val="4"/>
    </w:pPr>
    <w:rPr>
      <w:rFonts w:ascii="Arial" w:eastAsia="Times New Roman" w:hAnsi="Arial" w:cs="Arial"/>
      <w:lang w:val="en-US" w:eastAsia="en-US"/>
    </w:rPr>
  </w:style>
  <w:style w:type="paragraph" w:customStyle="1" w:styleId="Level3a">
    <w:name w:val="Level 3: (a)"/>
    <w:basedOn w:val="Normal"/>
    <w:rsid w:val="00092A5B"/>
    <w:pPr>
      <w:numPr>
        <w:ilvl w:val="2"/>
        <w:numId w:val="45"/>
      </w:numPr>
      <w:tabs>
        <w:tab w:val="clear" w:pos="576"/>
        <w:tab w:val="num" w:pos="1080"/>
      </w:tabs>
      <w:autoSpaceDE w:val="0"/>
      <w:autoSpaceDN w:val="0"/>
      <w:adjustRightInd w:val="0"/>
      <w:spacing w:before="72" w:after="72" w:line="240" w:lineRule="auto"/>
      <w:ind w:left="720" w:firstLine="0"/>
      <w:jc w:val="both"/>
      <w:outlineLvl w:val="5"/>
    </w:pPr>
    <w:rPr>
      <w:rFonts w:ascii="Arial" w:eastAsia="Times New Roman" w:hAnsi="Arial" w:cs="Arial"/>
      <w:sz w:val="20"/>
      <w:szCs w:val="20"/>
    </w:rPr>
  </w:style>
  <w:style w:type="paragraph" w:customStyle="1" w:styleId="Level4i">
    <w:name w:val="Level 4: (i)"/>
    <w:basedOn w:val="Normal"/>
    <w:rsid w:val="00092A5B"/>
    <w:pPr>
      <w:numPr>
        <w:ilvl w:val="4"/>
        <w:numId w:val="45"/>
      </w:numPr>
      <w:tabs>
        <w:tab w:val="clear" w:pos="720"/>
        <w:tab w:val="left" w:pos="1440"/>
        <w:tab w:val="num" w:pos="1800"/>
      </w:tabs>
      <w:autoSpaceDE w:val="0"/>
      <w:autoSpaceDN w:val="0"/>
      <w:adjustRightInd w:val="0"/>
      <w:spacing w:before="72" w:after="72" w:line="240" w:lineRule="auto"/>
      <w:ind w:left="1440"/>
      <w:jc w:val="both"/>
      <w:outlineLvl w:val="6"/>
    </w:pPr>
    <w:rPr>
      <w:rFonts w:ascii="Arial" w:eastAsia="Times New Roman" w:hAnsi="Arial" w:cs="Arial"/>
      <w:sz w:val="20"/>
      <w:szCs w:val="20"/>
    </w:rPr>
  </w:style>
  <w:style w:type="paragraph" w:customStyle="1" w:styleId="Level51">
    <w:name w:val="Level 5: (1)"/>
    <w:basedOn w:val="Normal"/>
    <w:rsid w:val="00092A5B"/>
    <w:pPr>
      <w:numPr>
        <w:ilvl w:val="5"/>
        <w:numId w:val="45"/>
      </w:numPr>
      <w:tabs>
        <w:tab w:val="clear" w:pos="1080"/>
        <w:tab w:val="num" w:pos="1800"/>
      </w:tabs>
      <w:autoSpaceDE w:val="0"/>
      <w:autoSpaceDN w:val="0"/>
      <w:adjustRightInd w:val="0"/>
      <w:spacing w:before="72" w:after="72" w:line="240" w:lineRule="auto"/>
      <w:ind w:left="1800" w:hanging="360"/>
      <w:jc w:val="both"/>
      <w:outlineLvl w:val="7"/>
    </w:pPr>
    <w:rPr>
      <w:rFonts w:ascii="Arial" w:eastAsia="Times New Roman" w:hAnsi="Arial" w:cs="Arial"/>
      <w:sz w:val="20"/>
      <w:szCs w:val="20"/>
    </w:rPr>
  </w:style>
  <w:style w:type="paragraph" w:customStyle="1" w:styleId="Level6i">
    <w:name w:val="Level 6: (i)"/>
    <w:basedOn w:val="Normal"/>
    <w:rsid w:val="00092A5B"/>
    <w:pPr>
      <w:numPr>
        <w:ilvl w:val="6"/>
        <w:numId w:val="45"/>
      </w:numPr>
      <w:tabs>
        <w:tab w:val="clear" w:pos="1800"/>
        <w:tab w:val="left" w:pos="2160"/>
        <w:tab w:val="num" w:pos="2520"/>
      </w:tabs>
      <w:autoSpaceDE w:val="0"/>
      <w:autoSpaceDN w:val="0"/>
      <w:adjustRightInd w:val="0"/>
      <w:spacing w:before="72" w:after="72" w:line="240" w:lineRule="auto"/>
      <w:ind w:left="2160"/>
      <w:jc w:val="both"/>
      <w:outlineLvl w:val="8"/>
    </w:pPr>
    <w:rPr>
      <w:rFonts w:ascii="Arial" w:eastAsia="Times New Roman" w:hAnsi="Arial" w:cs="Arial"/>
      <w:sz w:val="20"/>
      <w:szCs w:val="20"/>
    </w:rPr>
  </w:style>
  <w:style w:type="paragraph" w:customStyle="1" w:styleId="Resetlevels">
    <w:name w:val="Reset levels"/>
    <w:basedOn w:val="Normal"/>
    <w:rsid w:val="00092A5B"/>
    <w:pPr>
      <w:numPr>
        <w:ilvl w:val="7"/>
        <w:numId w:val="45"/>
      </w:numPr>
      <w:tabs>
        <w:tab w:val="clear" w:pos="1800"/>
      </w:tabs>
      <w:autoSpaceDE w:val="0"/>
      <w:autoSpaceDN w:val="0"/>
      <w:adjustRightInd w:val="0"/>
      <w:spacing w:after="0" w:line="240" w:lineRule="auto"/>
      <w:ind w:left="0" w:firstLine="0"/>
    </w:pPr>
    <w:rPr>
      <w:rFonts w:ascii="Arial" w:eastAsia="Times New Roman" w:hAnsi="Arial" w:cs="Arial"/>
      <w:b/>
      <w:bCs/>
      <w:sz w:val="24"/>
      <w:szCs w:val="24"/>
    </w:rPr>
  </w:style>
  <w:style w:type="paragraph" w:customStyle="1" w:styleId="Bullet1">
    <w:name w:val="Bullet1"/>
    <w:basedOn w:val="Normal"/>
    <w:rsid w:val="00092A5B"/>
    <w:pPr>
      <w:numPr>
        <w:ilvl w:val="8"/>
        <w:numId w:val="45"/>
      </w:numPr>
      <w:tabs>
        <w:tab w:val="clear" w:pos="2520"/>
        <w:tab w:val="num" w:pos="1062"/>
      </w:tabs>
      <w:overflowPunct w:val="0"/>
      <w:autoSpaceDE w:val="0"/>
      <w:autoSpaceDN w:val="0"/>
      <w:adjustRightInd w:val="0"/>
      <w:spacing w:after="0" w:line="240" w:lineRule="auto"/>
      <w:ind w:left="1062"/>
      <w:textAlignment w:val="baseline"/>
    </w:pPr>
    <w:rPr>
      <w:rFonts w:ascii="Times New Roman" w:eastAsia="Times New Roman" w:hAnsi="Times New Roman"/>
      <w:sz w:val="20"/>
      <w:szCs w:val="20"/>
    </w:rPr>
  </w:style>
  <w:style w:type="paragraph" w:customStyle="1" w:styleId="ChangesBullet">
    <w:name w:val="ChangesBullet"/>
    <w:basedOn w:val="Normal"/>
    <w:rsid w:val="00092A5B"/>
    <w:pPr>
      <w:numPr>
        <w:numId w:val="45"/>
      </w:numPr>
      <w:tabs>
        <w:tab w:val="num" w:pos="720"/>
      </w:tabs>
      <w:spacing w:after="0" w:line="240" w:lineRule="auto"/>
      <w:ind w:left="720" w:hanging="360"/>
    </w:pPr>
    <w:rPr>
      <w:rFonts w:ascii="Times New Roman" w:eastAsia="Times New Roman" w:hAnsi="Times New Roman"/>
      <w:sz w:val="24"/>
      <w:szCs w:val="24"/>
    </w:rPr>
  </w:style>
  <w:style w:type="paragraph" w:customStyle="1" w:styleId="BodyText24">
    <w:name w:val="Body Text 24"/>
    <w:basedOn w:val="Normal"/>
    <w:rsid w:val="00092A5B"/>
    <w:pPr>
      <w:numPr>
        <w:numId w:val="46"/>
      </w:numPr>
      <w:tabs>
        <w:tab w:val="clear" w:pos="1062"/>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olor w:val="0000FF"/>
      <w:szCs w:val="20"/>
      <w:lang w:val="en-US"/>
    </w:rPr>
  </w:style>
  <w:style w:type="paragraph" w:customStyle="1" w:styleId="Response1">
    <w:name w:val="*Response 1"/>
    <w:rsid w:val="00092A5B"/>
    <w:pPr>
      <w:numPr>
        <w:numId w:val="47"/>
      </w:numPr>
      <w:tabs>
        <w:tab w:val="clear" w:pos="720"/>
      </w:tabs>
      <w:spacing w:before="240"/>
      <w:ind w:left="0" w:firstLine="0"/>
    </w:pPr>
    <w:rPr>
      <w:rFonts w:ascii="Times New Roman" w:eastAsia="Times New Roman" w:hAnsi="Times New Roman"/>
      <w:sz w:val="22"/>
      <w:lang w:val="en-US" w:eastAsia="en-US"/>
    </w:rPr>
  </w:style>
  <w:style w:type="paragraph" w:customStyle="1" w:styleId="p3">
    <w:name w:val="p3"/>
    <w:basedOn w:val="SOWlevel5"/>
    <w:rsid w:val="00092A5B"/>
    <w:pPr>
      <w:numPr>
        <w:numId w:val="0"/>
      </w:numPr>
      <w:tabs>
        <w:tab w:val="clear" w:pos="4680"/>
      </w:tabs>
      <w:ind w:left="1440"/>
    </w:pPr>
    <w:rPr>
      <w:snapToGrid w:val="0"/>
      <w:lang w:val="en-US" w:eastAsia="zh-CN"/>
    </w:rPr>
  </w:style>
  <w:style w:type="paragraph" w:customStyle="1" w:styleId="SOWParagraph">
    <w:name w:val="SOW Paragraph"/>
    <w:basedOn w:val="Normal"/>
    <w:rsid w:val="00092A5B"/>
    <w:pPr>
      <w:spacing w:after="120" w:line="240" w:lineRule="auto"/>
      <w:ind w:left="720"/>
      <w:jc w:val="both"/>
    </w:pPr>
    <w:rPr>
      <w:rFonts w:ascii="Arial" w:eastAsia="Times New Roman" w:hAnsi="Arial"/>
      <w:snapToGrid w:val="0"/>
      <w:sz w:val="18"/>
      <w:lang w:val="en-US" w:eastAsia="zh-CN"/>
    </w:rPr>
  </w:style>
  <w:style w:type="paragraph" w:customStyle="1" w:styleId="SOWlevel3">
    <w:name w:val="SOW level 3"/>
    <w:basedOn w:val="Normal"/>
    <w:autoRedefine/>
    <w:rsid w:val="00092A5B"/>
    <w:pPr>
      <w:spacing w:after="0" w:line="240" w:lineRule="auto"/>
      <w:ind w:firstLine="720"/>
      <w:jc w:val="both"/>
    </w:pPr>
    <w:rPr>
      <w:rFonts w:ascii="Times New Roman" w:eastAsia="MS Mincho" w:hAnsi="Times New Roman"/>
      <w:b/>
      <w:bCs/>
      <w:snapToGrid w:val="0"/>
      <w:szCs w:val="20"/>
      <w:lang w:eastAsia="ja-JP"/>
    </w:rPr>
  </w:style>
  <w:style w:type="paragraph" w:customStyle="1" w:styleId="P2">
    <w:name w:val="P2"/>
    <w:basedOn w:val="Normal"/>
    <w:rsid w:val="00092A5B"/>
    <w:pPr>
      <w:spacing w:after="120" w:line="240" w:lineRule="auto"/>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font0">
    <w:name w:val="font0"/>
    <w:basedOn w:val="Normal"/>
    <w:rsid w:val="00092A5B"/>
    <w:pPr>
      <w:spacing w:before="100" w:beforeAutospacing="1" w:after="100" w:afterAutospacing="1" w:line="240" w:lineRule="auto"/>
    </w:pPr>
    <w:rPr>
      <w:rFonts w:ascii="Arial" w:eastAsia="Times New Roman" w:hAnsi="Arial" w:cs="Arial"/>
      <w:sz w:val="20"/>
      <w:szCs w:val="20"/>
      <w:lang w:eastAsia="es-ES"/>
    </w:rPr>
  </w:style>
  <w:style w:type="numbering" w:customStyle="1" w:styleId="Sinlista1">
    <w:name w:val="Sin lista1"/>
    <w:next w:val="Sinlista"/>
    <w:semiHidden/>
    <w:rsid w:val="00092A5B"/>
  </w:style>
  <w:style w:type="paragraph" w:customStyle="1" w:styleId="xl55">
    <w:name w:val="xl55"/>
    <w:basedOn w:val="Normal"/>
    <w:rsid w:val="00092A5B"/>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56">
    <w:name w:val="xl56"/>
    <w:basedOn w:val="Normal"/>
    <w:rsid w:val="00092A5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7">
    <w:name w:val="xl57"/>
    <w:basedOn w:val="Normal"/>
    <w:rsid w:val="00092A5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8">
    <w:name w:val="xl58"/>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b/>
      <w:bCs/>
      <w:sz w:val="16"/>
      <w:szCs w:val="16"/>
      <w:lang w:eastAsia="es-ES"/>
    </w:rPr>
  </w:style>
  <w:style w:type="paragraph" w:customStyle="1" w:styleId="xl59">
    <w:name w:val="xl59"/>
    <w:basedOn w:val="Normal"/>
    <w:rsid w:val="00092A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0">
    <w:name w:val="xl60"/>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1">
    <w:name w:val="xl61"/>
    <w:basedOn w:val="Normal"/>
    <w:rsid w:val="00092A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2">
    <w:name w:val="xl62"/>
    <w:basedOn w:val="Normal"/>
    <w:rsid w:val="00092A5B"/>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3">
    <w:name w:val="xl63"/>
    <w:basedOn w:val="Normal"/>
    <w:rsid w:val="00092A5B"/>
    <w:pP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4">
    <w:name w:val="xl64"/>
    <w:basedOn w:val="Normal"/>
    <w:rsid w:val="00092A5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5">
    <w:name w:val="xl65"/>
    <w:basedOn w:val="Normal"/>
    <w:rsid w:val="00092A5B"/>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6">
    <w:name w:val="xl66"/>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7">
    <w:name w:val="xl67"/>
    <w:basedOn w:val="Normal"/>
    <w:rsid w:val="00092A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8">
    <w:name w:val="xl68"/>
    <w:basedOn w:val="Normal"/>
    <w:rsid w:val="00092A5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9">
    <w:name w:val="xl69"/>
    <w:basedOn w:val="Normal"/>
    <w:rsid w:val="00092A5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0">
    <w:name w:val="xl70"/>
    <w:basedOn w:val="Normal"/>
    <w:rsid w:val="00092A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1">
    <w:name w:val="xl71"/>
    <w:basedOn w:val="Normal"/>
    <w:rsid w:val="00092A5B"/>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font6">
    <w:name w:val="font6"/>
    <w:basedOn w:val="Normal"/>
    <w:rsid w:val="00092A5B"/>
    <w:pPr>
      <w:spacing w:before="100" w:beforeAutospacing="1" w:after="100" w:afterAutospacing="1" w:line="240" w:lineRule="auto"/>
    </w:pPr>
    <w:rPr>
      <w:rFonts w:ascii="Trebuchet MS" w:eastAsia="Times New Roman" w:hAnsi="Trebuchet MS"/>
      <w:sz w:val="12"/>
      <w:szCs w:val="12"/>
      <w:lang w:eastAsia="es-ES"/>
    </w:rPr>
  </w:style>
  <w:style w:type="paragraph" w:customStyle="1" w:styleId="font7">
    <w:name w:val="font7"/>
    <w:basedOn w:val="Normal"/>
    <w:rsid w:val="00092A5B"/>
    <w:pPr>
      <w:spacing w:before="100" w:beforeAutospacing="1" w:after="100" w:afterAutospacing="1" w:line="240" w:lineRule="auto"/>
    </w:pPr>
    <w:rPr>
      <w:rFonts w:ascii="Trebuchet MS" w:eastAsia="Times New Roman" w:hAnsi="Trebuchet MS"/>
      <w:i/>
      <w:iCs/>
      <w:sz w:val="12"/>
      <w:szCs w:val="12"/>
      <w:lang w:eastAsia="es-ES"/>
    </w:rPr>
  </w:style>
  <w:style w:type="paragraph" w:customStyle="1" w:styleId="xl25">
    <w:name w:val="xl25"/>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xl26">
    <w:name w:val="xl26"/>
    <w:basedOn w:val="Normal"/>
    <w:rsid w:val="00092A5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font8">
    <w:name w:val="font8"/>
    <w:basedOn w:val="Normal"/>
    <w:rsid w:val="00092A5B"/>
    <w:pPr>
      <w:spacing w:before="100" w:beforeAutospacing="1" w:after="100" w:afterAutospacing="1" w:line="240" w:lineRule="auto"/>
    </w:pPr>
    <w:rPr>
      <w:rFonts w:ascii="Trebuchet MS" w:eastAsia="Times New Roman" w:hAnsi="Trebuchet MS"/>
      <w:color w:val="FF0000"/>
      <w:sz w:val="14"/>
      <w:szCs w:val="14"/>
      <w:lang w:eastAsia="es-ES"/>
    </w:rPr>
  </w:style>
  <w:style w:type="paragraph" w:customStyle="1" w:styleId="texto0">
    <w:name w:val="texto"/>
    <w:basedOn w:val="Normal"/>
    <w:rsid w:val="00092A5B"/>
    <w:pPr>
      <w:spacing w:after="101" w:line="216" w:lineRule="atLeast"/>
      <w:ind w:firstLine="288"/>
      <w:jc w:val="both"/>
    </w:pPr>
    <w:rPr>
      <w:rFonts w:ascii="Arial" w:eastAsia="Times New Roman" w:hAnsi="Arial"/>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92A5B"/>
    <w:pPr>
      <w:spacing w:line="240" w:lineRule="exact"/>
    </w:pPr>
    <w:rPr>
      <w:rFonts w:ascii="Tahoma" w:eastAsia="Times New Roman" w:hAnsi="Tahoma"/>
      <w:sz w:val="20"/>
      <w:szCs w:val="20"/>
      <w:lang w:val="en-US"/>
    </w:rPr>
  </w:style>
  <w:style w:type="paragraph" w:customStyle="1" w:styleId="CharChar1CarCarCharCharCarCarCharChar">
    <w:name w:val="Char Char1 Car Car Char Char Car Car Char Char"/>
    <w:basedOn w:val="Normal"/>
    <w:rsid w:val="00092A5B"/>
    <w:pPr>
      <w:widowControl w:val="0"/>
      <w:spacing w:line="240" w:lineRule="exact"/>
    </w:pPr>
    <w:rPr>
      <w:rFonts w:ascii="Tahoma" w:eastAsia="Times New Roman" w:hAnsi="Tahoma"/>
      <w:snapToGrid w:val="0"/>
      <w:sz w:val="20"/>
      <w:szCs w:val="20"/>
      <w:lang w:val="en-US"/>
    </w:rPr>
  </w:style>
  <w:style w:type="paragraph" w:customStyle="1" w:styleId="xl24">
    <w:name w:val="xl24"/>
    <w:basedOn w:val="Normal"/>
    <w:rsid w:val="00092A5B"/>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72">
    <w:name w:val="xl72"/>
    <w:basedOn w:val="Normal"/>
    <w:rsid w:val="00092A5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3">
    <w:name w:val="xl73"/>
    <w:basedOn w:val="Normal"/>
    <w:rsid w:val="00092A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4">
    <w:name w:val="xl74"/>
    <w:basedOn w:val="Normal"/>
    <w:rsid w:val="00092A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5">
    <w:name w:val="xl75"/>
    <w:basedOn w:val="Normal"/>
    <w:rsid w:val="00092A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sz w:val="32"/>
      <w:szCs w:val="32"/>
      <w:lang w:eastAsia="es-ES"/>
    </w:rPr>
  </w:style>
  <w:style w:type="paragraph" w:customStyle="1" w:styleId="xl76">
    <w:name w:val="xl76"/>
    <w:basedOn w:val="Normal"/>
    <w:rsid w:val="00092A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7">
    <w:name w:val="xl77"/>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8">
    <w:name w:val="xl78"/>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9">
    <w:name w:val="xl79"/>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80">
    <w:name w:val="xl80"/>
    <w:basedOn w:val="Normal"/>
    <w:rsid w:val="00092A5B"/>
    <w:pPr>
      <w:spacing w:before="100" w:beforeAutospacing="1" w:after="100" w:afterAutospacing="1" w:line="240" w:lineRule="auto"/>
    </w:pPr>
    <w:rPr>
      <w:rFonts w:ascii="Arial Narrow" w:eastAsia="Times New Roman" w:hAnsi="Arial Narrow"/>
      <w:sz w:val="32"/>
      <w:szCs w:val="32"/>
      <w:lang w:eastAsia="es-ES"/>
    </w:rPr>
  </w:style>
  <w:style w:type="paragraph" w:customStyle="1" w:styleId="xl81">
    <w:name w:val="xl81"/>
    <w:basedOn w:val="Normal"/>
    <w:rsid w:val="00092A5B"/>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82">
    <w:name w:val="xl82"/>
    <w:basedOn w:val="Normal"/>
    <w:rsid w:val="00092A5B"/>
    <w:pPr>
      <w:spacing w:before="100" w:beforeAutospacing="1" w:after="100" w:afterAutospacing="1" w:line="240" w:lineRule="auto"/>
    </w:pPr>
    <w:rPr>
      <w:rFonts w:ascii="Arial Narrow" w:eastAsia="Times New Roman" w:hAnsi="Arial Narrow"/>
      <w:sz w:val="32"/>
      <w:szCs w:val="32"/>
      <w:lang w:eastAsia="es-ES"/>
    </w:rPr>
  </w:style>
  <w:style w:type="paragraph" w:customStyle="1" w:styleId="xl83">
    <w:name w:val="xl83"/>
    <w:basedOn w:val="Normal"/>
    <w:rsid w:val="00092A5B"/>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84">
    <w:name w:val="xl84"/>
    <w:basedOn w:val="Normal"/>
    <w:rsid w:val="00092A5B"/>
    <w:pPr>
      <w:spacing w:before="100" w:beforeAutospacing="1" w:after="100" w:afterAutospacing="1" w:line="240" w:lineRule="auto"/>
    </w:pPr>
    <w:rPr>
      <w:rFonts w:ascii="Arial Narrow" w:eastAsia="Times New Roman" w:hAnsi="Arial Narrow"/>
      <w:sz w:val="40"/>
      <w:szCs w:val="40"/>
      <w:lang w:eastAsia="es-ES"/>
    </w:rPr>
  </w:style>
  <w:style w:type="paragraph" w:customStyle="1" w:styleId="xl85">
    <w:name w:val="xl85"/>
    <w:basedOn w:val="Normal"/>
    <w:rsid w:val="00092A5B"/>
    <w:pPr>
      <w:spacing w:before="100" w:beforeAutospacing="1" w:after="100" w:afterAutospacing="1" w:line="240" w:lineRule="auto"/>
    </w:pPr>
    <w:rPr>
      <w:rFonts w:ascii="Arial Narrow" w:eastAsia="Times New Roman" w:hAnsi="Arial Narrow"/>
      <w:b/>
      <w:bCs/>
      <w:sz w:val="40"/>
      <w:szCs w:val="40"/>
      <w:u w:val="single"/>
      <w:lang w:eastAsia="es-ES"/>
    </w:rPr>
  </w:style>
  <w:style w:type="paragraph" w:customStyle="1" w:styleId="xl86">
    <w:name w:val="xl86"/>
    <w:basedOn w:val="Normal"/>
    <w:rsid w:val="00092A5B"/>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87">
    <w:name w:val="xl87"/>
    <w:basedOn w:val="Normal"/>
    <w:rsid w:val="00092A5B"/>
    <w:pPr>
      <w:spacing w:before="100" w:beforeAutospacing="1" w:after="100" w:afterAutospacing="1" w:line="240" w:lineRule="auto"/>
    </w:pPr>
    <w:rPr>
      <w:rFonts w:ascii="Arial" w:eastAsia="Times New Roman" w:hAnsi="Arial" w:cs="Arial"/>
      <w:sz w:val="40"/>
      <w:szCs w:val="40"/>
      <w:lang w:eastAsia="es-ES"/>
    </w:rPr>
  </w:style>
  <w:style w:type="paragraph" w:customStyle="1" w:styleId="xl88">
    <w:name w:val="xl88"/>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89">
    <w:name w:val="xl89"/>
    <w:basedOn w:val="Normal"/>
    <w:rsid w:val="00092A5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0">
    <w:name w:val="xl90"/>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1">
    <w:name w:val="xl91"/>
    <w:basedOn w:val="Normal"/>
    <w:rsid w:val="00092A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2">
    <w:name w:val="xl92"/>
    <w:basedOn w:val="Normal"/>
    <w:rsid w:val="00092A5B"/>
    <w:pPr>
      <w:pBdr>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3">
    <w:name w:val="xl93"/>
    <w:basedOn w:val="Normal"/>
    <w:rsid w:val="00092A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4">
    <w:name w:val="xl94"/>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95">
    <w:name w:val="xl95"/>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6">
    <w:name w:val="xl96"/>
    <w:basedOn w:val="Normal"/>
    <w:rsid w:val="00092A5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7">
    <w:name w:val="xl97"/>
    <w:basedOn w:val="Normal"/>
    <w:rsid w:val="00092A5B"/>
    <w:pPr>
      <w:pBdr>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8">
    <w:name w:val="xl98"/>
    <w:basedOn w:val="Normal"/>
    <w:rsid w:val="00092A5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9">
    <w:name w:val="xl99"/>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0">
    <w:name w:val="xl100"/>
    <w:basedOn w:val="Normal"/>
    <w:rsid w:val="00092A5B"/>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1">
    <w:name w:val="xl101"/>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2">
    <w:name w:val="xl102"/>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03">
    <w:name w:val="xl103"/>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4">
    <w:name w:val="xl104"/>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32"/>
      <w:szCs w:val="32"/>
      <w:lang w:eastAsia="es-ES"/>
    </w:rPr>
  </w:style>
  <w:style w:type="paragraph" w:customStyle="1" w:styleId="xl105">
    <w:name w:val="xl105"/>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6">
    <w:name w:val="xl106"/>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7">
    <w:name w:val="xl107"/>
    <w:basedOn w:val="Normal"/>
    <w:rsid w:val="00092A5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8">
    <w:name w:val="xl108"/>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9">
    <w:name w:val="xl109"/>
    <w:basedOn w:val="Normal"/>
    <w:rsid w:val="00092A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0">
    <w:name w:val="xl110"/>
    <w:basedOn w:val="Normal"/>
    <w:rsid w:val="00092A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1">
    <w:name w:val="xl111"/>
    <w:basedOn w:val="Normal"/>
    <w:rsid w:val="00092A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2">
    <w:name w:val="xl112"/>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3">
    <w:name w:val="xl113"/>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4">
    <w:name w:val="xl114"/>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5">
    <w:name w:val="xl115"/>
    <w:basedOn w:val="Normal"/>
    <w:rsid w:val="00092A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6">
    <w:name w:val="xl116"/>
    <w:basedOn w:val="Normal"/>
    <w:rsid w:val="00092A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7">
    <w:name w:val="xl117"/>
    <w:basedOn w:val="Normal"/>
    <w:rsid w:val="00092A5B"/>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8">
    <w:name w:val="xl118"/>
    <w:basedOn w:val="Normal"/>
    <w:rsid w:val="00092A5B"/>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9">
    <w:name w:val="xl119"/>
    <w:basedOn w:val="Normal"/>
    <w:rsid w:val="00092A5B"/>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0">
    <w:name w:val="xl120"/>
    <w:basedOn w:val="Normal"/>
    <w:rsid w:val="00092A5B"/>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1">
    <w:name w:val="xl121"/>
    <w:basedOn w:val="Normal"/>
    <w:rsid w:val="00092A5B"/>
    <w:pPr>
      <w:pBdr>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36"/>
      <w:szCs w:val="36"/>
      <w:u w:val="single"/>
      <w:lang w:eastAsia="es-ES"/>
    </w:rPr>
  </w:style>
  <w:style w:type="paragraph" w:customStyle="1" w:styleId="xl122">
    <w:name w:val="xl122"/>
    <w:basedOn w:val="Normal"/>
    <w:rsid w:val="00092A5B"/>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3">
    <w:name w:val="xl123"/>
    <w:basedOn w:val="Normal"/>
    <w:rsid w:val="00092A5B"/>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4">
    <w:name w:val="xl124"/>
    <w:basedOn w:val="Normal"/>
    <w:rsid w:val="00092A5B"/>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5">
    <w:name w:val="xl125"/>
    <w:basedOn w:val="Normal"/>
    <w:rsid w:val="00092A5B"/>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6">
    <w:name w:val="xl126"/>
    <w:basedOn w:val="Normal"/>
    <w:rsid w:val="00092A5B"/>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7">
    <w:name w:val="xl127"/>
    <w:basedOn w:val="Normal"/>
    <w:rsid w:val="00092A5B"/>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8">
    <w:name w:val="xl128"/>
    <w:basedOn w:val="Normal"/>
    <w:rsid w:val="00092A5B"/>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9">
    <w:name w:val="xl129"/>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0">
    <w:name w:val="xl130"/>
    <w:basedOn w:val="Normal"/>
    <w:rsid w:val="00092A5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1">
    <w:name w:val="xl131"/>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2">
    <w:name w:val="xl132"/>
    <w:basedOn w:val="Normal"/>
    <w:rsid w:val="00092A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3">
    <w:name w:val="xl133"/>
    <w:basedOn w:val="Normal"/>
    <w:rsid w:val="00092A5B"/>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4">
    <w:name w:val="xl134"/>
    <w:basedOn w:val="Normal"/>
    <w:rsid w:val="00092A5B"/>
    <w:pPr>
      <w:pBdr>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5">
    <w:name w:val="xl135"/>
    <w:basedOn w:val="Normal"/>
    <w:rsid w:val="00092A5B"/>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6">
    <w:name w:val="xl136"/>
    <w:basedOn w:val="Normal"/>
    <w:rsid w:val="00092A5B"/>
    <w:pPr>
      <w:spacing w:before="100" w:beforeAutospacing="1" w:after="100" w:afterAutospacing="1" w:line="240" w:lineRule="auto"/>
    </w:pPr>
    <w:rPr>
      <w:rFonts w:ascii="Arial" w:eastAsia="Times New Roman" w:hAnsi="Arial" w:cs="Arial"/>
      <w:sz w:val="24"/>
      <w:szCs w:val="24"/>
      <w:lang w:eastAsia="es-ES"/>
    </w:rPr>
  </w:style>
  <w:style w:type="paragraph" w:customStyle="1" w:styleId="xl137">
    <w:name w:val="xl137"/>
    <w:basedOn w:val="Normal"/>
    <w:rsid w:val="00092A5B"/>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8">
    <w:name w:val="xl138"/>
    <w:basedOn w:val="Normal"/>
    <w:rsid w:val="00092A5B"/>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9">
    <w:name w:val="xl139"/>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0">
    <w:name w:val="xl140"/>
    <w:basedOn w:val="Normal"/>
    <w:rsid w:val="00092A5B"/>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141">
    <w:name w:val="xl141"/>
    <w:basedOn w:val="Normal"/>
    <w:rsid w:val="00092A5B"/>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142">
    <w:name w:val="xl142"/>
    <w:basedOn w:val="Normal"/>
    <w:rsid w:val="00092A5B"/>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143">
    <w:name w:val="xl143"/>
    <w:basedOn w:val="Normal"/>
    <w:rsid w:val="00092A5B"/>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44">
    <w:name w:val="xl144"/>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5">
    <w:name w:val="xl145"/>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6">
    <w:name w:val="xl146"/>
    <w:basedOn w:val="Normal"/>
    <w:rsid w:val="00092A5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7">
    <w:name w:val="xl147"/>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8">
    <w:name w:val="xl148"/>
    <w:basedOn w:val="Normal"/>
    <w:rsid w:val="00092A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40"/>
      <w:szCs w:val="40"/>
      <w:lang w:eastAsia="es-ES"/>
    </w:rPr>
  </w:style>
  <w:style w:type="paragraph" w:customStyle="1" w:styleId="xl149">
    <w:name w:val="xl149"/>
    <w:basedOn w:val="Normal"/>
    <w:rsid w:val="00092A5B"/>
    <w:pPr>
      <w:spacing w:before="100" w:beforeAutospacing="1" w:after="100" w:afterAutospacing="1" w:line="240" w:lineRule="auto"/>
    </w:pPr>
    <w:rPr>
      <w:rFonts w:ascii="Arial" w:eastAsia="Times New Roman" w:hAnsi="Arial" w:cs="Arial"/>
      <w:sz w:val="24"/>
      <w:szCs w:val="24"/>
      <w:lang w:eastAsia="es-ES"/>
    </w:rPr>
  </w:style>
  <w:style w:type="paragraph" w:customStyle="1" w:styleId="xl150">
    <w:name w:val="xl150"/>
    <w:basedOn w:val="Normal"/>
    <w:rsid w:val="00092A5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51">
    <w:name w:val="xl151"/>
    <w:basedOn w:val="Normal"/>
    <w:rsid w:val="00092A5B"/>
    <w:pPr>
      <w:spacing w:before="100" w:beforeAutospacing="1" w:after="100" w:afterAutospacing="1" w:line="240" w:lineRule="auto"/>
    </w:pPr>
    <w:rPr>
      <w:rFonts w:ascii="Arial" w:eastAsia="Times New Roman" w:hAnsi="Arial" w:cs="Arial"/>
      <w:b/>
      <w:bCs/>
      <w:sz w:val="36"/>
      <w:szCs w:val="36"/>
      <w:lang w:eastAsia="es-ES"/>
    </w:rPr>
  </w:style>
  <w:style w:type="paragraph" w:customStyle="1" w:styleId="xl152">
    <w:name w:val="xl152"/>
    <w:basedOn w:val="Normal"/>
    <w:rsid w:val="00092A5B"/>
    <w:pPr>
      <w:spacing w:before="100" w:beforeAutospacing="1" w:after="100" w:afterAutospacing="1" w:line="240" w:lineRule="auto"/>
    </w:pPr>
    <w:rPr>
      <w:rFonts w:ascii="Arial" w:eastAsia="Times New Roman" w:hAnsi="Arial" w:cs="Arial"/>
      <w:b/>
      <w:bCs/>
      <w:sz w:val="40"/>
      <w:szCs w:val="40"/>
      <w:lang w:eastAsia="es-ES"/>
    </w:rPr>
  </w:style>
  <w:style w:type="paragraph" w:customStyle="1" w:styleId="xl153">
    <w:name w:val="xl153"/>
    <w:basedOn w:val="Normal"/>
    <w:rsid w:val="00092A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4">
    <w:name w:val="xl154"/>
    <w:basedOn w:val="Normal"/>
    <w:rsid w:val="00092A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5">
    <w:name w:val="xl155"/>
    <w:basedOn w:val="Normal"/>
    <w:rsid w:val="00092A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6">
    <w:name w:val="xl156"/>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0"/>
      <w:szCs w:val="40"/>
      <w:lang w:eastAsia="es-ES"/>
    </w:rPr>
  </w:style>
  <w:style w:type="paragraph" w:customStyle="1" w:styleId="xl157">
    <w:name w:val="xl157"/>
    <w:basedOn w:val="Normal"/>
    <w:rsid w:val="00092A5B"/>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character" w:styleId="Refdenotaalfinal">
    <w:name w:val="endnote reference"/>
    <w:uiPriority w:val="99"/>
    <w:rsid w:val="00092A5B"/>
    <w:rPr>
      <w:vertAlign w:val="superscript"/>
    </w:rPr>
  </w:style>
  <w:style w:type="paragraph" w:customStyle="1" w:styleId="textogeneral">
    <w:name w:val="texto general"/>
    <w:basedOn w:val="Normal"/>
    <w:rsid w:val="00092A5B"/>
    <w:pPr>
      <w:spacing w:after="0" w:line="240" w:lineRule="auto"/>
      <w:ind w:left="1440"/>
      <w:jc w:val="both"/>
    </w:pPr>
    <w:rPr>
      <w:rFonts w:ascii="Arial" w:eastAsia="Times New Roman" w:hAnsi="Arial"/>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092A5B"/>
    <w:pPr>
      <w:spacing w:line="240" w:lineRule="exact"/>
    </w:pPr>
    <w:rPr>
      <w:rFonts w:ascii="Verdana" w:eastAsia="Times New Roman" w:hAnsi="Verdana" w:cs="Verdana"/>
      <w:sz w:val="20"/>
      <w:szCs w:val="20"/>
      <w:lang w:val="en-US"/>
    </w:rPr>
  </w:style>
  <w:style w:type="paragraph" w:customStyle="1" w:styleId="estilo40">
    <w:name w:val="estilo4"/>
    <w:basedOn w:val="Normal"/>
    <w:rsid w:val="00092A5B"/>
    <w:pPr>
      <w:spacing w:before="100" w:beforeAutospacing="1" w:after="100" w:afterAutospacing="1" w:line="240" w:lineRule="auto"/>
    </w:pPr>
    <w:rPr>
      <w:rFonts w:ascii="Arial" w:eastAsia="Times New Roman" w:hAnsi="Arial" w:cs="Arial"/>
      <w:sz w:val="20"/>
      <w:szCs w:val="20"/>
      <w:lang w:eastAsia="es-ES"/>
    </w:rPr>
  </w:style>
  <w:style w:type="character" w:customStyle="1" w:styleId="CarCarCarCarCarCar0">
    <w:name w:val="Car Car Car Car Car Car"/>
    <w:rsid w:val="00092A5B"/>
    <w:rPr>
      <w:sz w:val="24"/>
      <w:szCs w:val="24"/>
      <w:lang w:val="es-MX" w:eastAsia="es-ES" w:bidi="ar-SA"/>
    </w:rPr>
  </w:style>
  <w:style w:type="paragraph" w:customStyle="1" w:styleId="Sangradetindependiente">
    <w:name w:val="Sangría de t. independiente"/>
    <w:basedOn w:val="Normal"/>
    <w:rsid w:val="00092A5B"/>
    <w:pPr>
      <w:spacing w:after="0" w:line="240" w:lineRule="auto"/>
      <w:ind w:left="1418"/>
      <w:jc w:val="both"/>
    </w:pPr>
    <w:rPr>
      <w:rFonts w:ascii="Arial" w:eastAsia="Times New Roman" w:hAnsi="Arial" w:cs="Arial"/>
      <w:sz w:val="20"/>
      <w:szCs w:val="20"/>
      <w:lang w:eastAsia="es-ES"/>
    </w:rPr>
  </w:style>
  <w:style w:type="paragraph" w:customStyle="1" w:styleId="xl22">
    <w:name w:val="xl22"/>
    <w:basedOn w:val="Normal"/>
    <w:rsid w:val="00092A5B"/>
    <w:pPr>
      <w:pBdr>
        <w:top w:val="single" w:sz="4" w:space="0" w:color="808080"/>
      </w:pBdr>
      <w:spacing w:before="100" w:beforeAutospacing="1" w:after="100" w:afterAutospacing="1" w:line="240" w:lineRule="auto"/>
    </w:pPr>
    <w:rPr>
      <w:rFonts w:ascii="Arial Unicode MS" w:eastAsia="Times New Roman" w:hAnsi="Arial Unicode MS" w:cs="Arial Unicode MS"/>
      <w:sz w:val="24"/>
      <w:szCs w:val="24"/>
      <w:lang w:eastAsia="es-ES"/>
    </w:rPr>
  </w:style>
  <w:style w:type="numbering" w:styleId="1ai">
    <w:name w:val="Outline List 1"/>
    <w:basedOn w:val="Sinlista"/>
    <w:rsid w:val="00092A5B"/>
    <w:pPr>
      <w:numPr>
        <w:numId w:val="48"/>
      </w:numPr>
    </w:pPr>
  </w:style>
  <w:style w:type="paragraph" w:customStyle="1" w:styleId="OmniPage771">
    <w:name w:val="OmniPage #771"/>
    <w:rsid w:val="00092A5B"/>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BodyText21">
    <w:name w:val="Body Text 21"/>
    <w:basedOn w:val="Normal"/>
    <w:rsid w:val="00092A5B"/>
    <w:pPr>
      <w:spacing w:after="0" w:line="240" w:lineRule="auto"/>
      <w:jc w:val="both"/>
    </w:pPr>
    <w:rPr>
      <w:rFonts w:ascii="Times New Roman" w:eastAsia="Times New Roman" w:hAnsi="Times New Roman"/>
      <w:sz w:val="20"/>
      <w:szCs w:val="20"/>
      <w:lang w:eastAsia="es-ES"/>
    </w:rPr>
  </w:style>
  <w:style w:type="paragraph" w:customStyle="1" w:styleId="style2">
    <w:name w:val="style2"/>
    <w:basedOn w:val="Normal"/>
    <w:rsid w:val="00092A5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style21">
    <w:name w:val="style21"/>
    <w:rsid w:val="00092A5B"/>
  </w:style>
  <w:style w:type="character" w:customStyle="1" w:styleId="searchword">
    <w:name w:val="searchword"/>
    <w:rsid w:val="00092A5B"/>
  </w:style>
  <w:style w:type="character" w:customStyle="1" w:styleId="estilo211">
    <w:name w:val="estilo211"/>
    <w:rsid w:val="00092A5B"/>
  </w:style>
  <w:style w:type="paragraph" w:customStyle="1" w:styleId="estilo21">
    <w:name w:val="estilo21"/>
    <w:basedOn w:val="Normal"/>
    <w:rsid w:val="00092A5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20">
    <w:name w:val="estilo20"/>
    <w:basedOn w:val="Normal"/>
    <w:rsid w:val="00092A5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9">
    <w:name w:val="estilo19"/>
    <w:basedOn w:val="Normal"/>
    <w:rsid w:val="00092A5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4">
    <w:name w:val="estilo1"/>
    <w:basedOn w:val="Normal"/>
    <w:rsid w:val="00092A5B"/>
    <w:pPr>
      <w:spacing w:before="100" w:beforeAutospacing="1" w:after="100" w:afterAutospacing="1" w:line="240" w:lineRule="auto"/>
    </w:pPr>
    <w:rPr>
      <w:rFonts w:ascii="Times New Roman" w:eastAsia="Times New Roman" w:hAnsi="Times New Roman"/>
      <w:sz w:val="14"/>
      <w:szCs w:val="14"/>
      <w:lang w:val="es-ES_tradnl" w:eastAsia="es-ES_tradnl"/>
    </w:rPr>
  </w:style>
  <w:style w:type="character" w:customStyle="1" w:styleId="header1">
    <w:name w:val="header1"/>
    <w:rsid w:val="00092A5B"/>
  </w:style>
  <w:style w:type="character" w:customStyle="1" w:styleId="accprice1">
    <w:name w:val="accprice1"/>
    <w:rsid w:val="00092A5B"/>
    <w:rPr>
      <w:b/>
      <w:bCs/>
    </w:rPr>
  </w:style>
  <w:style w:type="character" w:customStyle="1" w:styleId="header11">
    <w:name w:val="header11"/>
    <w:rsid w:val="00092A5B"/>
    <w:rPr>
      <w:rFonts w:ascii="Verdana" w:hAnsi="Verdana" w:hint="default"/>
      <w:b/>
      <w:bCs/>
      <w:sz w:val="21"/>
      <w:szCs w:val="21"/>
    </w:rPr>
  </w:style>
  <w:style w:type="character" w:customStyle="1" w:styleId="text61">
    <w:name w:val="text61"/>
    <w:rsid w:val="00092A5B"/>
    <w:rPr>
      <w:rFonts w:ascii="Verdana" w:hAnsi="Verdana" w:hint="default"/>
      <w:color w:val="000000"/>
      <w:sz w:val="20"/>
      <w:szCs w:val="20"/>
    </w:rPr>
  </w:style>
  <w:style w:type="character" w:customStyle="1" w:styleId="txt11">
    <w:name w:val="txt11"/>
    <w:rsid w:val="00092A5B"/>
    <w:rPr>
      <w:rFonts w:ascii="MS Sans Serif" w:hAnsi="MS Sans Serif" w:hint="default"/>
      <w:sz w:val="17"/>
      <w:szCs w:val="17"/>
    </w:rPr>
  </w:style>
  <w:style w:type="paragraph" w:customStyle="1" w:styleId="Bital">
    <w:name w:val="Bital"/>
    <w:basedOn w:val="Normal"/>
    <w:rsid w:val="00092A5B"/>
    <w:pPr>
      <w:spacing w:before="120" w:after="0" w:line="240" w:lineRule="auto"/>
      <w:ind w:left="2124"/>
      <w:jc w:val="both"/>
    </w:pPr>
    <w:rPr>
      <w:rFonts w:ascii="Verdana" w:eastAsia="Times New Roman" w:hAnsi="Verdana" w:cs="Arial"/>
      <w:sz w:val="20"/>
      <w:szCs w:val="24"/>
      <w:lang w:eastAsia="es-ES"/>
    </w:rPr>
  </w:style>
  <w:style w:type="paragraph" w:customStyle="1" w:styleId="arialtextjunt">
    <w:name w:val="arialtextjunt"/>
    <w:rsid w:val="00092A5B"/>
    <w:pPr>
      <w:snapToGrid w:val="0"/>
      <w:jc w:val="both"/>
    </w:pPr>
    <w:rPr>
      <w:rFonts w:ascii="Arial" w:eastAsia="Times New Roman" w:hAnsi="Arial"/>
    </w:rPr>
  </w:style>
  <w:style w:type="paragraph" w:customStyle="1" w:styleId="Lista1">
    <w:name w:val="Lista 1"/>
    <w:basedOn w:val="Normal"/>
    <w:rsid w:val="00092A5B"/>
    <w:pPr>
      <w:tabs>
        <w:tab w:val="num" w:pos="720"/>
      </w:tabs>
      <w:spacing w:before="60" w:after="0" w:line="240" w:lineRule="auto"/>
      <w:ind w:left="720" w:hanging="360"/>
      <w:jc w:val="both"/>
    </w:pPr>
    <w:rPr>
      <w:rFonts w:ascii="Arial Narrow" w:eastAsia="Times New Roman" w:hAnsi="Arial Narrow"/>
      <w:sz w:val="24"/>
      <w:szCs w:val="24"/>
      <w:lang w:val="es-ES_tradnl"/>
    </w:rPr>
  </w:style>
  <w:style w:type="paragraph" w:customStyle="1" w:styleId="lista3CharCharCharCharChar">
    <w:name w:val="lista 3 Char Char Char Char Char"/>
    <w:basedOn w:val="Normal"/>
    <w:rsid w:val="00092A5B"/>
    <w:pPr>
      <w:tabs>
        <w:tab w:val="num" w:pos="1440"/>
      </w:tabs>
      <w:spacing w:after="0" w:line="240" w:lineRule="auto"/>
      <w:ind w:left="1440" w:hanging="360"/>
      <w:jc w:val="both"/>
    </w:pPr>
    <w:rPr>
      <w:rFonts w:ascii="Arial Narrow" w:eastAsia="Times New Roman" w:hAnsi="Arial Narrow"/>
      <w:sz w:val="24"/>
      <w:szCs w:val="20"/>
      <w:lang w:val="es-ES_tradnl"/>
    </w:rPr>
  </w:style>
  <w:style w:type="character" w:customStyle="1" w:styleId="BodyTextChar10orptCarCar">
    <w:name w:val="Body Text Char + 10 orpt Car Car"/>
    <w:rsid w:val="00092A5B"/>
    <w:rPr>
      <w:lang w:val="es-ES" w:eastAsia="es-ES" w:bidi="ar-SA"/>
    </w:rPr>
  </w:style>
  <w:style w:type="paragraph" w:customStyle="1" w:styleId="texto2">
    <w:name w:val="texto2"/>
    <w:basedOn w:val="Normal"/>
    <w:rsid w:val="00092A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rCar12">
    <w:name w:val="Car Car12"/>
    <w:rsid w:val="00092A5B"/>
    <w:rPr>
      <w:rFonts w:ascii="Tahoma" w:hAnsi="Tahoma" w:cs="Tahoma"/>
      <w:sz w:val="16"/>
      <w:szCs w:val="16"/>
      <w:lang w:val="es-MX" w:eastAsia="es-ES" w:bidi="ar-SA"/>
    </w:rPr>
  </w:style>
  <w:style w:type="paragraph" w:customStyle="1" w:styleId="TablaTtulo">
    <w:name w:val="Tabla Título"/>
    <w:basedOn w:val="Normal"/>
    <w:autoRedefine/>
    <w:rsid w:val="00092A5B"/>
    <w:pPr>
      <w:spacing w:before="60" w:after="60" w:line="240" w:lineRule="auto"/>
      <w:jc w:val="center"/>
    </w:pPr>
    <w:rPr>
      <w:rFonts w:ascii="Arial" w:eastAsia="Times New Roman" w:hAnsi="Arial" w:cs="Arial"/>
      <w:b/>
      <w:bCs/>
      <w:lang w:eastAsia="es-ES"/>
    </w:rPr>
  </w:style>
  <w:style w:type="paragraph" w:customStyle="1" w:styleId="Tab1">
    <w:name w:val="Tab1"/>
    <w:basedOn w:val="Normal"/>
    <w:rsid w:val="00092A5B"/>
    <w:pPr>
      <w:tabs>
        <w:tab w:val="left" w:leader="underscore" w:pos="9360"/>
      </w:tabs>
      <w:spacing w:before="60" w:after="0" w:line="240" w:lineRule="auto"/>
    </w:pPr>
    <w:rPr>
      <w:rFonts w:ascii="Times New Roman" w:eastAsia="Times New Roman" w:hAnsi="Times New Roman"/>
      <w:szCs w:val="20"/>
      <w:lang w:eastAsia="es-ES"/>
    </w:rPr>
  </w:style>
  <w:style w:type="paragraph" w:customStyle="1" w:styleId="Tab2">
    <w:name w:val="Tab2"/>
    <w:basedOn w:val="Tab1"/>
    <w:rsid w:val="00092A5B"/>
    <w:pPr>
      <w:tabs>
        <w:tab w:val="left" w:leader="underscore" w:pos="5760"/>
        <w:tab w:val="left" w:pos="6120"/>
      </w:tabs>
    </w:pPr>
  </w:style>
  <w:style w:type="paragraph" w:customStyle="1" w:styleId="Tab1x">
    <w:name w:val="Tab1x"/>
    <w:basedOn w:val="Tab1"/>
    <w:rsid w:val="00092A5B"/>
    <w:pPr>
      <w:spacing w:before="120"/>
    </w:pPr>
  </w:style>
  <w:style w:type="paragraph" w:customStyle="1" w:styleId="SiNo">
    <w:name w:val="SiNo"/>
    <w:basedOn w:val="Normal"/>
    <w:rsid w:val="00092A5B"/>
    <w:pPr>
      <w:tabs>
        <w:tab w:val="left" w:leader="dot" w:pos="8280"/>
        <w:tab w:val="left" w:pos="8820"/>
      </w:tabs>
      <w:spacing w:before="60" w:after="0" w:line="240" w:lineRule="auto"/>
    </w:pPr>
    <w:rPr>
      <w:rFonts w:ascii="Times New Roman" w:eastAsia="Times New Roman" w:hAnsi="Times New Roman"/>
      <w:szCs w:val="20"/>
      <w:lang w:eastAsia="es-ES"/>
    </w:rPr>
  </w:style>
  <w:style w:type="paragraph" w:customStyle="1" w:styleId="Eleccmultiple">
    <w:name w:val="Elecc multiple"/>
    <w:basedOn w:val="Normal"/>
    <w:rsid w:val="00092A5B"/>
    <w:pPr>
      <w:tabs>
        <w:tab w:val="left" w:pos="1701"/>
        <w:tab w:val="left" w:pos="3402"/>
        <w:tab w:val="left" w:pos="5103"/>
        <w:tab w:val="left" w:pos="6804"/>
      </w:tabs>
      <w:spacing w:after="0" w:line="240" w:lineRule="auto"/>
    </w:pPr>
    <w:rPr>
      <w:rFonts w:ascii="Times New Roman" w:eastAsia="Times New Roman" w:hAnsi="Times New Roman"/>
      <w:sz w:val="24"/>
      <w:szCs w:val="20"/>
      <w:lang w:eastAsia="es-ES"/>
    </w:rPr>
  </w:style>
  <w:style w:type="paragraph" w:customStyle="1" w:styleId="Ttulo1Anexo">
    <w:name w:val="Título 1 Anexo"/>
    <w:basedOn w:val="Ttulo1"/>
    <w:rsid w:val="00092A5B"/>
    <w:pPr>
      <w:keepLines w:val="0"/>
      <w:numPr>
        <w:numId w:val="49"/>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092A5B"/>
    <w:pPr>
      <w:keepLines w:val="0"/>
      <w:numPr>
        <w:ilvl w:val="1"/>
        <w:numId w:val="49"/>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092A5B"/>
    <w:pPr>
      <w:numPr>
        <w:ilvl w:val="2"/>
      </w:numPr>
    </w:pPr>
  </w:style>
  <w:style w:type="paragraph" w:customStyle="1" w:styleId="bullet10">
    <w:name w:val="bullet1"/>
    <w:basedOn w:val="Normal"/>
    <w:rsid w:val="00092A5B"/>
    <w:pPr>
      <w:spacing w:after="360" w:line="240" w:lineRule="auto"/>
      <w:ind w:left="1440" w:hanging="720"/>
      <w:jc w:val="both"/>
    </w:pPr>
    <w:rPr>
      <w:rFonts w:ascii="Arial" w:eastAsia="Times New Roman" w:hAnsi="Arial"/>
      <w:sz w:val="24"/>
      <w:szCs w:val="20"/>
      <w:lang w:eastAsia="es-ES"/>
    </w:rPr>
  </w:style>
  <w:style w:type="paragraph" w:customStyle="1" w:styleId="BodyText32">
    <w:name w:val="Body Text 32"/>
    <w:basedOn w:val="Normal"/>
    <w:rsid w:val="00092A5B"/>
    <w:pPr>
      <w:widowControl w:val="0"/>
      <w:spacing w:after="0" w:line="480" w:lineRule="auto"/>
      <w:jc w:val="both"/>
    </w:pPr>
    <w:rPr>
      <w:rFonts w:ascii="Arial" w:eastAsia="Times New Roman" w:hAnsi="Arial"/>
      <w:b/>
      <w:sz w:val="16"/>
      <w:szCs w:val="20"/>
      <w:lang w:eastAsia="es-ES"/>
    </w:rPr>
  </w:style>
  <w:style w:type="paragraph" w:customStyle="1" w:styleId="PadawanH1">
    <w:name w:val="Padawan H1"/>
    <w:basedOn w:val="Ttulo1"/>
    <w:rsid w:val="00092A5B"/>
    <w:pPr>
      <w:keepLines w:val="0"/>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092A5B"/>
    <w:pPr>
      <w:spacing w:after="0" w:line="240" w:lineRule="auto"/>
      <w:jc w:val="center"/>
    </w:pPr>
    <w:rPr>
      <w:rFonts w:ascii="Arial" w:eastAsia="Times New Roman" w:hAnsi="Arial"/>
      <w:b/>
      <w:bCs/>
      <w:szCs w:val="20"/>
      <w:lang w:eastAsia="es-ES"/>
    </w:rPr>
  </w:style>
  <w:style w:type="paragraph" w:styleId="TDC1">
    <w:name w:val="toc 1"/>
    <w:aliases w:val="titulo 1"/>
    <w:next w:val="NormalWeb"/>
    <w:autoRedefine/>
    <w:qFormat/>
    <w:rsid w:val="00092A5B"/>
    <w:pPr>
      <w:tabs>
        <w:tab w:val="left" w:pos="600"/>
        <w:tab w:val="right" w:leader="dot" w:pos="8828"/>
      </w:tabs>
      <w:spacing w:before="120" w:after="120"/>
      <w:ind w:left="567" w:hanging="567"/>
    </w:pPr>
    <w:rPr>
      <w:rFonts w:ascii="Times New Roman" w:eastAsia="Times New Roman" w:hAnsi="Times New Roman"/>
      <w:b/>
      <w:bCs/>
      <w:caps/>
      <w:lang w:val="es-ES" w:eastAsia="es-ES"/>
    </w:rPr>
  </w:style>
  <w:style w:type="character" w:customStyle="1" w:styleId="CarCar7">
    <w:name w:val="Car Car7"/>
    <w:rsid w:val="00092A5B"/>
    <w:rPr>
      <w:rFonts w:ascii="Arial" w:hAnsi="Arial"/>
      <w:sz w:val="22"/>
      <w:lang w:val="es-MX" w:eastAsia="es-ES" w:bidi="ar-SA"/>
    </w:rPr>
  </w:style>
  <w:style w:type="paragraph" w:customStyle="1" w:styleId="Textodebloque1">
    <w:name w:val="Texto de bloque1"/>
    <w:basedOn w:val="Normal"/>
    <w:rsid w:val="00092A5B"/>
    <w:pPr>
      <w:tabs>
        <w:tab w:val="right" w:pos="7598"/>
      </w:tabs>
      <w:spacing w:after="0" w:line="240" w:lineRule="auto"/>
      <w:jc w:val="both"/>
    </w:pPr>
    <w:rPr>
      <w:rFonts w:ascii="Arial" w:eastAsia="Times New Roman" w:hAnsi="Arial"/>
      <w:szCs w:val="20"/>
      <w:lang w:eastAsia="es-ES"/>
    </w:rPr>
  </w:style>
  <w:style w:type="paragraph" w:styleId="TDC2">
    <w:name w:val="toc 2"/>
    <w:basedOn w:val="Normal"/>
    <w:next w:val="Normal"/>
    <w:autoRedefine/>
    <w:qFormat/>
    <w:rsid w:val="00092A5B"/>
    <w:pPr>
      <w:tabs>
        <w:tab w:val="left" w:pos="993"/>
        <w:tab w:val="right" w:leader="dot" w:pos="8830"/>
      </w:tabs>
      <w:spacing w:after="0" w:line="240" w:lineRule="auto"/>
      <w:ind w:left="200"/>
      <w:jc w:val="both"/>
    </w:pPr>
    <w:rPr>
      <w:rFonts w:ascii="Arial" w:eastAsia="Times New Roman" w:hAnsi="Arial"/>
      <w:smallCaps/>
      <w:noProof/>
      <w:szCs w:val="20"/>
      <w:lang w:eastAsia="es-ES"/>
    </w:rPr>
  </w:style>
  <w:style w:type="paragraph" w:styleId="TDC3">
    <w:name w:val="toc 3"/>
    <w:basedOn w:val="Normal"/>
    <w:next w:val="Normal"/>
    <w:autoRedefine/>
    <w:qFormat/>
    <w:rsid w:val="00092A5B"/>
    <w:pPr>
      <w:spacing w:after="0" w:line="240" w:lineRule="auto"/>
      <w:ind w:left="400"/>
      <w:jc w:val="both"/>
    </w:pPr>
    <w:rPr>
      <w:rFonts w:ascii="Arial" w:eastAsia="Times New Roman" w:hAnsi="Arial"/>
      <w:i/>
      <w:iCs/>
      <w:szCs w:val="20"/>
      <w:lang w:eastAsia="es-ES"/>
    </w:rPr>
  </w:style>
  <w:style w:type="paragraph" w:styleId="TDC4">
    <w:name w:val="toc 4"/>
    <w:basedOn w:val="Normal"/>
    <w:next w:val="Normal"/>
    <w:autoRedefine/>
    <w:rsid w:val="00092A5B"/>
    <w:pPr>
      <w:spacing w:after="0" w:line="240" w:lineRule="auto"/>
      <w:ind w:left="600"/>
      <w:jc w:val="both"/>
    </w:pPr>
    <w:rPr>
      <w:rFonts w:ascii="Arial" w:eastAsia="Times New Roman" w:hAnsi="Arial"/>
      <w:sz w:val="18"/>
      <w:szCs w:val="18"/>
      <w:lang w:eastAsia="es-ES"/>
    </w:rPr>
  </w:style>
  <w:style w:type="paragraph" w:styleId="TDC9">
    <w:name w:val="toc 9"/>
    <w:basedOn w:val="Normal"/>
    <w:next w:val="Normal"/>
    <w:autoRedefine/>
    <w:rsid w:val="00092A5B"/>
    <w:pPr>
      <w:spacing w:after="0" w:line="240" w:lineRule="auto"/>
      <w:ind w:left="1600"/>
      <w:jc w:val="both"/>
    </w:pPr>
    <w:rPr>
      <w:rFonts w:ascii="Arial" w:eastAsia="Times New Roman" w:hAnsi="Arial"/>
      <w:sz w:val="18"/>
      <w:szCs w:val="18"/>
      <w:lang w:eastAsia="es-ES"/>
    </w:rPr>
  </w:style>
  <w:style w:type="paragraph" w:customStyle="1" w:styleId="Tabla">
    <w:name w:val="Tabla"/>
    <w:basedOn w:val="Textoindependiente"/>
    <w:link w:val="TablaCar"/>
    <w:qFormat/>
    <w:rsid w:val="00092A5B"/>
    <w:pPr>
      <w:widowControl/>
      <w:autoSpaceDE/>
      <w:autoSpaceDN/>
      <w:adjustRightInd/>
      <w:spacing w:after="0"/>
      <w:jc w:val="center"/>
    </w:pPr>
    <w:rPr>
      <w:rFonts w:ascii="Arial Narrow" w:hAnsi="Arial Narrow"/>
      <w:b/>
      <w:bCs/>
      <w:color w:val="auto"/>
      <w:lang w:val="es-MX"/>
    </w:rPr>
  </w:style>
  <w:style w:type="paragraph" w:customStyle="1" w:styleId="PadawanH2">
    <w:name w:val="Padawan H2"/>
    <w:basedOn w:val="Ttulo1"/>
    <w:rsid w:val="00092A5B"/>
    <w:pPr>
      <w:keepLines w:val="0"/>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092A5B"/>
    <w:pPr>
      <w:keepLines w:val="0"/>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092A5B"/>
    <w:pPr>
      <w:spacing w:after="0" w:line="240" w:lineRule="auto"/>
      <w:jc w:val="both"/>
    </w:pPr>
    <w:rPr>
      <w:rFonts w:ascii="Arial Narrow" w:eastAsia="Times New Roman" w:hAnsi="Arial Narrow"/>
      <w:sz w:val="24"/>
      <w:szCs w:val="24"/>
      <w:lang w:eastAsia="es-ES"/>
    </w:rPr>
  </w:style>
  <w:style w:type="paragraph" w:customStyle="1" w:styleId="BodyText22">
    <w:name w:val="Body Text 22"/>
    <w:basedOn w:val="Normal"/>
    <w:rsid w:val="00092A5B"/>
    <w:pPr>
      <w:widowControl w:val="0"/>
      <w:spacing w:after="0" w:line="240" w:lineRule="auto"/>
      <w:jc w:val="both"/>
    </w:pPr>
    <w:rPr>
      <w:rFonts w:ascii="Arial" w:eastAsia="Times New Roman" w:hAnsi="Arial"/>
      <w:b/>
      <w:szCs w:val="20"/>
      <w:lang w:eastAsia="es-ES"/>
    </w:rPr>
  </w:style>
  <w:style w:type="paragraph" w:customStyle="1" w:styleId="ANOTACION">
    <w:name w:val="ANOTACION"/>
    <w:basedOn w:val="Normal"/>
    <w:link w:val="ANOTACIONCar"/>
    <w:rsid w:val="00092A5B"/>
    <w:pPr>
      <w:autoSpaceDE w:val="0"/>
      <w:autoSpaceDN w:val="0"/>
      <w:spacing w:before="101" w:after="101" w:line="216" w:lineRule="atLeast"/>
      <w:jc w:val="center"/>
    </w:pPr>
    <w:rPr>
      <w:rFonts w:ascii="CG Palacio (WN)" w:eastAsia="Times New Roman" w:hAnsi="CG Palacio (WN)"/>
      <w:b/>
      <w:bCs/>
      <w:sz w:val="18"/>
      <w:szCs w:val="18"/>
      <w:lang w:val="es-ES_tradnl" w:eastAsia="es-ES"/>
    </w:rPr>
  </w:style>
  <w:style w:type="paragraph" w:customStyle="1" w:styleId="ROMANOS">
    <w:name w:val="ROMANOS"/>
    <w:basedOn w:val="Normal"/>
    <w:link w:val="ROMANOSCar"/>
    <w:rsid w:val="00092A5B"/>
    <w:pPr>
      <w:tabs>
        <w:tab w:val="left" w:pos="720"/>
      </w:tabs>
      <w:autoSpaceDE w:val="0"/>
      <w:autoSpaceDN w:val="0"/>
      <w:spacing w:after="101" w:line="216" w:lineRule="atLeast"/>
      <w:ind w:left="720" w:hanging="432"/>
      <w:jc w:val="both"/>
    </w:pPr>
    <w:rPr>
      <w:rFonts w:ascii="Arial" w:eastAsia="Times New Roman" w:hAnsi="Arial" w:cs="Arial"/>
      <w:sz w:val="18"/>
      <w:szCs w:val="18"/>
      <w:lang w:val="es-ES_tradnl" w:eastAsia="es-ES"/>
    </w:rPr>
  </w:style>
  <w:style w:type="paragraph" w:customStyle="1" w:styleId="BodyText31">
    <w:name w:val="Body Text 31"/>
    <w:basedOn w:val="Normal"/>
    <w:rsid w:val="00092A5B"/>
    <w:pPr>
      <w:spacing w:after="0" w:line="240" w:lineRule="auto"/>
      <w:ind w:left="567"/>
      <w:jc w:val="both"/>
    </w:pPr>
    <w:rPr>
      <w:rFonts w:ascii="Arial" w:eastAsia="Times New Roman" w:hAnsi="Arial"/>
      <w:szCs w:val="24"/>
    </w:rPr>
  </w:style>
  <w:style w:type="paragraph" w:customStyle="1" w:styleId="NormalCenturyGothic">
    <w:name w:val="Normal + Century Gothic"/>
    <w:aliases w:val="11 pt,Justificado,Antes:  6 pto"/>
    <w:basedOn w:val="Ttulo2"/>
    <w:rsid w:val="00092A5B"/>
    <w:pPr>
      <w:numPr>
        <w:ilvl w:val="1"/>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HTMLconformatoprevio">
    <w:name w:val="HTML Preformatted"/>
    <w:basedOn w:val="Normal"/>
    <w:link w:val="HTMLconformatoprevioCar"/>
    <w:rsid w:val="000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szCs w:val="20"/>
      <w:lang w:eastAsia="es-ES"/>
    </w:rPr>
  </w:style>
  <w:style w:type="character" w:customStyle="1" w:styleId="HTMLconformatoprevioCar">
    <w:name w:val="HTML con formato previo Car"/>
    <w:link w:val="HTMLconformatoprevio"/>
    <w:rsid w:val="00092A5B"/>
    <w:rPr>
      <w:rFonts w:ascii="Courier New" w:eastAsia="Arial Unicode MS" w:hAnsi="Courier New" w:cs="Courier New"/>
      <w:sz w:val="22"/>
      <w:lang w:eastAsia="es-ES"/>
    </w:rPr>
  </w:style>
  <w:style w:type="paragraph" w:styleId="Listaconnmeros">
    <w:name w:val="List Number"/>
    <w:basedOn w:val="Normal"/>
    <w:rsid w:val="00092A5B"/>
    <w:pPr>
      <w:tabs>
        <w:tab w:val="num" w:pos="360"/>
      </w:tabs>
      <w:spacing w:after="0" w:line="240" w:lineRule="auto"/>
      <w:ind w:left="360" w:hanging="360"/>
      <w:jc w:val="both"/>
    </w:pPr>
    <w:rPr>
      <w:rFonts w:ascii="Arial" w:eastAsia="Times New Roman" w:hAnsi="Arial"/>
      <w:szCs w:val="20"/>
      <w:lang w:eastAsia="es-ES"/>
    </w:rPr>
  </w:style>
  <w:style w:type="paragraph" w:styleId="Listaconvietas3">
    <w:name w:val="List Bullet 3"/>
    <w:basedOn w:val="Normal"/>
    <w:autoRedefine/>
    <w:rsid w:val="00092A5B"/>
    <w:pPr>
      <w:keepLines/>
      <w:tabs>
        <w:tab w:val="num" w:pos="1494"/>
      </w:tabs>
      <w:spacing w:before="120" w:after="120" w:line="240" w:lineRule="auto"/>
      <w:ind w:left="1474" w:hanging="340"/>
      <w:jc w:val="both"/>
    </w:pPr>
    <w:rPr>
      <w:rFonts w:ascii="Arial" w:eastAsia="Times New Roman" w:hAnsi="Arial"/>
      <w:szCs w:val="20"/>
      <w:lang w:val="es-ES_tradnl" w:eastAsia="es-ES"/>
    </w:rPr>
  </w:style>
  <w:style w:type="paragraph" w:customStyle="1" w:styleId="Numeracin2">
    <w:name w:val="Numeración2"/>
    <w:basedOn w:val="Normal"/>
    <w:rsid w:val="00092A5B"/>
    <w:pPr>
      <w:keepNext/>
      <w:keepLines/>
      <w:tabs>
        <w:tab w:val="num" w:pos="397"/>
      </w:tabs>
      <w:spacing w:before="240" w:after="240" w:line="240" w:lineRule="auto"/>
      <w:ind w:left="397" w:hanging="397"/>
      <w:jc w:val="both"/>
    </w:pPr>
    <w:rPr>
      <w:rFonts w:ascii="Arial" w:eastAsia="Times New Roman" w:hAnsi="Arial"/>
      <w:szCs w:val="20"/>
      <w:lang w:val="es-ES_tradnl" w:eastAsia="es-ES"/>
    </w:rPr>
  </w:style>
  <w:style w:type="paragraph" w:styleId="Listaconnmeros2">
    <w:name w:val="List Number 2"/>
    <w:basedOn w:val="Listaconnmeros"/>
    <w:rsid w:val="00092A5B"/>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092A5B"/>
    <w:pPr>
      <w:keepNext/>
      <w:keepLines/>
      <w:suppressAutoHyphens/>
      <w:spacing w:before="240" w:after="120" w:line="240" w:lineRule="auto"/>
      <w:jc w:val="both"/>
    </w:pPr>
    <w:rPr>
      <w:rFonts w:ascii="Arial" w:eastAsia="Times New Roman" w:hAnsi="Arial"/>
      <w:b/>
      <w:i/>
      <w:smallCaps/>
      <w:szCs w:val="20"/>
      <w:u w:val="single"/>
      <w:lang w:val="es-ES_tradnl" w:eastAsia="es-ES"/>
    </w:rPr>
  </w:style>
  <w:style w:type="paragraph" w:customStyle="1" w:styleId="Ttulodetabla">
    <w:name w:val="Título de tabla"/>
    <w:basedOn w:val="Normal"/>
    <w:rsid w:val="00092A5B"/>
    <w:pPr>
      <w:keepLines/>
      <w:spacing w:before="120" w:after="120" w:line="240" w:lineRule="auto"/>
      <w:jc w:val="center"/>
    </w:pPr>
    <w:rPr>
      <w:rFonts w:ascii="Arial" w:eastAsia="Times New Roman" w:hAnsi="Arial"/>
      <w:b/>
      <w:color w:val="000000"/>
      <w:szCs w:val="20"/>
      <w:lang w:val="es-ES_tradnl" w:eastAsia="es-ES"/>
    </w:rPr>
  </w:style>
  <w:style w:type="paragraph" w:styleId="Listaconnmeros3">
    <w:name w:val="List Number 3"/>
    <w:basedOn w:val="Listaconnmeros"/>
    <w:rsid w:val="00092A5B"/>
    <w:pPr>
      <w:keepLines/>
      <w:tabs>
        <w:tab w:val="clear" w:pos="360"/>
        <w:tab w:val="num" w:pos="397"/>
      </w:tabs>
      <w:spacing w:before="120" w:after="120"/>
      <w:ind w:left="397" w:hanging="397"/>
    </w:pPr>
    <w:rPr>
      <w:lang w:val="es-ES_tradnl"/>
    </w:rPr>
  </w:style>
  <w:style w:type="paragraph" w:styleId="TDC5">
    <w:name w:val="toc 5"/>
    <w:basedOn w:val="Normal"/>
    <w:next w:val="Normal"/>
    <w:rsid w:val="00092A5B"/>
    <w:pPr>
      <w:keepLines/>
      <w:tabs>
        <w:tab w:val="left" w:pos="993"/>
        <w:tab w:val="left" w:pos="1418"/>
        <w:tab w:val="left" w:pos="8364"/>
      </w:tabs>
      <w:spacing w:after="120" w:line="240" w:lineRule="auto"/>
      <w:ind w:left="993" w:right="992" w:hanging="709"/>
      <w:jc w:val="both"/>
    </w:pPr>
    <w:rPr>
      <w:rFonts w:ascii="Arial" w:eastAsia="Times New Roman" w:hAnsi="Arial"/>
      <w:noProof/>
      <w:szCs w:val="20"/>
      <w:lang w:val="es-ES_tradnl" w:eastAsia="es-ES"/>
    </w:rPr>
  </w:style>
  <w:style w:type="paragraph" w:styleId="TDC6">
    <w:name w:val="toc 6"/>
    <w:basedOn w:val="Normal"/>
    <w:next w:val="Normal"/>
    <w:rsid w:val="00092A5B"/>
    <w:pPr>
      <w:keepLines/>
      <w:tabs>
        <w:tab w:val="left" w:pos="1276"/>
        <w:tab w:val="left" w:pos="1760"/>
        <w:tab w:val="left" w:pos="8364"/>
      </w:tabs>
      <w:spacing w:after="120" w:line="240" w:lineRule="auto"/>
      <w:ind w:left="1276" w:right="992" w:hanging="851"/>
      <w:jc w:val="both"/>
    </w:pPr>
    <w:rPr>
      <w:rFonts w:ascii="Arial" w:eastAsia="Times New Roman" w:hAnsi="Arial"/>
      <w:noProof/>
      <w:szCs w:val="20"/>
      <w:lang w:val="es-ES_tradnl" w:eastAsia="es-ES"/>
    </w:rPr>
  </w:style>
  <w:style w:type="paragraph" w:styleId="TDC8">
    <w:name w:val="toc 8"/>
    <w:basedOn w:val="Normal"/>
    <w:next w:val="Normal"/>
    <w:autoRedefine/>
    <w:rsid w:val="00092A5B"/>
    <w:pPr>
      <w:keepLines/>
      <w:spacing w:before="120" w:after="120" w:line="240" w:lineRule="auto"/>
      <w:ind w:left="1540"/>
      <w:jc w:val="both"/>
    </w:pPr>
    <w:rPr>
      <w:rFonts w:ascii="Arial" w:eastAsia="Times New Roman" w:hAnsi="Arial"/>
      <w:szCs w:val="20"/>
      <w:lang w:val="es-ES_tradnl" w:eastAsia="es-ES"/>
    </w:rPr>
  </w:style>
  <w:style w:type="paragraph" w:customStyle="1" w:styleId="Subttulo2">
    <w:name w:val="Subtítulo2"/>
    <w:basedOn w:val="Subttulo"/>
    <w:rsid w:val="00092A5B"/>
    <w:pPr>
      <w:keepNext/>
      <w:keepLines/>
      <w:spacing w:before="240" w:after="240"/>
      <w:jc w:val="left"/>
    </w:pPr>
    <w:rPr>
      <w:rFonts w:ascii="Arial" w:hAnsi="Arial"/>
      <w:bCs w:val="0"/>
    </w:rPr>
  </w:style>
  <w:style w:type="paragraph" w:customStyle="1" w:styleId="VietaparaTablas">
    <w:name w:val="Viñeta para Tablas"/>
    <w:basedOn w:val="Listaconvietas2"/>
    <w:rsid w:val="00092A5B"/>
    <w:pPr>
      <w:keepLines/>
      <w:tabs>
        <w:tab w:val="num" w:pos="213"/>
      </w:tabs>
      <w:spacing w:before="120" w:after="120"/>
      <w:ind w:left="213" w:hanging="213"/>
      <w:jc w:val="both"/>
    </w:pPr>
    <w:rPr>
      <w:rFonts w:ascii="Arial" w:hAnsi="Arial"/>
      <w:sz w:val="22"/>
      <w:szCs w:val="20"/>
      <w:lang w:val="es-ES_tradnl"/>
    </w:rPr>
  </w:style>
  <w:style w:type="paragraph" w:customStyle="1" w:styleId="NumeracinenTablas">
    <w:name w:val="Numeración en Tablas"/>
    <w:basedOn w:val="Listaconnmeros"/>
    <w:rsid w:val="00092A5B"/>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092A5B"/>
    <w:pPr>
      <w:tabs>
        <w:tab w:val="clear" w:pos="417"/>
        <w:tab w:val="num" w:pos="397"/>
      </w:tabs>
      <w:ind w:left="0" w:firstLine="0"/>
      <w:jc w:val="center"/>
    </w:pPr>
  </w:style>
  <w:style w:type="paragraph" w:customStyle="1" w:styleId="Numeracin">
    <w:name w:val="Numeración"/>
    <w:basedOn w:val="Subttulo"/>
    <w:rsid w:val="00092A5B"/>
    <w:pPr>
      <w:keepNext/>
      <w:keepLines/>
      <w:tabs>
        <w:tab w:val="num" w:pos="397"/>
      </w:tabs>
      <w:spacing w:before="240" w:after="240"/>
      <w:ind w:left="397" w:hanging="397"/>
      <w:jc w:val="left"/>
    </w:pPr>
    <w:rPr>
      <w:rFonts w:ascii="Arial" w:hAnsi="Arial"/>
      <w:bCs w:val="0"/>
    </w:rPr>
  </w:style>
  <w:style w:type="paragraph" w:customStyle="1" w:styleId="Portada">
    <w:name w:val="Portada"/>
    <w:basedOn w:val="Normal"/>
    <w:rsid w:val="00092A5B"/>
    <w:pPr>
      <w:keepLines/>
      <w:spacing w:before="120" w:after="120" w:line="240" w:lineRule="auto"/>
      <w:jc w:val="center"/>
    </w:pPr>
    <w:rPr>
      <w:rFonts w:ascii="Arial" w:eastAsia="Times New Roman" w:hAnsi="Arial"/>
      <w:b/>
      <w:i/>
      <w:smallCaps/>
      <w:sz w:val="36"/>
      <w:szCs w:val="20"/>
      <w:lang w:val="es-ES_tradnl" w:eastAsia="es-ES"/>
    </w:rPr>
  </w:style>
  <w:style w:type="paragraph" w:customStyle="1" w:styleId="Submdulo">
    <w:name w:val="Submódulo"/>
    <w:basedOn w:val="Normal"/>
    <w:next w:val="Normal"/>
    <w:rsid w:val="00092A5B"/>
    <w:pPr>
      <w:keepLines/>
      <w:spacing w:after="240" w:line="240" w:lineRule="auto"/>
      <w:jc w:val="both"/>
    </w:pPr>
    <w:rPr>
      <w:rFonts w:ascii="Arial" w:eastAsia="Times New Roman" w:hAnsi="Arial"/>
      <w:b/>
      <w:caps/>
      <w:sz w:val="28"/>
      <w:szCs w:val="20"/>
      <w:lang w:val="es-ES_tradnl" w:eastAsia="es-ES"/>
    </w:rPr>
  </w:style>
  <w:style w:type="paragraph" w:styleId="Mapadeldocumento">
    <w:name w:val="Document Map"/>
    <w:basedOn w:val="Normal"/>
    <w:link w:val="MapadeldocumentoCar"/>
    <w:rsid w:val="00092A5B"/>
    <w:pPr>
      <w:keepLines/>
      <w:shd w:val="clear" w:color="auto" w:fill="000080"/>
      <w:spacing w:before="120" w:after="120" w:line="240" w:lineRule="auto"/>
      <w:jc w:val="both"/>
    </w:pPr>
    <w:rPr>
      <w:rFonts w:ascii="Times New Roman" w:eastAsia="Times New Roman" w:hAnsi="Times New Roman"/>
      <w:sz w:val="24"/>
      <w:szCs w:val="24"/>
      <w:lang w:eastAsia="es-ES"/>
    </w:rPr>
  </w:style>
  <w:style w:type="character" w:customStyle="1" w:styleId="MapadeldocumentoCar">
    <w:name w:val="Mapa del documento Car"/>
    <w:link w:val="Mapadeldocumento"/>
    <w:rsid w:val="00092A5B"/>
    <w:rPr>
      <w:rFonts w:ascii="Times New Roman" w:eastAsia="Times New Roman" w:hAnsi="Times New Roman"/>
      <w:sz w:val="24"/>
      <w:szCs w:val="24"/>
      <w:shd w:val="clear" w:color="auto" w:fill="000080"/>
      <w:lang w:eastAsia="es-ES"/>
    </w:rPr>
  </w:style>
  <w:style w:type="paragraph" w:customStyle="1" w:styleId="Pasos">
    <w:name w:val="Pasos"/>
    <w:basedOn w:val="Normal"/>
    <w:rsid w:val="00092A5B"/>
    <w:pPr>
      <w:keepLines/>
      <w:spacing w:before="120" w:after="120" w:line="240" w:lineRule="auto"/>
      <w:jc w:val="both"/>
    </w:pPr>
    <w:rPr>
      <w:rFonts w:ascii="Arial" w:eastAsia="Times New Roman" w:hAnsi="Arial"/>
      <w:szCs w:val="20"/>
      <w:lang w:val="es-ES_tradnl" w:eastAsia="es-ES"/>
    </w:rPr>
  </w:style>
  <w:style w:type="paragraph" w:customStyle="1" w:styleId="examen">
    <w:name w:val="examen"/>
    <w:basedOn w:val="Normal"/>
    <w:rsid w:val="00092A5B"/>
    <w:pPr>
      <w:keepLines/>
      <w:tabs>
        <w:tab w:val="num" w:pos="360"/>
      </w:tabs>
      <w:spacing w:before="120" w:after="120" w:line="240" w:lineRule="auto"/>
      <w:ind w:left="360" w:hanging="360"/>
      <w:jc w:val="both"/>
    </w:pPr>
    <w:rPr>
      <w:rFonts w:ascii="Arial" w:eastAsia="Times New Roman" w:hAnsi="Arial"/>
      <w:szCs w:val="20"/>
      <w:lang w:val="es-ES_tradnl" w:eastAsia="es-ES"/>
    </w:rPr>
  </w:style>
  <w:style w:type="paragraph" w:styleId="Continuarlista">
    <w:name w:val="List Continue"/>
    <w:basedOn w:val="Normal"/>
    <w:rsid w:val="00092A5B"/>
    <w:pPr>
      <w:spacing w:after="120" w:line="240" w:lineRule="auto"/>
      <w:ind w:left="283"/>
      <w:jc w:val="both"/>
    </w:pPr>
    <w:rPr>
      <w:rFonts w:ascii="Arial" w:eastAsia="Times New Roman" w:hAnsi="Arial"/>
      <w:szCs w:val="20"/>
      <w:lang w:eastAsia="es-ES"/>
    </w:rPr>
  </w:style>
  <w:style w:type="paragraph" w:styleId="Lista2">
    <w:name w:val="List 2"/>
    <w:basedOn w:val="Normal"/>
    <w:link w:val="Lista2Car"/>
    <w:rsid w:val="00092A5B"/>
    <w:pPr>
      <w:spacing w:after="0" w:line="240" w:lineRule="auto"/>
      <w:ind w:left="566" w:hanging="283"/>
      <w:jc w:val="both"/>
    </w:pPr>
    <w:rPr>
      <w:rFonts w:ascii="Arial" w:eastAsia="Times New Roman" w:hAnsi="Arial"/>
      <w:szCs w:val="20"/>
      <w:lang w:eastAsia="es-ES"/>
    </w:rPr>
  </w:style>
  <w:style w:type="paragraph" w:customStyle="1" w:styleId="Numeracion2">
    <w:name w:val="Numeracion2"/>
    <w:basedOn w:val="Normal"/>
    <w:rsid w:val="00092A5B"/>
    <w:pPr>
      <w:keepLines/>
      <w:spacing w:before="120" w:after="120" w:line="240" w:lineRule="auto"/>
      <w:ind w:left="283" w:hanging="283"/>
      <w:jc w:val="both"/>
    </w:pPr>
    <w:rPr>
      <w:rFonts w:ascii="Arial" w:eastAsia="Times New Roman" w:hAnsi="Arial"/>
      <w:szCs w:val="20"/>
      <w:lang w:val="es-ES_tradnl" w:eastAsia="es-MX"/>
    </w:rPr>
  </w:style>
  <w:style w:type="paragraph" w:customStyle="1" w:styleId="BodyTextIndent31">
    <w:name w:val="Body Text Indent 31"/>
    <w:basedOn w:val="Normal"/>
    <w:rsid w:val="00092A5B"/>
    <w:pPr>
      <w:widowControl w:val="0"/>
      <w:spacing w:after="0" w:line="240" w:lineRule="auto"/>
      <w:ind w:left="170" w:hanging="170"/>
      <w:jc w:val="both"/>
    </w:pPr>
    <w:rPr>
      <w:rFonts w:ascii="Arial" w:eastAsia="Times New Roman" w:hAnsi="Arial"/>
      <w:szCs w:val="20"/>
      <w:lang w:eastAsia="es-ES"/>
    </w:rPr>
  </w:style>
  <w:style w:type="paragraph" w:customStyle="1" w:styleId="gentext">
    <w:name w:val="gentext"/>
    <w:basedOn w:val="Normal"/>
    <w:rsid w:val="00092A5B"/>
    <w:pPr>
      <w:spacing w:before="100" w:beforeAutospacing="1" w:after="100" w:afterAutospacing="1" w:line="240" w:lineRule="auto"/>
      <w:jc w:val="both"/>
    </w:pPr>
    <w:rPr>
      <w:rFonts w:ascii="Arial" w:eastAsia="Times New Roman" w:hAnsi="Arial"/>
      <w:sz w:val="24"/>
      <w:szCs w:val="24"/>
      <w:lang w:val="en-US"/>
    </w:rPr>
  </w:style>
  <w:style w:type="paragraph" w:customStyle="1" w:styleId="12">
    <w:name w:val="12"/>
    <w:basedOn w:val="Normal"/>
    <w:rsid w:val="00092A5B"/>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rsid w:val="00092A5B"/>
    <w:pPr>
      <w:tabs>
        <w:tab w:val="num" w:pos="643"/>
      </w:tabs>
      <w:spacing w:after="0" w:line="240" w:lineRule="auto"/>
      <w:ind w:left="643" w:hanging="360"/>
      <w:jc w:val="both"/>
    </w:pPr>
    <w:rPr>
      <w:rFonts w:ascii="Arial" w:eastAsia="Times New Roman" w:hAnsi="Arial" w:cs="Arial"/>
      <w:sz w:val="24"/>
      <w:szCs w:val="20"/>
      <w:lang w:eastAsia="es-ES"/>
    </w:rPr>
  </w:style>
  <w:style w:type="paragraph" w:customStyle="1" w:styleId="Ttulodecubierta">
    <w:name w:val="Título de cubierta"/>
    <w:basedOn w:val="Normal"/>
    <w:next w:val="Subttulodecubierta"/>
    <w:rsid w:val="00092A5B"/>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Subttulodecubierta">
    <w:name w:val="Subtítulo de cubierta"/>
    <w:basedOn w:val="Ttulodecubierta"/>
    <w:next w:val="Textoindependiente"/>
    <w:rsid w:val="00092A5B"/>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092A5B"/>
    <w:pPr>
      <w:spacing w:before="220" w:after="0" w:line="220" w:lineRule="atLeast"/>
      <w:ind w:left="720"/>
      <w:jc w:val="both"/>
    </w:pPr>
    <w:rPr>
      <w:rFonts w:ascii="Verdana" w:eastAsia="Times New Roman" w:hAnsi="Verdana" w:cs="Arial"/>
      <w:bCs/>
      <w:spacing w:val="-10"/>
      <w:lang w:eastAsia="es-ES"/>
    </w:rPr>
  </w:style>
  <w:style w:type="paragraph" w:customStyle="1" w:styleId="CommentSubject1">
    <w:name w:val="Comment Subject1"/>
    <w:basedOn w:val="Textocomentario"/>
    <w:next w:val="Textocomentario"/>
    <w:semiHidden/>
    <w:rsid w:val="00092A5B"/>
    <w:pPr>
      <w:jc w:val="both"/>
    </w:pPr>
    <w:rPr>
      <w:rFonts w:ascii="Arial" w:hAnsi="Arial"/>
      <w:sz w:val="22"/>
      <w:lang w:val="es-MX" w:eastAsia="es-ES"/>
    </w:rPr>
  </w:style>
  <w:style w:type="paragraph" w:customStyle="1" w:styleId="Convieta">
    <w:name w:val="Con viñeta"/>
    <w:basedOn w:val="Normal"/>
    <w:rsid w:val="00092A5B"/>
    <w:pPr>
      <w:numPr>
        <w:numId w:val="50"/>
      </w:numPr>
      <w:tabs>
        <w:tab w:val="num" w:pos="2880"/>
        <w:tab w:val="num" w:pos="3600"/>
      </w:tabs>
      <w:spacing w:after="0" w:line="240" w:lineRule="auto"/>
      <w:jc w:val="both"/>
    </w:pPr>
    <w:rPr>
      <w:rFonts w:ascii="Verdana" w:eastAsia="Times New Roman" w:hAnsi="Verdana" w:cs="Arial"/>
      <w:lang w:eastAsia="es-ES"/>
    </w:rPr>
  </w:style>
  <w:style w:type="paragraph" w:customStyle="1" w:styleId="Sangra3detindependiente1">
    <w:name w:val="Sangría 3 de t. independiente1"/>
    <w:basedOn w:val="Normal"/>
    <w:rsid w:val="00092A5B"/>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EstiloNormalWebVerdana11ptJustificado">
    <w:name w:val="Estilo Normal (Web) + Verdana 11 pt Justificado"/>
    <w:basedOn w:val="NormalWeb"/>
    <w:rsid w:val="00092A5B"/>
    <w:pPr>
      <w:spacing w:before="100" w:beforeAutospacing="1" w:after="100" w:afterAutospacing="1"/>
      <w:jc w:val="both"/>
    </w:pPr>
    <w:rPr>
      <w:rFonts w:ascii="Arial Narrow" w:hAnsi="Arial Narrow"/>
      <w:sz w:val="22"/>
      <w:szCs w:val="20"/>
      <w:lang w:eastAsia="es-ES"/>
    </w:rPr>
  </w:style>
  <w:style w:type="paragraph" w:customStyle="1" w:styleId="Textoindependiente31">
    <w:name w:val="Texto independiente 31"/>
    <w:basedOn w:val="Normal"/>
    <w:rsid w:val="00092A5B"/>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Char">
    <w:name w:val="Char"/>
    <w:basedOn w:val="Normal"/>
    <w:rsid w:val="00092A5B"/>
    <w:pPr>
      <w:spacing w:line="240" w:lineRule="exact"/>
      <w:jc w:val="both"/>
    </w:pPr>
    <w:rPr>
      <w:rFonts w:ascii="Verdana" w:eastAsia="Times New Roman" w:hAnsi="Verdana"/>
      <w:szCs w:val="20"/>
      <w:lang w:val="en-US"/>
    </w:rPr>
  </w:style>
  <w:style w:type="paragraph" w:styleId="ndice1">
    <w:name w:val="index 1"/>
    <w:basedOn w:val="Normal"/>
    <w:next w:val="Normal"/>
    <w:autoRedefine/>
    <w:rsid w:val="00092A5B"/>
    <w:pPr>
      <w:spacing w:after="0" w:line="240" w:lineRule="auto"/>
      <w:ind w:left="240" w:hanging="240"/>
      <w:jc w:val="both"/>
    </w:pPr>
    <w:rPr>
      <w:rFonts w:ascii="Arial Narrow" w:eastAsia="Times New Roman" w:hAnsi="Arial Narrow"/>
      <w:sz w:val="24"/>
      <w:szCs w:val="24"/>
      <w:lang w:eastAsia="es-ES"/>
    </w:rPr>
  </w:style>
  <w:style w:type="paragraph" w:styleId="Tabladeilustraciones">
    <w:name w:val="table of figures"/>
    <w:basedOn w:val="Normal"/>
    <w:next w:val="Normal"/>
    <w:rsid w:val="00092A5B"/>
    <w:pPr>
      <w:spacing w:after="0" w:line="240" w:lineRule="auto"/>
      <w:jc w:val="both"/>
    </w:pPr>
    <w:rPr>
      <w:rFonts w:ascii="Arial Narrow" w:eastAsia="Times New Roman" w:hAnsi="Arial Narrow"/>
      <w:sz w:val="24"/>
      <w:szCs w:val="24"/>
      <w:lang w:eastAsia="es-ES"/>
    </w:rPr>
  </w:style>
  <w:style w:type="paragraph" w:customStyle="1" w:styleId="Char1CharChar">
    <w:name w:val="Char1 Char Char"/>
    <w:basedOn w:val="Normal"/>
    <w:rsid w:val="00092A5B"/>
    <w:pPr>
      <w:spacing w:before="100" w:beforeAutospacing="1" w:after="100" w:afterAutospacing="1" w:line="240" w:lineRule="auto"/>
    </w:pPr>
    <w:rPr>
      <w:rFonts w:ascii="Tahoma" w:eastAsia="Times New Roman" w:hAnsi="Tahoma"/>
      <w:sz w:val="20"/>
      <w:szCs w:val="20"/>
      <w:lang w:val="en-US"/>
    </w:rPr>
  </w:style>
  <w:style w:type="character" w:customStyle="1" w:styleId="CarCar11">
    <w:name w:val="Car Car11"/>
    <w:rsid w:val="00092A5B"/>
    <w:rPr>
      <w:rFonts w:ascii="Tahoma" w:hAnsi="Tahoma"/>
      <w:sz w:val="22"/>
      <w:lang w:val="es-ES" w:eastAsia="es-ES" w:bidi="ar-SA"/>
    </w:rPr>
  </w:style>
  <w:style w:type="character" w:customStyle="1" w:styleId="hCarCar">
    <w:name w:val="h Car Car"/>
    <w:locked/>
    <w:rsid w:val="00092A5B"/>
    <w:rPr>
      <w:sz w:val="24"/>
      <w:lang w:val="es-ES" w:eastAsia="es-ES" w:bidi="ar-SA"/>
    </w:rPr>
  </w:style>
  <w:style w:type="character" w:customStyle="1" w:styleId="CarCar10">
    <w:name w:val="Car Car10"/>
    <w:rsid w:val="00092A5B"/>
    <w:rPr>
      <w:rFonts w:ascii="Arial" w:hAnsi="Arial" w:cs="Arial"/>
      <w:lang w:val="es-ES" w:eastAsia="es-ES" w:bidi="ar-SA"/>
    </w:rPr>
  </w:style>
  <w:style w:type="character" w:customStyle="1" w:styleId="CarCar18">
    <w:name w:val="Car Car18"/>
    <w:rsid w:val="00092A5B"/>
    <w:rPr>
      <w:rFonts w:ascii="Tahoma" w:eastAsia="Times New Roman" w:hAnsi="Tahoma"/>
      <w:sz w:val="22"/>
    </w:rPr>
  </w:style>
  <w:style w:type="character" w:customStyle="1" w:styleId="CarCar15">
    <w:name w:val="Car Car15"/>
    <w:rsid w:val="00092A5B"/>
    <w:rPr>
      <w:rFonts w:ascii="Times New Roman" w:eastAsia="Times New Roman" w:hAnsi="Times New Roman"/>
      <w:sz w:val="16"/>
      <w:szCs w:val="16"/>
    </w:rPr>
  </w:style>
  <w:style w:type="character" w:customStyle="1" w:styleId="CarCar13">
    <w:name w:val="Car Car13"/>
    <w:rsid w:val="00092A5B"/>
    <w:rPr>
      <w:rFonts w:ascii="Times New Roman" w:eastAsia="Times New Roman" w:hAnsi="Times New Roman"/>
      <w:b/>
      <w:sz w:val="36"/>
      <w:lang w:val="es-MX"/>
    </w:rPr>
  </w:style>
  <w:style w:type="character" w:customStyle="1" w:styleId="MapadeldocumentoCar1">
    <w:name w:val="Mapa del documento Car1"/>
    <w:semiHidden/>
    <w:rsid w:val="00092A5B"/>
    <w:rPr>
      <w:rFonts w:ascii="Tahoma" w:eastAsia="Times New Roman" w:hAnsi="Tahoma" w:cs="Tahoma"/>
      <w:sz w:val="16"/>
      <w:szCs w:val="16"/>
    </w:rPr>
  </w:style>
  <w:style w:type="paragraph" w:customStyle="1" w:styleId="font9">
    <w:name w:val="font9"/>
    <w:basedOn w:val="Normal"/>
    <w:rsid w:val="00092A5B"/>
    <w:pPr>
      <w:spacing w:before="100" w:beforeAutospacing="1" w:after="100" w:afterAutospacing="1" w:line="240" w:lineRule="auto"/>
    </w:pPr>
    <w:rPr>
      <w:rFonts w:ascii="Gill Sans MT" w:eastAsia="Times New Roman" w:hAnsi="Gill Sans MT"/>
      <w:sz w:val="14"/>
      <w:szCs w:val="14"/>
      <w:lang w:eastAsia="es-MX"/>
    </w:rPr>
  </w:style>
  <w:style w:type="paragraph" w:customStyle="1" w:styleId="font10">
    <w:name w:val="font10"/>
    <w:basedOn w:val="Normal"/>
    <w:rsid w:val="00092A5B"/>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11">
    <w:name w:val="font11"/>
    <w:basedOn w:val="Normal"/>
    <w:rsid w:val="00092A5B"/>
    <w:pPr>
      <w:spacing w:before="100" w:beforeAutospacing="1" w:after="100" w:afterAutospacing="1" w:line="240" w:lineRule="auto"/>
    </w:pPr>
    <w:rPr>
      <w:rFonts w:ascii="Times New Roman" w:eastAsia="Times New Roman" w:hAnsi="Times New Roman"/>
      <w:b/>
      <w:bCs/>
      <w:sz w:val="14"/>
      <w:szCs w:val="14"/>
      <w:lang w:eastAsia="es-MX"/>
    </w:rPr>
  </w:style>
  <w:style w:type="paragraph" w:customStyle="1" w:styleId="Car10">
    <w:name w:val="Car1"/>
    <w:basedOn w:val="Normal"/>
    <w:rsid w:val="00092A5B"/>
    <w:pPr>
      <w:spacing w:before="60" w:line="240" w:lineRule="exact"/>
    </w:pPr>
    <w:rPr>
      <w:rFonts w:ascii="Verdana" w:eastAsia="Times New Roman" w:hAnsi="Verdana"/>
      <w:color w:val="FF00FF"/>
      <w:sz w:val="20"/>
      <w:szCs w:val="20"/>
      <w:lang w:val="en-US"/>
    </w:rPr>
  </w:style>
  <w:style w:type="paragraph" w:styleId="Textoindependienteprimerasangra2">
    <w:name w:val="Body Text First Indent 2"/>
    <w:basedOn w:val="Sangradetextonormal"/>
    <w:link w:val="Textoindependienteprimerasangra2Car"/>
    <w:uiPriority w:val="99"/>
    <w:rsid w:val="00092A5B"/>
    <w:pPr>
      <w:spacing w:line="240" w:lineRule="auto"/>
      <w:ind w:firstLine="210"/>
    </w:pPr>
    <w:rPr>
      <w:rFonts w:ascii="Times New Roman" w:eastAsia="Times New Roman" w:hAnsi="Times New Roman" w:cs="Times New Roman"/>
      <w:lang w:val="es-ES" w:eastAsia="es-ES"/>
    </w:rPr>
  </w:style>
  <w:style w:type="character" w:customStyle="1" w:styleId="Textoindependienteprimerasangra2Car">
    <w:name w:val="Texto independiente primera sangría 2 Car"/>
    <w:link w:val="Textoindependienteprimerasangra2"/>
    <w:uiPriority w:val="99"/>
    <w:rsid w:val="00092A5B"/>
    <w:rPr>
      <w:rFonts w:ascii="Times New Roman" w:eastAsia="Times New Roman" w:hAnsi="Times New Roman" w:cs="Arial"/>
      <w:sz w:val="24"/>
      <w:szCs w:val="24"/>
      <w:lang w:val="es-ES" w:eastAsia="es-ES"/>
    </w:rPr>
  </w:style>
  <w:style w:type="character" w:customStyle="1" w:styleId="CarCarCar1">
    <w:name w:val="Car Car Car1"/>
    <w:rsid w:val="00092A5B"/>
    <w:rPr>
      <w:sz w:val="24"/>
      <w:szCs w:val="24"/>
      <w:lang w:val="es-MX" w:eastAsia="es-ES" w:bidi="ar-SA"/>
    </w:rPr>
  </w:style>
  <w:style w:type="paragraph" w:customStyle="1" w:styleId="Prrafodelista11">
    <w:name w:val="Párrafo de lista11"/>
    <w:basedOn w:val="Normal"/>
    <w:uiPriority w:val="99"/>
    <w:rsid w:val="00092A5B"/>
    <w:pPr>
      <w:spacing w:after="200" w:line="276" w:lineRule="auto"/>
      <w:ind w:left="720"/>
    </w:pPr>
    <w:rPr>
      <w:rFonts w:eastAsia="Times New Roman" w:cs="Calibri"/>
      <w:lang w:eastAsia="es-MX"/>
    </w:rPr>
  </w:style>
  <w:style w:type="table" w:styleId="Tablaweb2">
    <w:name w:val="Table Web 2"/>
    <w:aliases w:val="Tabla Web 2"/>
    <w:basedOn w:val="Tablanormal"/>
    <w:uiPriority w:val="99"/>
    <w:unhideWhenUsed/>
    <w:rsid w:val="00092A5B"/>
    <w:pPr>
      <w:spacing w:after="200" w:line="276" w:lineRule="auto"/>
    </w:pPr>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092A5B"/>
    <w:rPr>
      <w:rFonts w:ascii="Arial" w:hAnsi="Arial"/>
      <w:sz w:val="24"/>
      <w:szCs w:val="24"/>
      <w:lang w:val="es-ES" w:eastAsia="es-ES" w:bidi="ar-SA"/>
    </w:rPr>
  </w:style>
  <w:style w:type="paragraph" w:customStyle="1" w:styleId="Prrafodelista3">
    <w:name w:val="Párrafo de lista3"/>
    <w:basedOn w:val="Normal"/>
    <w:qFormat/>
    <w:rsid w:val="00092A5B"/>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Textoindependiente22">
    <w:name w:val="Texto independiente 22"/>
    <w:basedOn w:val="Normal"/>
    <w:rsid w:val="00092A5B"/>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Textodeglobo2">
    <w:name w:val="Texto de globo2"/>
    <w:basedOn w:val="Normal"/>
    <w:semiHidden/>
    <w:rsid w:val="00092A5B"/>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CarCar14">
    <w:name w:val="Car Car14"/>
    <w:rsid w:val="00092A5B"/>
    <w:rPr>
      <w:rFonts w:ascii="Arial" w:hAnsi="Arial" w:cs="Arial"/>
      <w:sz w:val="22"/>
      <w:szCs w:val="24"/>
      <w:lang w:val="es-ES" w:eastAsia="es-ES" w:bidi="ar-SA"/>
    </w:rPr>
  </w:style>
  <w:style w:type="paragraph" w:customStyle="1" w:styleId="Textodebloque2">
    <w:name w:val="Texto de bloque2"/>
    <w:basedOn w:val="Normal"/>
    <w:rsid w:val="00092A5B"/>
    <w:pPr>
      <w:tabs>
        <w:tab w:val="right" w:pos="7598"/>
      </w:tabs>
      <w:spacing w:after="0" w:line="240" w:lineRule="auto"/>
      <w:jc w:val="both"/>
    </w:pPr>
    <w:rPr>
      <w:rFonts w:ascii="Arial" w:eastAsia="Times New Roman" w:hAnsi="Arial"/>
      <w:szCs w:val="20"/>
      <w:lang w:eastAsia="es-ES"/>
    </w:rPr>
  </w:style>
  <w:style w:type="paragraph" w:customStyle="1" w:styleId="Sangra3detindependiente2">
    <w:name w:val="Sangría 3 de t. independiente2"/>
    <w:basedOn w:val="Normal"/>
    <w:rsid w:val="00092A5B"/>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Textoindependiente32">
    <w:name w:val="Texto independiente 32"/>
    <w:basedOn w:val="Normal"/>
    <w:rsid w:val="00092A5B"/>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Textoindependiente23">
    <w:name w:val="Texto independiente 23"/>
    <w:basedOn w:val="Normal"/>
    <w:rsid w:val="00092A5B"/>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2">
    <w:name w:val="2"/>
    <w:basedOn w:val="Normal"/>
    <w:rsid w:val="00092A5B"/>
    <w:pPr>
      <w:spacing w:after="0" w:line="240" w:lineRule="auto"/>
    </w:pPr>
    <w:rPr>
      <w:rFonts w:ascii="Times New Roman" w:eastAsia="Times New Roman" w:hAnsi="Times New Roman"/>
      <w:sz w:val="24"/>
      <w:szCs w:val="24"/>
      <w:lang w:eastAsia="es-ES"/>
    </w:rPr>
  </w:style>
  <w:style w:type="numbering" w:customStyle="1" w:styleId="1ai1">
    <w:name w:val="1 / a / i1"/>
    <w:basedOn w:val="Sinlista"/>
    <w:next w:val="1ai"/>
    <w:rsid w:val="00092A5B"/>
  </w:style>
  <w:style w:type="paragraph" w:customStyle="1" w:styleId="encabezado0">
    <w:name w:val="encabezado"/>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
    <w:name w:val="titulo"/>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ingunoA">
    <w:name w:val="Ninguno A"/>
    <w:rsid w:val="00092A5B"/>
    <w:rPr>
      <w:lang w:val="es-ES_tradnl"/>
    </w:rPr>
  </w:style>
  <w:style w:type="numbering" w:customStyle="1" w:styleId="Estiloimportado2">
    <w:name w:val="Estilo importado 2"/>
    <w:rsid w:val="00092A5B"/>
    <w:pPr>
      <w:numPr>
        <w:numId w:val="51"/>
      </w:numPr>
    </w:pPr>
  </w:style>
  <w:style w:type="paragraph" w:customStyle="1" w:styleId="paragraph">
    <w:name w:val="paragraph"/>
    <w:basedOn w:val="Normal"/>
    <w:qFormat/>
    <w:rsid w:val="00092A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rsid w:val="00092A5B"/>
  </w:style>
  <w:style w:type="character" w:customStyle="1" w:styleId="apple-tab-span">
    <w:name w:val="apple-tab-span"/>
    <w:rsid w:val="00092A5B"/>
  </w:style>
  <w:style w:type="paragraph" w:customStyle="1" w:styleId="INDICE">
    <w:name w:val="INDICE"/>
    <w:basedOn w:val="Normal"/>
    <w:rsid w:val="00092A5B"/>
    <w:pPr>
      <w:tabs>
        <w:tab w:val="left" w:leader="dot" w:pos="9639"/>
      </w:tabs>
      <w:spacing w:after="0" w:line="240" w:lineRule="exact"/>
    </w:pPr>
    <w:rPr>
      <w:rFonts w:ascii="Avant Garde" w:eastAsia="Times New Roman" w:hAnsi="Avant Garde"/>
      <w:szCs w:val="20"/>
      <w:lang w:val="es-ES_tradnl" w:eastAsia="es-ES"/>
    </w:rPr>
  </w:style>
  <w:style w:type="paragraph" w:customStyle="1" w:styleId="TAB">
    <w:name w:val="TAB"/>
    <w:basedOn w:val="Normal"/>
    <w:rsid w:val="00092A5B"/>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092A5B"/>
    <w:pPr>
      <w:spacing w:before="240" w:after="240" w:line="240" w:lineRule="auto"/>
      <w:jc w:val="both"/>
    </w:pPr>
    <w:rPr>
      <w:rFonts w:ascii="Arial" w:eastAsia="Times New Roman" w:hAnsi="Arial"/>
      <w:b/>
      <w:sz w:val="24"/>
      <w:szCs w:val="20"/>
      <w:lang w:val="es-ES_tradnl" w:eastAsia="es-ES"/>
    </w:rPr>
  </w:style>
  <w:style w:type="paragraph" w:customStyle="1" w:styleId="GUION">
    <w:name w:val="GUION"/>
    <w:basedOn w:val="Normal"/>
    <w:rsid w:val="00092A5B"/>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sz w:val="24"/>
      <w:szCs w:val="20"/>
      <w:lang w:val="es-ES_tradnl" w:eastAsia="es-ES" w:bidi="en-US"/>
    </w:rPr>
  </w:style>
  <w:style w:type="paragraph" w:customStyle="1" w:styleId="Sangra2detindependiente1">
    <w:name w:val="Sangría 2 de t. independiente1"/>
    <w:basedOn w:val="Normal"/>
    <w:rsid w:val="00092A5B"/>
    <w:pPr>
      <w:widowControl w:val="0"/>
      <w:tabs>
        <w:tab w:val="right" w:leader="dot" w:pos="9072"/>
        <w:tab w:val="right" w:leader="dot" w:pos="9356"/>
        <w:tab w:val="right" w:leader="dot" w:pos="9639"/>
      </w:tabs>
      <w:spacing w:after="240" w:line="240" w:lineRule="auto"/>
      <w:ind w:left="284"/>
      <w:jc w:val="both"/>
    </w:pPr>
    <w:rPr>
      <w:rFonts w:ascii="Arial" w:eastAsia="Times New Roman" w:hAnsi="Arial"/>
      <w:sz w:val="24"/>
      <w:szCs w:val="20"/>
      <w:lang w:val="en-US" w:bidi="en-US"/>
    </w:rPr>
  </w:style>
  <w:style w:type="paragraph" w:styleId="Cita">
    <w:name w:val="Quote"/>
    <w:basedOn w:val="Normal"/>
    <w:next w:val="Normal"/>
    <w:link w:val="CitaCar"/>
    <w:uiPriority w:val="29"/>
    <w:qFormat/>
    <w:rsid w:val="00092A5B"/>
    <w:pPr>
      <w:spacing w:after="0" w:line="240" w:lineRule="auto"/>
    </w:pPr>
    <w:rPr>
      <w:rFonts w:eastAsia="Times New Roman"/>
      <w:i/>
      <w:sz w:val="24"/>
      <w:szCs w:val="24"/>
      <w:lang w:val="en-US" w:bidi="en-US"/>
    </w:rPr>
  </w:style>
  <w:style w:type="character" w:customStyle="1" w:styleId="CitaCar">
    <w:name w:val="Cita Car"/>
    <w:link w:val="Cita"/>
    <w:uiPriority w:val="29"/>
    <w:rsid w:val="00092A5B"/>
    <w:rPr>
      <w:rFonts w:eastAsia="Times New Roman"/>
      <w:i/>
      <w:sz w:val="24"/>
      <w:szCs w:val="24"/>
      <w:lang w:val="en-US" w:eastAsia="en-US" w:bidi="en-US"/>
    </w:rPr>
  </w:style>
  <w:style w:type="paragraph" w:styleId="Citadestacada">
    <w:name w:val="Intense Quote"/>
    <w:basedOn w:val="Normal"/>
    <w:next w:val="Normal"/>
    <w:link w:val="CitadestacadaCar"/>
    <w:uiPriority w:val="30"/>
    <w:qFormat/>
    <w:rsid w:val="00092A5B"/>
    <w:pPr>
      <w:spacing w:after="0" w:line="240" w:lineRule="auto"/>
      <w:ind w:left="720" w:right="720"/>
    </w:pPr>
    <w:rPr>
      <w:rFonts w:eastAsia="Times New Roman"/>
      <w:b/>
      <w:i/>
      <w:sz w:val="24"/>
      <w:lang w:val="en-US" w:bidi="en-US"/>
    </w:rPr>
  </w:style>
  <w:style w:type="character" w:customStyle="1" w:styleId="CitadestacadaCar">
    <w:name w:val="Cita destacada Car"/>
    <w:link w:val="Citadestacada"/>
    <w:uiPriority w:val="30"/>
    <w:rsid w:val="00092A5B"/>
    <w:rPr>
      <w:rFonts w:eastAsia="Times New Roman"/>
      <w:b/>
      <w:i/>
      <w:sz w:val="24"/>
      <w:szCs w:val="22"/>
      <w:lang w:val="en-US" w:eastAsia="en-US" w:bidi="en-US"/>
    </w:rPr>
  </w:style>
  <w:style w:type="character" w:styleId="nfasissutil">
    <w:name w:val="Subtle Emphasis"/>
    <w:uiPriority w:val="19"/>
    <w:qFormat/>
    <w:rsid w:val="00092A5B"/>
    <w:rPr>
      <w:i/>
      <w:color w:val="5A5A5A"/>
    </w:rPr>
  </w:style>
  <w:style w:type="character" w:styleId="nfasisintenso">
    <w:name w:val="Intense Emphasis"/>
    <w:uiPriority w:val="21"/>
    <w:qFormat/>
    <w:rsid w:val="00092A5B"/>
    <w:rPr>
      <w:b/>
      <w:i/>
      <w:sz w:val="24"/>
      <w:szCs w:val="24"/>
      <w:u w:val="single"/>
    </w:rPr>
  </w:style>
  <w:style w:type="character" w:styleId="Referenciasutil">
    <w:name w:val="Subtle Reference"/>
    <w:aliases w:val="Pies de imagen"/>
    <w:uiPriority w:val="31"/>
    <w:qFormat/>
    <w:rsid w:val="00092A5B"/>
    <w:rPr>
      <w:sz w:val="24"/>
      <w:szCs w:val="24"/>
      <w:u w:val="single"/>
    </w:rPr>
  </w:style>
  <w:style w:type="character" w:styleId="Referenciaintensa">
    <w:name w:val="Intense Reference"/>
    <w:uiPriority w:val="32"/>
    <w:qFormat/>
    <w:rsid w:val="00092A5B"/>
    <w:rPr>
      <w:b/>
      <w:sz w:val="24"/>
      <w:u w:val="single"/>
    </w:rPr>
  </w:style>
  <w:style w:type="character" w:styleId="Ttulodellibro">
    <w:name w:val="Book Title"/>
    <w:uiPriority w:val="33"/>
    <w:qFormat/>
    <w:rsid w:val="00092A5B"/>
    <w:rPr>
      <w:rFonts w:ascii="Cambria" w:eastAsia="Times New Roman" w:hAnsi="Cambria"/>
      <w:b/>
      <w:i/>
      <w:sz w:val="24"/>
      <w:szCs w:val="24"/>
    </w:rPr>
  </w:style>
  <w:style w:type="numbering" w:customStyle="1" w:styleId="Listaactual1">
    <w:name w:val="Lista actual1"/>
    <w:rsid w:val="00092A5B"/>
    <w:pPr>
      <w:numPr>
        <w:numId w:val="53"/>
      </w:numPr>
    </w:pPr>
  </w:style>
  <w:style w:type="paragraph" w:customStyle="1" w:styleId="Style1">
    <w:name w:val="Style1"/>
    <w:basedOn w:val="Normal"/>
    <w:uiPriority w:val="99"/>
    <w:rsid w:val="00092A5B"/>
    <w:pPr>
      <w:widowControl w:val="0"/>
      <w:autoSpaceDE w:val="0"/>
      <w:autoSpaceDN w:val="0"/>
      <w:adjustRightInd w:val="0"/>
      <w:spacing w:after="0" w:line="317" w:lineRule="exact"/>
      <w:jc w:val="both"/>
    </w:pPr>
    <w:rPr>
      <w:rFonts w:eastAsia="Times New Roman"/>
      <w:sz w:val="24"/>
      <w:szCs w:val="24"/>
      <w:lang w:eastAsia="es-MX"/>
    </w:rPr>
  </w:style>
  <w:style w:type="character" w:customStyle="1" w:styleId="FontStyle11">
    <w:name w:val="Font Style11"/>
    <w:uiPriority w:val="99"/>
    <w:rsid w:val="00092A5B"/>
    <w:rPr>
      <w:rFonts w:ascii="Calibri" w:hAnsi="Calibri" w:cs="Calibri"/>
      <w:b/>
      <w:bCs/>
      <w:sz w:val="20"/>
      <w:szCs w:val="20"/>
    </w:rPr>
  </w:style>
  <w:style w:type="paragraph" w:customStyle="1" w:styleId="Style20">
    <w:name w:val="Style2"/>
    <w:basedOn w:val="Normal"/>
    <w:uiPriority w:val="99"/>
    <w:rsid w:val="00092A5B"/>
    <w:pPr>
      <w:widowControl w:val="0"/>
      <w:autoSpaceDE w:val="0"/>
      <w:autoSpaceDN w:val="0"/>
      <w:adjustRightInd w:val="0"/>
      <w:spacing w:after="0" w:line="252" w:lineRule="exact"/>
      <w:jc w:val="both"/>
    </w:pPr>
    <w:rPr>
      <w:rFonts w:ascii="Arial" w:eastAsia="Times New Roman" w:hAnsi="Arial" w:cs="Arial"/>
      <w:sz w:val="24"/>
      <w:szCs w:val="24"/>
      <w:lang w:eastAsia="es-MX"/>
    </w:rPr>
  </w:style>
  <w:style w:type="paragraph" w:customStyle="1" w:styleId="Style3">
    <w:name w:val="Style3"/>
    <w:basedOn w:val="Normal"/>
    <w:uiPriority w:val="99"/>
    <w:rsid w:val="00092A5B"/>
    <w:pPr>
      <w:widowControl w:val="0"/>
      <w:autoSpaceDE w:val="0"/>
      <w:autoSpaceDN w:val="0"/>
      <w:adjustRightInd w:val="0"/>
      <w:spacing w:after="0" w:line="252" w:lineRule="exact"/>
      <w:ind w:hanging="358"/>
    </w:pPr>
    <w:rPr>
      <w:rFonts w:ascii="Arial" w:eastAsia="Times New Roman" w:hAnsi="Arial" w:cs="Arial"/>
      <w:sz w:val="24"/>
      <w:szCs w:val="24"/>
      <w:lang w:eastAsia="es-MX"/>
    </w:rPr>
  </w:style>
  <w:style w:type="character" w:customStyle="1" w:styleId="FontStyle12">
    <w:name w:val="Font Style12"/>
    <w:uiPriority w:val="99"/>
    <w:rsid w:val="00092A5B"/>
    <w:rPr>
      <w:rFonts w:ascii="Arial" w:hAnsi="Arial" w:cs="Arial"/>
      <w:sz w:val="20"/>
      <w:szCs w:val="20"/>
    </w:rPr>
  </w:style>
  <w:style w:type="paragraph" w:customStyle="1" w:styleId="TITULO0">
    <w:name w:val="TITULO"/>
    <w:basedOn w:val="Normal"/>
    <w:rsid w:val="00092A5B"/>
    <w:pPr>
      <w:spacing w:before="240" w:after="120" w:line="240" w:lineRule="auto"/>
      <w:jc w:val="both"/>
    </w:pPr>
    <w:rPr>
      <w:rFonts w:ascii="Arial" w:eastAsia="Times New Roman" w:hAnsi="Arial"/>
      <w:b/>
      <w:sz w:val="24"/>
      <w:szCs w:val="20"/>
      <w:lang w:val="es-ES_tradnl" w:eastAsia="es-ES"/>
    </w:rPr>
  </w:style>
  <w:style w:type="paragraph" w:customStyle="1" w:styleId="PUNINDICE">
    <w:name w:val="PUNINDICE"/>
    <w:basedOn w:val="Normal"/>
    <w:rsid w:val="00092A5B"/>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sz w:val="20"/>
      <w:szCs w:val="20"/>
      <w:lang w:val="es-ES_tradnl" w:eastAsia="es-ES"/>
    </w:rPr>
  </w:style>
  <w:style w:type="paragraph" w:customStyle="1" w:styleId="p4">
    <w:name w:val="p4"/>
    <w:basedOn w:val="Normal"/>
    <w:rsid w:val="00092A5B"/>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SangradetextonormalCar1">
    <w:name w:val="Sangría de texto normal Car1"/>
    <w:rsid w:val="00092A5B"/>
    <w:rPr>
      <w:lang w:eastAsia="es-ES"/>
    </w:rPr>
  </w:style>
  <w:style w:type="paragraph" w:customStyle="1" w:styleId="Footnote">
    <w:name w:val="Footnote"/>
    <w:basedOn w:val="Standard"/>
    <w:rsid w:val="00092A5B"/>
    <w:pPr>
      <w:widowControl/>
      <w:suppressLineNumbers/>
      <w:autoSpaceDN w:val="0"/>
      <w:spacing w:before="0" w:beforeAutospacing="0"/>
      <w:ind w:left="339" w:hanging="339"/>
      <w:textAlignment w:val="baseline"/>
    </w:pPr>
    <w:rPr>
      <w:rFonts w:ascii="Liberation Serif" w:eastAsia="SimSun" w:hAnsi="Liberation Serif" w:cs="Lucida Sans"/>
      <w:color w:val="auto"/>
      <w:kern w:val="3"/>
      <w:sz w:val="20"/>
      <w:szCs w:val="20"/>
      <w:lang w:eastAsia="zh-CN" w:bidi="hi-IN"/>
    </w:rPr>
  </w:style>
  <w:style w:type="character" w:customStyle="1" w:styleId="Internetlink">
    <w:name w:val="Internet link"/>
    <w:rsid w:val="00092A5B"/>
    <w:rPr>
      <w:color w:val="000080"/>
      <w:u w:val="single"/>
    </w:rPr>
  </w:style>
  <w:style w:type="character" w:customStyle="1" w:styleId="spellingerror">
    <w:name w:val="spellingerror"/>
    <w:rsid w:val="00092A5B"/>
  </w:style>
  <w:style w:type="character" w:customStyle="1" w:styleId="FootnoteSymbol">
    <w:name w:val="Footnote Symbol"/>
    <w:rsid w:val="00092A5B"/>
  </w:style>
  <w:style w:type="character" w:customStyle="1" w:styleId="Footnoteanchor">
    <w:name w:val="Footnote anchor"/>
    <w:rsid w:val="00092A5B"/>
    <w:rPr>
      <w:position w:val="0"/>
      <w:vertAlign w:val="superscript"/>
    </w:rPr>
  </w:style>
  <w:style w:type="numbering" w:customStyle="1" w:styleId="WWNum5">
    <w:name w:val="WWNum5"/>
    <w:basedOn w:val="Sinlista"/>
    <w:rsid w:val="00092A5B"/>
    <w:pPr>
      <w:numPr>
        <w:numId w:val="54"/>
      </w:numPr>
    </w:pPr>
  </w:style>
  <w:style w:type="table" w:styleId="Tablaconcuadrcula7concolores-nfasis1">
    <w:name w:val="Grid Table 7 Colorful Accent 1"/>
    <w:basedOn w:val="Tablanormal"/>
    <w:uiPriority w:val="52"/>
    <w:rsid w:val="00092A5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rsid w:val="00092A5B"/>
    <w:pPr>
      <w:suppressAutoHyphens/>
    </w:pPr>
    <w:rPr>
      <w:kern w:val="1"/>
      <w:sz w:val="22"/>
      <w:szCs w:val="22"/>
      <w:lang w:eastAsia="ar-SA"/>
    </w:rPr>
  </w:style>
  <w:style w:type="paragraph" w:customStyle="1" w:styleId="Textocomentario1">
    <w:name w:val="Texto comentario1"/>
    <w:basedOn w:val="Normal"/>
    <w:rsid w:val="00092A5B"/>
    <w:pPr>
      <w:suppressAutoHyphens/>
      <w:spacing w:after="200" w:line="276" w:lineRule="auto"/>
    </w:pPr>
    <w:rPr>
      <w:kern w:val="1"/>
      <w:sz w:val="20"/>
      <w:szCs w:val="20"/>
      <w:lang w:eastAsia="ar-SA"/>
    </w:rPr>
  </w:style>
  <w:style w:type="table" w:styleId="Sombreadoclaro-nfasis3">
    <w:name w:val="Light Shading Accent 3"/>
    <w:basedOn w:val="Tablanormal"/>
    <w:uiPriority w:val="60"/>
    <w:rsid w:val="00092A5B"/>
    <w:rPr>
      <w:color w:val="7B7B7B"/>
      <w:sz w:val="22"/>
      <w:szCs w:val="22"/>
      <w:lang w:val="es-E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092A5B"/>
    <w:rPr>
      <w:color w:val="2F5496"/>
      <w:sz w:val="22"/>
      <w:szCs w:val="22"/>
      <w:lang w:val="es-E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092A5B"/>
    <w:rPr>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092A5B"/>
    <w:pPr>
      <w:spacing w:after="0" w:line="240" w:lineRule="auto"/>
      <w:jc w:val="both"/>
    </w:pPr>
    <w:rPr>
      <w:rFonts w:ascii="Times New Roman" w:eastAsia="MS Mincho" w:hAnsi="Times New Roman"/>
      <w:b/>
      <w:bCs/>
      <w:i/>
      <w:iCs/>
      <w:sz w:val="24"/>
      <w:szCs w:val="20"/>
      <w:lang w:val="es-ES" w:eastAsia="es-ES"/>
    </w:rPr>
  </w:style>
  <w:style w:type="paragraph" w:customStyle="1" w:styleId="yiv6070459627msonormal">
    <w:name w:val="yiv6070459627msonormal"/>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dp12ca2e4bmsonormal">
    <w:name w:val="ydp12ca2e4bmsonormal"/>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2">
    <w:name w:val="Pa2"/>
    <w:basedOn w:val="Default"/>
    <w:next w:val="Default"/>
    <w:uiPriority w:val="99"/>
    <w:rsid w:val="00092A5B"/>
    <w:pPr>
      <w:autoSpaceDE w:val="0"/>
      <w:autoSpaceDN w:val="0"/>
      <w:adjustRightInd w:val="0"/>
      <w:spacing w:line="241" w:lineRule="atLeast"/>
    </w:pPr>
    <w:rPr>
      <w:rFonts w:ascii="HelveticaNeueLT Std" w:hAnsi="HelveticaNeueLT Std" w:cs="Times New Roman"/>
      <w:color w:val="auto"/>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2A5B"/>
    <w:pPr>
      <w:spacing w:after="0" w:line="240" w:lineRule="auto"/>
      <w:jc w:val="both"/>
    </w:pPr>
    <w:rPr>
      <w:sz w:val="20"/>
      <w:szCs w:val="20"/>
      <w:vertAlign w:val="superscript"/>
      <w:lang w:eastAsia="es-MX"/>
    </w:rPr>
  </w:style>
  <w:style w:type="character" w:customStyle="1" w:styleId="pg-1ff2">
    <w:name w:val="pg-1ff2"/>
    <w:rsid w:val="00092A5B"/>
  </w:style>
  <w:style w:type="character" w:customStyle="1" w:styleId="a">
    <w:name w:val="_"/>
    <w:rsid w:val="00092A5B"/>
  </w:style>
  <w:style w:type="character" w:customStyle="1" w:styleId="TtuloCar1">
    <w:name w:val="Título Car1"/>
    <w:uiPriority w:val="10"/>
    <w:rsid w:val="00092A5B"/>
    <w:rPr>
      <w:rFonts w:ascii="Calibri Light" w:eastAsia="Times New Roman" w:hAnsi="Calibri Light" w:cs="Times New Roman"/>
      <w:spacing w:val="-10"/>
      <w:kern w:val="28"/>
      <w:sz w:val="56"/>
      <w:szCs w:val="56"/>
      <w:lang w:eastAsia="en-US"/>
    </w:rPr>
  </w:style>
  <w:style w:type="numbering" w:customStyle="1" w:styleId="Estiloimportado1">
    <w:name w:val="Estilo importado 1"/>
    <w:rsid w:val="00092A5B"/>
    <w:pPr>
      <w:numPr>
        <w:numId w:val="55"/>
      </w:numPr>
    </w:pPr>
  </w:style>
  <w:style w:type="paragraph" w:customStyle="1" w:styleId="Listavistosa-nfasis11">
    <w:name w:val="Lista vistosa - Énfasis 11"/>
    <w:basedOn w:val="Normal"/>
    <w:rsid w:val="00092A5B"/>
    <w:pPr>
      <w:suppressAutoHyphens/>
      <w:spacing w:after="200" w:line="276" w:lineRule="auto"/>
      <w:ind w:left="720"/>
      <w:contextualSpacing/>
    </w:pPr>
    <w:rPr>
      <w:rFonts w:cs="Calibri"/>
      <w:lang w:val="es-ES" w:eastAsia="zh-CN"/>
    </w:rPr>
  </w:style>
  <w:style w:type="table" w:customStyle="1" w:styleId="TableGrid">
    <w:name w:val="TableGrid"/>
    <w:rsid w:val="00092A5B"/>
    <w:rPr>
      <w:rFonts w:eastAsia="Times New Roman"/>
      <w:sz w:val="22"/>
      <w:szCs w:val="22"/>
    </w:rPr>
    <w:tblPr>
      <w:tblCellMar>
        <w:top w:w="0" w:type="dxa"/>
        <w:left w:w="0" w:type="dxa"/>
        <w:bottom w:w="0" w:type="dxa"/>
        <w:right w:w="0" w:type="dxa"/>
      </w:tblCellMar>
    </w:tblPr>
  </w:style>
  <w:style w:type="paragraph" w:customStyle="1" w:styleId="Style10">
    <w:name w:val="Style 1"/>
    <w:basedOn w:val="Normal"/>
    <w:uiPriority w:val="99"/>
    <w:rsid w:val="00092A5B"/>
    <w:pPr>
      <w:widowControl w:val="0"/>
      <w:autoSpaceDE w:val="0"/>
      <w:autoSpaceDN w:val="0"/>
      <w:adjustRightInd w:val="0"/>
      <w:spacing w:after="0" w:line="240" w:lineRule="auto"/>
    </w:pPr>
    <w:rPr>
      <w:rFonts w:ascii="Times New Roman" w:eastAsia="Times New Roman" w:hAnsi="Times New Roman"/>
      <w:sz w:val="20"/>
      <w:szCs w:val="20"/>
      <w:lang w:val="en-US" w:eastAsia="es-MX"/>
    </w:rPr>
  </w:style>
  <w:style w:type="character" w:customStyle="1" w:styleId="CharacterStyle4">
    <w:name w:val="Character Style 4"/>
    <w:uiPriority w:val="99"/>
    <w:rsid w:val="00092A5B"/>
    <w:rPr>
      <w:rFonts w:ascii="Arial" w:hAnsi="Arial" w:cs="Arial"/>
      <w:b/>
      <w:bCs/>
      <w:color w:val="1B1B1B"/>
      <w:sz w:val="21"/>
      <w:szCs w:val="21"/>
    </w:rPr>
  </w:style>
  <w:style w:type="character" w:customStyle="1" w:styleId="CharacterStyle2">
    <w:name w:val="Character Style 2"/>
    <w:uiPriority w:val="99"/>
    <w:rsid w:val="00092A5B"/>
    <w:rPr>
      <w:sz w:val="20"/>
      <w:szCs w:val="20"/>
    </w:rPr>
  </w:style>
  <w:style w:type="paragraph" w:customStyle="1" w:styleId="Style22">
    <w:name w:val="Style 2"/>
    <w:basedOn w:val="Normal"/>
    <w:uiPriority w:val="99"/>
    <w:rsid w:val="00092A5B"/>
    <w:pPr>
      <w:widowControl w:val="0"/>
      <w:autoSpaceDE w:val="0"/>
      <w:autoSpaceDN w:val="0"/>
      <w:spacing w:before="72" w:after="0" w:line="252" w:lineRule="exact"/>
    </w:pPr>
    <w:rPr>
      <w:rFonts w:ascii="Arial" w:eastAsia="Times New Roman" w:hAnsi="Arial" w:cs="Arial"/>
      <w:sz w:val="23"/>
      <w:szCs w:val="23"/>
      <w:lang w:val="en-US" w:eastAsia="es-MX"/>
    </w:rPr>
  </w:style>
  <w:style w:type="character" w:customStyle="1" w:styleId="Cuerpodeltexto">
    <w:name w:val="Cuerpo del texto_"/>
    <w:link w:val="Cuerpodeltexto0"/>
    <w:rsid w:val="00092A5B"/>
    <w:rPr>
      <w:rFonts w:eastAsia="Arial" w:cs="Arial"/>
      <w:sz w:val="21"/>
      <w:szCs w:val="21"/>
      <w:shd w:val="clear" w:color="auto" w:fill="FFFFFF"/>
    </w:rPr>
  </w:style>
  <w:style w:type="paragraph" w:customStyle="1" w:styleId="Cuerpodeltexto0">
    <w:name w:val="Cuerpo del texto"/>
    <w:basedOn w:val="Normal"/>
    <w:link w:val="Cuerpodeltexto"/>
    <w:rsid w:val="00092A5B"/>
    <w:pPr>
      <w:shd w:val="clear" w:color="auto" w:fill="FFFFFF"/>
      <w:spacing w:before="600" w:after="600" w:line="0" w:lineRule="atLeast"/>
    </w:pPr>
    <w:rPr>
      <w:rFonts w:eastAsia="Arial" w:cs="Arial"/>
      <w:sz w:val="21"/>
      <w:szCs w:val="21"/>
      <w:lang w:eastAsia="es-MX"/>
    </w:rPr>
  </w:style>
  <w:style w:type="paragraph" w:customStyle="1" w:styleId="Predeterminado">
    <w:name w:val="Predeterminado"/>
    <w:rsid w:val="00092A5B"/>
    <w:rPr>
      <w:rFonts w:ascii="Helvetica Neue" w:eastAsia="Helvetica Neue" w:hAnsi="Helvetica Neue" w:cs="Helvetica Neue"/>
      <w:color w:val="000000"/>
      <w:sz w:val="22"/>
      <w:szCs w:val="22"/>
    </w:rPr>
  </w:style>
  <w:style w:type="paragraph" w:customStyle="1" w:styleId="PROCED">
    <w:name w:val="PROCED"/>
    <w:basedOn w:val="Normal"/>
    <w:rsid w:val="00092A5B"/>
    <w:pPr>
      <w:overflowPunct w:val="0"/>
      <w:autoSpaceDE w:val="0"/>
      <w:autoSpaceDN w:val="0"/>
      <w:adjustRightInd w:val="0"/>
      <w:spacing w:before="120" w:after="120" w:line="240" w:lineRule="auto"/>
      <w:ind w:left="284"/>
      <w:textAlignment w:val="baseline"/>
    </w:pPr>
    <w:rPr>
      <w:rFonts w:ascii="Arial" w:eastAsia="Times New Roman" w:hAnsi="Arial"/>
      <w:b/>
      <w:sz w:val="20"/>
      <w:szCs w:val="20"/>
      <w:lang w:val="es-ES_tradnl" w:eastAsia="es-ES"/>
    </w:rPr>
  </w:style>
  <w:style w:type="paragraph" w:customStyle="1" w:styleId="numero">
    <w:name w:val="numero"/>
    <w:basedOn w:val="Encabezado"/>
    <w:autoRedefine/>
    <w:rsid w:val="00092A5B"/>
    <w:pPr>
      <w:numPr>
        <w:numId w:val="56"/>
      </w:numPr>
      <w:tabs>
        <w:tab w:val="clear" w:pos="700"/>
      </w:tabs>
      <w:spacing w:after="0" w:line="240" w:lineRule="auto"/>
      <w:ind w:left="1080" w:hanging="720"/>
    </w:pPr>
    <w:rPr>
      <w:rFonts w:ascii="Gill Sans" w:eastAsia="Times New Roman" w:hAnsi="Gill Sans"/>
      <w:sz w:val="12"/>
      <w:szCs w:val="24"/>
      <w:lang w:val="es-ES" w:eastAsia="es-ES"/>
    </w:rPr>
  </w:style>
  <w:style w:type="paragraph" w:customStyle="1" w:styleId="vieta">
    <w:name w:val="viñeta"/>
    <w:basedOn w:val="Normal"/>
    <w:rsid w:val="00092A5B"/>
    <w:pPr>
      <w:numPr>
        <w:numId w:val="57"/>
      </w:numPr>
      <w:tabs>
        <w:tab w:val="right" w:leader="dot" w:pos="9405"/>
        <w:tab w:val="right" w:leader="dot" w:pos="9639"/>
      </w:tabs>
      <w:spacing w:before="120" w:after="0" w:line="240" w:lineRule="auto"/>
      <w:jc w:val="both"/>
    </w:pPr>
    <w:rPr>
      <w:rFonts w:ascii="Arial" w:eastAsia="Times New Roman" w:hAnsi="Arial" w:cs="Arial"/>
      <w:bCs/>
      <w:sz w:val="16"/>
      <w:szCs w:val="24"/>
      <w:lang w:eastAsia="es-ES"/>
    </w:rPr>
  </w:style>
  <w:style w:type="character" w:customStyle="1" w:styleId="CarCar4">
    <w:name w:val="Car Car4"/>
    <w:rsid w:val="00092A5B"/>
    <w:rPr>
      <w:sz w:val="24"/>
      <w:szCs w:val="24"/>
      <w:lang w:val="es-MX" w:eastAsia="es-MX" w:bidi="ar-SA"/>
    </w:rPr>
  </w:style>
  <w:style w:type="paragraph" w:customStyle="1" w:styleId="actividad">
    <w:name w:val="actividad"/>
    <w:basedOn w:val="Normal"/>
    <w:rsid w:val="00092A5B"/>
    <w:pPr>
      <w:spacing w:after="240" w:line="240" w:lineRule="auto"/>
      <w:ind w:left="284"/>
      <w:jc w:val="both"/>
    </w:pPr>
    <w:rPr>
      <w:rFonts w:ascii="Arial" w:eastAsia="Times New Roman" w:hAnsi="Arial"/>
      <w:sz w:val="20"/>
      <w:szCs w:val="20"/>
      <w:lang w:val="es-ES_tradnl" w:eastAsia="es-ES"/>
    </w:rPr>
  </w:style>
  <w:style w:type="paragraph" w:customStyle="1" w:styleId="col1">
    <w:name w:val="col1"/>
    <w:basedOn w:val="numero"/>
    <w:rsid w:val="00092A5B"/>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092A5B"/>
    <w:pPr>
      <w:jc w:val="left"/>
    </w:pPr>
  </w:style>
  <w:style w:type="character" w:styleId="Textodelmarcadordeposicin">
    <w:name w:val="Placeholder Text"/>
    <w:uiPriority w:val="99"/>
    <w:semiHidden/>
    <w:rsid w:val="00092A5B"/>
    <w:rPr>
      <w:color w:val="808080"/>
    </w:rPr>
  </w:style>
  <w:style w:type="paragraph" w:customStyle="1" w:styleId="xl533">
    <w:name w:val="xl533"/>
    <w:basedOn w:val="Normal"/>
    <w:rsid w:val="00092A5B"/>
    <w:pPr>
      <w:spacing w:before="100" w:beforeAutospacing="1" w:after="100" w:afterAutospacing="1" w:line="240" w:lineRule="auto"/>
    </w:pPr>
    <w:rPr>
      <w:rFonts w:ascii="Gotham Book" w:eastAsia="Times New Roman" w:hAnsi="Gotham Book"/>
      <w:sz w:val="20"/>
      <w:szCs w:val="20"/>
      <w:lang w:eastAsia="es-MX"/>
    </w:rPr>
  </w:style>
  <w:style w:type="paragraph" w:customStyle="1" w:styleId="xl534">
    <w:name w:val="xl534"/>
    <w:basedOn w:val="Normal"/>
    <w:rsid w:val="00092A5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5">
    <w:name w:val="xl535"/>
    <w:basedOn w:val="Normal"/>
    <w:rsid w:val="00092A5B"/>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6">
    <w:name w:val="xl536"/>
    <w:basedOn w:val="Normal"/>
    <w:rsid w:val="00092A5B"/>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37">
    <w:name w:val="xl537"/>
    <w:basedOn w:val="Normal"/>
    <w:rsid w:val="00092A5B"/>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b/>
      <w:bCs/>
      <w:sz w:val="16"/>
      <w:szCs w:val="16"/>
      <w:lang w:eastAsia="es-MX"/>
    </w:rPr>
  </w:style>
  <w:style w:type="paragraph" w:customStyle="1" w:styleId="xl538">
    <w:name w:val="xl538"/>
    <w:basedOn w:val="Normal"/>
    <w:rsid w:val="00092A5B"/>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39">
    <w:name w:val="xl539"/>
    <w:basedOn w:val="Normal"/>
    <w:rsid w:val="00092A5B"/>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0">
    <w:name w:val="xl540"/>
    <w:basedOn w:val="Normal"/>
    <w:rsid w:val="00092A5B"/>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1">
    <w:name w:val="xl541"/>
    <w:basedOn w:val="Normal"/>
    <w:rsid w:val="00092A5B"/>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2">
    <w:name w:val="xl542"/>
    <w:basedOn w:val="Normal"/>
    <w:rsid w:val="00092A5B"/>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3">
    <w:name w:val="xl543"/>
    <w:basedOn w:val="Normal"/>
    <w:rsid w:val="00092A5B"/>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4">
    <w:name w:val="xl544"/>
    <w:basedOn w:val="Normal"/>
    <w:rsid w:val="00092A5B"/>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45">
    <w:name w:val="xl545"/>
    <w:basedOn w:val="Normal"/>
    <w:rsid w:val="00092A5B"/>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6">
    <w:name w:val="xl546"/>
    <w:basedOn w:val="Normal"/>
    <w:rsid w:val="00092A5B"/>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547">
    <w:name w:val="xl547"/>
    <w:basedOn w:val="Normal"/>
    <w:rsid w:val="00092A5B"/>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8">
    <w:name w:val="xl548"/>
    <w:basedOn w:val="Normal"/>
    <w:rsid w:val="00092A5B"/>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32">
    <w:name w:val="xl532"/>
    <w:basedOn w:val="Normal"/>
    <w:rsid w:val="00092A5B"/>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2">
    <w:name w:val="xl752"/>
    <w:basedOn w:val="Normal"/>
    <w:rsid w:val="00092A5B"/>
    <w:pP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3">
    <w:name w:val="xl753"/>
    <w:basedOn w:val="Normal"/>
    <w:rsid w:val="00092A5B"/>
    <w:pPr>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54">
    <w:name w:val="xl754"/>
    <w:basedOn w:val="Normal"/>
    <w:rsid w:val="00092A5B"/>
    <w:pPr>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5">
    <w:name w:val="xl755"/>
    <w:basedOn w:val="Normal"/>
    <w:rsid w:val="00092A5B"/>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6">
    <w:name w:val="xl756"/>
    <w:basedOn w:val="Normal"/>
    <w:rsid w:val="00092A5B"/>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7">
    <w:name w:val="xl757"/>
    <w:basedOn w:val="Normal"/>
    <w:rsid w:val="00092A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58">
    <w:name w:val="xl758"/>
    <w:basedOn w:val="Normal"/>
    <w:rsid w:val="00092A5B"/>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9">
    <w:name w:val="xl759"/>
    <w:basedOn w:val="Normal"/>
    <w:rsid w:val="00092A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0">
    <w:name w:val="xl760"/>
    <w:basedOn w:val="Normal"/>
    <w:rsid w:val="00092A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1">
    <w:name w:val="xl761"/>
    <w:basedOn w:val="Normal"/>
    <w:rsid w:val="00092A5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2">
    <w:name w:val="xl762"/>
    <w:basedOn w:val="Normal"/>
    <w:rsid w:val="00092A5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3">
    <w:name w:val="xl763"/>
    <w:basedOn w:val="Normal"/>
    <w:rsid w:val="00092A5B"/>
    <w:pP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64">
    <w:name w:val="xl764"/>
    <w:basedOn w:val="Normal"/>
    <w:rsid w:val="00092A5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5">
    <w:name w:val="xl765"/>
    <w:basedOn w:val="Normal"/>
    <w:rsid w:val="00092A5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6">
    <w:name w:val="xl766"/>
    <w:basedOn w:val="Normal"/>
    <w:rsid w:val="00092A5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7">
    <w:name w:val="xl767"/>
    <w:basedOn w:val="Normal"/>
    <w:rsid w:val="00092A5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sz w:val="20"/>
      <w:szCs w:val="20"/>
      <w:lang w:eastAsia="es-MX"/>
    </w:rPr>
  </w:style>
  <w:style w:type="paragraph" w:customStyle="1" w:styleId="xl768">
    <w:name w:val="xl768"/>
    <w:basedOn w:val="Normal"/>
    <w:rsid w:val="00092A5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69">
    <w:name w:val="xl769"/>
    <w:basedOn w:val="Normal"/>
    <w:rsid w:val="00092A5B"/>
    <w:pPr>
      <w:pBdr>
        <w:top w:val="single" w:sz="8" w:space="0" w:color="auto"/>
      </w:pBd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0">
    <w:name w:val="xl770"/>
    <w:basedOn w:val="Normal"/>
    <w:rsid w:val="00092A5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1">
    <w:name w:val="xl771"/>
    <w:basedOn w:val="Normal"/>
    <w:rsid w:val="00092A5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0">
    <w:name w:val="xl750"/>
    <w:basedOn w:val="Normal"/>
    <w:rsid w:val="00092A5B"/>
    <w:pPr>
      <w:shd w:val="clear" w:color="000000" w:fill="FFFFFF"/>
      <w:spacing w:before="100" w:beforeAutospacing="1" w:after="100" w:afterAutospacing="1" w:line="240" w:lineRule="auto"/>
    </w:pPr>
    <w:rPr>
      <w:rFonts w:ascii="HelveticaNeueLT Std" w:eastAsia="Times New Roman" w:hAnsi="HelveticaNeueLT Std"/>
      <w:b/>
      <w:bCs/>
      <w:sz w:val="16"/>
      <w:szCs w:val="16"/>
      <w:lang w:eastAsia="es-MX"/>
    </w:rPr>
  </w:style>
  <w:style w:type="paragraph" w:customStyle="1" w:styleId="xl751">
    <w:name w:val="xl751"/>
    <w:basedOn w:val="Normal"/>
    <w:rsid w:val="00092A5B"/>
    <w:pPr>
      <w:spacing w:before="100" w:beforeAutospacing="1" w:after="100" w:afterAutospacing="1" w:line="240" w:lineRule="auto"/>
    </w:pPr>
    <w:rPr>
      <w:rFonts w:ascii="HelveticaNeueLT Std" w:eastAsia="Times New Roman" w:hAnsi="HelveticaNeueLT Std"/>
      <w:sz w:val="16"/>
      <w:szCs w:val="16"/>
      <w:lang w:eastAsia="es-MX"/>
    </w:rPr>
  </w:style>
  <w:style w:type="character" w:customStyle="1" w:styleId="ROMANOSCar">
    <w:name w:val="ROMANOS Car"/>
    <w:link w:val="ROMANOS"/>
    <w:rsid w:val="00092A5B"/>
    <w:rPr>
      <w:rFonts w:ascii="Arial" w:eastAsia="Times New Roman" w:hAnsi="Arial" w:cs="Arial"/>
      <w:sz w:val="18"/>
      <w:szCs w:val="18"/>
      <w:lang w:val="es-ES_tradnl" w:eastAsia="es-ES"/>
    </w:rPr>
  </w:style>
  <w:style w:type="paragraph" w:customStyle="1" w:styleId="INCISO">
    <w:name w:val="INCISO"/>
    <w:basedOn w:val="Normal"/>
    <w:rsid w:val="00092A5B"/>
    <w:pPr>
      <w:spacing w:after="101" w:line="216" w:lineRule="exact"/>
      <w:ind w:left="1080" w:hanging="360"/>
      <w:jc w:val="both"/>
    </w:pPr>
    <w:rPr>
      <w:rFonts w:ascii="Arial" w:eastAsia="Times New Roman" w:hAnsi="Arial" w:cs="Arial"/>
      <w:sz w:val="18"/>
      <w:szCs w:val="18"/>
      <w:lang w:val="es-ES" w:eastAsia="es-ES"/>
    </w:rPr>
  </w:style>
  <w:style w:type="paragraph" w:customStyle="1" w:styleId="xl669">
    <w:name w:val="xl669"/>
    <w:basedOn w:val="Normal"/>
    <w:rsid w:val="00092A5B"/>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0">
    <w:name w:val="xl670"/>
    <w:basedOn w:val="Normal"/>
    <w:rsid w:val="00092A5B"/>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1">
    <w:name w:val="xl671"/>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2">
    <w:name w:val="xl672"/>
    <w:basedOn w:val="Normal"/>
    <w:rsid w:val="00092A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3">
    <w:name w:val="xl673"/>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4">
    <w:name w:val="xl674"/>
    <w:basedOn w:val="Normal"/>
    <w:rsid w:val="00092A5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75">
    <w:name w:val="xl675"/>
    <w:basedOn w:val="Normal"/>
    <w:rsid w:val="00092A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6">
    <w:name w:val="xl676"/>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MX"/>
    </w:rPr>
  </w:style>
  <w:style w:type="paragraph" w:customStyle="1" w:styleId="xl677">
    <w:name w:val="xl677"/>
    <w:basedOn w:val="Normal"/>
    <w:rsid w:val="00092A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b/>
      <w:bCs/>
      <w:sz w:val="20"/>
      <w:szCs w:val="20"/>
      <w:lang w:eastAsia="es-MX"/>
    </w:rPr>
  </w:style>
  <w:style w:type="paragraph" w:customStyle="1" w:styleId="xl678">
    <w:name w:val="xl678"/>
    <w:basedOn w:val="Normal"/>
    <w:rsid w:val="00092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9">
    <w:name w:val="xl679"/>
    <w:basedOn w:val="Normal"/>
    <w:rsid w:val="00092A5B"/>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0">
    <w:name w:val="xl680"/>
    <w:basedOn w:val="Normal"/>
    <w:rsid w:val="00092A5B"/>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1">
    <w:name w:val="xl681"/>
    <w:basedOn w:val="Normal"/>
    <w:rsid w:val="00092A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2">
    <w:name w:val="xl682"/>
    <w:basedOn w:val="Normal"/>
    <w:rsid w:val="00092A5B"/>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Cuadrculamedia21">
    <w:name w:val="Cuadrícula media 21"/>
    <w:uiPriority w:val="1"/>
    <w:qFormat/>
    <w:rsid w:val="00092A5B"/>
    <w:rPr>
      <w:rFonts w:ascii="Cambria" w:eastAsia="MS Mincho" w:hAnsi="Cambria"/>
      <w:sz w:val="24"/>
      <w:szCs w:val="24"/>
      <w:lang w:val="en-US" w:eastAsia="es-ES"/>
    </w:rPr>
  </w:style>
  <w:style w:type="paragraph" w:customStyle="1" w:styleId="epgrafe1">
    <w:name w:val="epígrafe1"/>
    <w:rsid w:val="00092A5B"/>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pPr>
    <w:rPr>
      <w:rFonts w:ascii="Univers" w:eastAsia="Times New Roman" w:hAnsi="Univers"/>
      <w:sz w:val="24"/>
      <w:lang w:val="es-ES_tradnl" w:eastAsia="es-ES"/>
    </w:rPr>
  </w:style>
  <w:style w:type="paragraph" w:styleId="TtuloTDC">
    <w:name w:val="TOC Heading"/>
    <w:basedOn w:val="Ttulo1"/>
    <w:next w:val="Normal"/>
    <w:uiPriority w:val="39"/>
    <w:unhideWhenUsed/>
    <w:qFormat/>
    <w:rsid w:val="00092A5B"/>
    <w:pPr>
      <w:shd w:val="clear" w:color="auto" w:fill="800000"/>
      <w:spacing w:after="160" w:line="240" w:lineRule="auto"/>
      <w:jc w:val="both"/>
      <w:outlineLvl w:val="9"/>
    </w:pPr>
    <w:rPr>
      <w:rFonts w:ascii="Arial" w:hAnsi="Arial"/>
      <w:b/>
      <w:color w:val="auto"/>
      <w:sz w:val="26"/>
      <w:szCs w:val="22"/>
    </w:rPr>
  </w:style>
  <w:style w:type="character" w:customStyle="1" w:styleId="TtuloCar2">
    <w:name w:val="Título Car2"/>
    <w:uiPriority w:val="10"/>
    <w:rsid w:val="00092A5B"/>
    <w:rPr>
      <w:rFonts w:ascii="Calibri Light" w:eastAsia="Times New Roman" w:hAnsi="Calibri Light" w:cs="Times New Roman"/>
      <w:b/>
      <w:bCs/>
      <w:kern w:val="28"/>
      <w:sz w:val="32"/>
      <w:szCs w:val="32"/>
      <w:lang w:eastAsia="en-US"/>
    </w:rPr>
  </w:style>
  <w:style w:type="numbering" w:customStyle="1" w:styleId="Estilo1">
    <w:name w:val="Estilo1"/>
    <w:uiPriority w:val="99"/>
    <w:rsid w:val="00092A5B"/>
    <w:pPr>
      <w:numPr>
        <w:numId w:val="58"/>
      </w:numPr>
    </w:pPr>
  </w:style>
  <w:style w:type="numbering" w:customStyle="1" w:styleId="Estilo2">
    <w:name w:val="Estilo2"/>
    <w:uiPriority w:val="99"/>
    <w:rsid w:val="00092A5B"/>
    <w:pPr>
      <w:numPr>
        <w:numId w:val="59"/>
      </w:numPr>
    </w:pPr>
  </w:style>
  <w:style w:type="numbering" w:customStyle="1" w:styleId="Estilo3">
    <w:name w:val="Estilo3"/>
    <w:uiPriority w:val="99"/>
    <w:rsid w:val="00092A5B"/>
    <w:pPr>
      <w:numPr>
        <w:numId w:val="60"/>
      </w:numPr>
    </w:pPr>
  </w:style>
  <w:style w:type="numbering" w:customStyle="1" w:styleId="Estilo4">
    <w:name w:val="Estilo4"/>
    <w:uiPriority w:val="99"/>
    <w:rsid w:val="00092A5B"/>
    <w:pPr>
      <w:numPr>
        <w:numId w:val="61"/>
      </w:numPr>
    </w:pPr>
  </w:style>
  <w:style w:type="numbering" w:customStyle="1" w:styleId="Estilo5">
    <w:name w:val="Estilo5"/>
    <w:uiPriority w:val="99"/>
    <w:rsid w:val="00092A5B"/>
    <w:pPr>
      <w:numPr>
        <w:numId w:val="62"/>
      </w:numPr>
    </w:pPr>
  </w:style>
  <w:style w:type="numbering" w:customStyle="1" w:styleId="Estilo6">
    <w:name w:val="Estilo6"/>
    <w:uiPriority w:val="99"/>
    <w:rsid w:val="00092A5B"/>
    <w:pPr>
      <w:numPr>
        <w:numId w:val="63"/>
      </w:numPr>
    </w:pPr>
  </w:style>
  <w:style w:type="paragraph" w:customStyle="1" w:styleId="CM4">
    <w:name w:val="CM4"/>
    <w:basedOn w:val="Default"/>
    <w:next w:val="Default"/>
    <w:uiPriority w:val="99"/>
    <w:rsid w:val="00092A5B"/>
    <w:pPr>
      <w:widowControl w:val="0"/>
      <w:autoSpaceDE w:val="0"/>
      <w:autoSpaceDN w:val="0"/>
      <w:adjustRightInd w:val="0"/>
      <w:spacing w:line="260" w:lineRule="atLeast"/>
    </w:pPr>
    <w:rPr>
      <w:rFonts w:ascii="Gotham Bold" w:eastAsia="Times New Roman" w:hAnsi="Gotham Bold" w:cs="Times New Roman"/>
      <w:color w:val="auto"/>
    </w:rPr>
  </w:style>
  <w:style w:type="paragraph" w:customStyle="1" w:styleId="p81">
    <w:name w:val="p81"/>
    <w:basedOn w:val="Normal"/>
    <w:uiPriority w:val="99"/>
    <w:rsid w:val="00092A5B"/>
    <w:pPr>
      <w:widowControl w:val="0"/>
      <w:tabs>
        <w:tab w:val="left" w:pos="204"/>
      </w:tabs>
      <w:autoSpaceDE w:val="0"/>
      <w:autoSpaceDN w:val="0"/>
      <w:adjustRightInd w:val="0"/>
      <w:spacing w:after="0" w:line="238" w:lineRule="atLeast"/>
    </w:pPr>
    <w:rPr>
      <w:rFonts w:ascii="Times New Roman" w:eastAsia="Times New Roman" w:hAnsi="Times New Roman"/>
      <w:sz w:val="24"/>
      <w:szCs w:val="24"/>
      <w:lang w:val="en-US" w:eastAsia="es-MX"/>
    </w:rPr>
  </w:style>
  <w:style w:type="table" w:customStyle="1" w:styleId="TableNormal1">
    <w:name w:val="Table Normal1"/>
    <w:unhideWhenUsed/>
    <w:qFormat/>
    <w:rsid w:val="00092A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rsid w:val="00092A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07404436msonormal">
    <w:name w:val="yiv2907404436msonormal"/>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iv1634550987msonormal">
    <w:name w:val="yiv1634550987msonormal"/>
    <w:basedOn w:val="Normal"/>
    <w:rsid w:val="00092A5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yiv1634550987listacc">
    <w:name w:val="yiv1634550987listacc"/>
    <w:basedOn w:val="Normal"/>
    <w:rsid w:val="00092A5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100">
    <w:name w:val="Style10"/>
    <w:basedOn w:val="Normal"/>
    <w:uiPriority w:val="99"/>
    <w:rsid w:val="00092A5B"/>
    <w:pPr>
      <w:widowControl w:val="0"/>
      <w:autoSpaceDE w:val="0"/>
      <w:autoSpaceDN w:val="0"/>
      <w:adjustRightInd w:val="0"/>
      <w:spacing w:after="0" w:line="284" w:lineRule="exact"/>
      <w:jc w:val="both"/>
    </w:pPr>
    <w:rPr>
      <w:rFonts w:ascii="Tahoma" w:eastAsia="Times New Roman" w:hAnsi="Tahoma" w:cs="Tahoma"/>
      <w:sz w:val="24"/>
      <w:szCs w:val="24"/>
      <w:lang w:eastAsia="es-MX"/>
    </w:rPr>
  </w:style>
  <w:style w:type="character" w:customStyle="1" w:styleId="FontStyle23">
    <w:name w:val="Font Style23"/>
    <w:uiPriority w:val="99"/>
    <w:rsid w:val="00092A5B"/>
    <w:rPr>
      <w:rFonts w:ascii="Tahoma" w:hAnsi="Tahoma" w:cs="Tahoma"/>
      <w:sz w:val="22"/>
      <w:szCs w:val="22"/>
    </w:rPr>
  </w:style>
  <w:style w:type="table" w:styleId="Listamedia1">
    <w:name w:val="Medium List 1"/>
    <w:basedOn w:val="Tablanormal"/>
    <w:uiPriority w:val="65"/>
    <w:rsid w:val="00092A5B"/>
    <w:rPr>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092A5B"/>
    <w:rPr>
      <w:sz w:val="22"/>
      <w:szCs w:val="22"/>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092A5B"/>
    <w:pPr>
      <w:numPr>
        <w:numId w:val="64"/>
      </w:numPr>
    </w:pPr>
  </w:style>
  <w:style w:type="numbering" w:customStyle="1" w:styleId="Estilo8">
    <w:name w:val="Estilo8"/>
    <w:uiPriority w:val="99"/>
    <w:rsid w:val="00092A5B"/>
    <w:pPr>
      <w:numPr>
        <w:numId w:val="65"/>
      </w:numPr>
    </w:pPr>
  </w:style>
  <w:style w:type="numbering" w:customStyle="1" w:styleId="Estilo9">
    <w:name w:val="Estilo9"/>
    <w:uiPriority w:val="99"/>
    <w:rsid w:val="00092A5B"/>
    <w:pPr>
      <w:numPr>
        <w:numId w:val="66"/>
      </w:numPr>
    </w:pPr>
  </w:style>
  <w:style w:type="numbering" w:customStyle="1" w:styleId="Estilo10">
    <w:name w:val="Estilo10"/>
    <w:uiPriority w:val="99"/>
    <w:rsid w:val="00092A5B"/>
    <w:pPr>
      <w:numPr>
        <w:numId w:val="67"/>
      </w:numPr>
    </w:pPr>
  </w:style>
  <w:style w:type="numbering" w:customStyle="1" w:styleId="Estilo11">
    <w:name w:val="Estilo11"/>
    <w:uiPriority w:val="99"/>
    <w:rsid w:val="00092A5B"/>
    <w:pPr>
      <w:numPr>
        <w:numId w:val="68"/>
      </w:numPr>
    </w:pPr>
  </w:style>
  <w:style w:type="numbering" w:customStyle="1" w:styleId="Estilo12">
    <w:name w:val="Estilo12"/>
    <w:uiPriority w:val="99"/>
    <w:rsid w:val="00092A5B"/>
    <w:pPr>
      <w:numPr>
        <w:numId w:val="69"/>
      </w:numPr>
    </w:pPr>
  </w:style>
  <w:style w:type="numbering" w:customStyle="1" w:styleId="Estilo13">
    <w:name w:val="Estilo13"/>
    <w:uiPriority w:val="99"/>
    <w:rsid w:val="00092A5B"/>
    <w:pPr>
      <w:numPr>
        <w:numId w:val="70"/>
      </w:numPr>
    </w:pPr>
  </w:style>
  <w:style w:type="character" w:customStyle="1" w:styleId="Mencinsinresolver1">
    <w:name w:val="Mención sin resolver1"/>
    <w:uiPriority w:val="99"/>
    <w:semiHidden/>
    <w:unhideWhenUsed/>
    <w:rsid w:val="00092A5B"/>
    <w:rPr>
      <w:color w:val="605E5C"/>
      <w:shd w:val="clear" w:color="auto" w:fill="E1DFDD"/>
    </w:rPr>
  </w:style>
  <w:style w:type="table" w:customStyle="1" w:styleId="LightGrid-Accent11">
    <w:name w:val="Light Grid - Accent 11"/>
    <w:basedOn w:val="Tablanormal"/>
    <w:uiPriority w:val="62"/>
    <w:rsid w:val="00092A5B"/>
    <w:rPr>
      <w:rFonts w:ascii="Cambria" w:eastAsia="Cambria" w:hAnsi="Cambria"/>
      <w:sz w:val="22"/>
      <w:szCs w:val="22"/>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092A5B"/>
    <w:pPr>
      <w:spacing w:after="0" w:line="240" w:lineRule="auto"/>
      <w:ind w:left="849" w:hanging="283"/>
      <w:contextualSpacing/>
    </w:pPr>
    <w:rPr>
      <w:rFonts w:ascii="Cambria" w:eastAsia="Cambria" w:hAnsi="Cambria"/>
      <w:sz w:val="24"/>
      <w:szCs w:val="24"/>
      <w:lang w:val="es-ES_tradnl"/>
    </w:rPr>
  </w:style>
  <w:style w:type="paragraph" w:customStyle="1" w:styleId="Direccininterior">
    <w:name w:val="Dirección interior"/>
    <w:basedOn w:val="Normal"/>
    <w:rsid w:val="00092A5B"/>
    <w:pPr>
      <w:spacing w:after="0" w:line="240" w:lineRule="auto"/>
    </w:pPr>
    <w:rPr>
      <w:rFonts w:ascii="Cambria" w:eastAsia="Cambria" w:hAnsi="Cambria"/>
      <w:sz w:val="24"/>
      <w:szCs w:val="24"/>
      <w:lang w:val="es-ES_tradnl"/>
    </w:rPr>
  </w:style>
  <w:style w:type="paragraph" w:customStyle="1" w:styleId="Lneadereferencia">
    <w:name w:val="Línea de referencia"/>
    <w:basedOn w:val="Textoindependiente"/>
    <w:rsid w:val="00092A5B"/>
    <w:pPr>
      <w:widowControl/>
      <w:autoSpaceDE/>
      <w:autoSpaceDN/>
      <w:adjustRightInd/>
    </w:pPr>
    <w:rPr>
      <w:rFonts w:ascii="Cambria" w:eastAsia="Cambria" w:hAnsi="Cambria" w:cs="Times New Roman"/>
      <w:color w:val="auto"/>
      <w:lang w:val="es-ES_tradnl" w:eastAsia="en-US"/>
    </w:rPr>
  </w:style>
  <w:style w:type="paragraph" w:styleId="Textoindependienteprimerasangra">
    <w:name w:val="Body Text First Indent"/>
    <w:basedOn w:val="Textoindependiente"/>
    <w:link w:val="TextoindependienteprimerasangraCar"/>
    <w:uiPriority w:val="99"/>
    <w:unhideWhenUsed/>
    <w:rsid w:val="00092A5B"/>
    <w:pPr>
      <w:widowControl/>
      <w:autoSpaceDE/>
      <w:autoSpaceDN/>
      <w:adjustRightInd/>
      <w:ind w:firstLine="210"/>
    </w:pPr>
    <w:rPr>
      <w:rFonts w:ascii="Cambria" w:eastAsia="Cambria" w:hAnsi="Cambria" w:cs="Times New Roman"/>
      <w:color w:val="auto"/>
      <w:lang w:val="es-ES_tradnl" w:eastAsia="en-US"/>
    </w:rPr>
  </w:style>
  <w:style w:type="character" w:customStyle="1" w:styleId="TextoindependienteprimerasangraCar">
    <w:name w:val="Texto independiente primera sangría Car"/>
    <w:link w:val="Textoindependienteprimerasangra"/>
    <w:uiPriority w:val="99"/>
    <w:rsid w:val="00092A5B"/>
    <w:rPr>
      <w:rFonts w:ascii="Cambria" w:eastAsia="Cambria" w:hAnsi="Cambria" w:cs="Arial"/>
      <w:color w:val="000000"/>
      <w:sz w:val="24"/>
      <w:szCs w:val="24"/>
      <w:lang w:val="es-ES_tradnl" w:eastAsia="en-US"/>
    </w:rPr>
  </w:style>
  <w:style w:type="paragraph" w:styleId="Listaconvietas4">
    <w:name w:val="List Bullet 4"/>
    <w:basedOn w:val="Normal"/>
    <w:uiPriority w:val="99"/>
    <w:unhideWhenUsed/>
    <w:rsid w:val="00092A5B"/>
    <w:pPr>
      <w:tabs>
        <w:tab w:val="num" w:pos="1209"/>
      </w:tabs>
      <w:spacing w:after="0" w:line="240" w:lineRule="auto"/>
      <w:ind w:left="1209" w:hanging="360"/>
      <w:contextualSpacing/>
    </w:pPr>
    <w:rPr>
      <w:rFonts w:ascii="Cambria" w:eastAsia="Cambria" w:hAnsi="Cambria"/>
      <w:sz w:val="24"/>
      <w:szCs w:val="24"/>
      <w:lang w:val="es-ES_tradnl"/>
    </w:rPr>
  </w:style>
  <w:style w:type="paragraph" w:styleId="Continuarlista2">
    <w:name w:val="List Continue 2"/>
    <w:basedOn w:val="Normal"/>
    <w:uiPriority w:val="99"/>
    <w:unhideWhenUsed/>
    <w:rsid w:val="00092A5B"/>
    <w:pPr>
      <w:spacing w:after="120" w:line="240" w:lineRule="auto"/>
      <w:ind w:left="566"/>
      <w:contextualSpacing/>
    </w:pPr>
    <w:rPr>
      <w:rFonts w:ascii="Cambria" w:eastAsia="Cambria" w:hAnsi="Cambria"/>
      <w:sz w:val="24"/>
      <w:szCs w:val="24"/>
      <w:lang w:val="es-ES_tradnl"/>
    </w:rPr>
  </w:style>
  <w:style w:type="paragraph" w:customStyle="1" w:styleId="Remite">
    <w:name w:val="Remite"/>
    <w:basedOn w:val="Normal"/>
    <w:rsid w:val="00092A5B"/>
    <w:pPr>
      <w:spacing w:after="0" w:line="240" w:lineRule="auto"/>
    </w:pPr>
    <w:rPr>
      <w:rFonts w:ascii="Cambria" w:eastAsia="Cambria" w:hAnsi="Cambria"/>
      <w:sz w:val="24"/>
      <w:szCs w:val="24"/>
      <w:lang w:val="es-ES_tradnl"/>
    </w:rPr>
  </w:style>
  <w:style w:type="paragraph" w:customStyle="1" w:styleId="Infodocumentosadjuntos">
    <w:name w:val="Info documentos adjuntos"/>
    <w:basedOn w:val="Normal"/>
    <w:rsid w:val="00092A5B"/>
    <w:pPr>
      <w:spacing w:after="0" w:line="240" w:lineRule="auto"/>
    </w:pPr>
    <w:rPr>
      <w:rFonts w:ascii="Cambria" w:eastAsia="Cambria" w:hAnsi="Cambria"/>
      <w:sz w:val="24"/>
      <w:szCs w:val="24"/>
      <w:lang w:val="es-ES_tradnl"/>
    </w:rPr>
  </w:style>
  <w:style w:type="paragraph" w:customStyle="1" w:styleId="NormalArial">
    <w:name w:val="Normal + Arial"/>
    <w:basedOn w:val="Normal"/>
    <w:uiPriority w:val="99"/>
    <w:rsid w:val="00092A5B"/>
    <w:pPr>
      <w:spacing w:after="0" w:line="240" w:lineRule="auto"/>
    </w:pPr>
    <w:rPr>
      <w:rFonts w:ascii="Arial" w:eastAsia="Times New Roman" w:hAnsi="Arial" w:cs="Arial"/>
      <w:b/>
      <w:bCs/>
      <w:sz w:val="24"/>
      <w:szCs w:val="24"/>
      <w:lang w:eastAsia="es-ES"/>
    </w:rPr>
  </w:style>
  <w:style w:type="paragraph" w:customStyle="1" w:styleId="Estndar">
    <w:name w:val="Estándar"/>
    <w:basedOn w:val="Normal"/>
    <w:rsid w:val="00092A5B"/>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MX"/>
    </w:rPr>
  </w:style>
  <w:style w:type="paragraph" w:customStyle="1" w:styleId="NAUCPrimerparr">
    <w:name w:val="NAUC Primer parr"/>
    <w:basedOn w:val="Normal"/>
    <w:link w:val="NAUCPrimerparrCar"/>
    <w:qFormat/>
    <w:rsid w:val="00092A5B"/>
    <w:pPr>
      <w:spacing w:before="240" w:after="120" w:line="240" w:lineRule="auto"/>
      <w:jc w:val="both"/>
    </w:pPr>
    <w:rPr>
      <w:rFonts w:ascii="Arial" w:hAnsi="Arial"/>
      <w:lang w:val="es-ES"/>
    </w:rPr>
  </w:style>
  <w:style w:type="character" w:customStyle="1" w:styleId="NAUCPrimerparrCar">
    <w:name w:val="NAUC Primer parr Car"/>
    <w:link w:val="NAUCPrimerparr"/>
    <w:rsid w:val="00092A5B"/>
    <w:rPr>
      <w:rFonts w:ascii="Arial" w:hAnsi="Arial"/>
      <w:sz w:val="22"/>
      <w:szCs w:val="22"/>
      <w:lang w:val="es-ES" w:eastAsia="en-US"/>
    </w:rPr>
  </w:style>
  <w:style w:type="paragraph" w:customStyle="1" w:styleId="Bibliografia">
    <w:name w:val="Bibliografia"/>
    <w:basedOn w:val="NAUCPrimerparr"/>
    <w:link w:val="BibliografiaCar"/>
    <w:qFormat/>
    <w:rsid w:val="00092A5B"/>
    <w:pPr>
      <w:spacing w:after="240"/>
      <w:ind w:left="567" w:hanging="567"/>
    </w:pPr>
  </w:style>
  <w:style w:type="character" w:customStyle="1" w:styleId="BibliografiaCar">
    <w:name w:val="Bibliografia Car"/>
    <w:link w:val="Bibliografia"/>
    <w:rsid w:val="00092A5B"/>
    <w:rPr>
      <w:rFonts w:ascii="Arial" w:hAnsi="Arial"/>
      <w:sz w:val="22"/>
      <w:szCs w:val="22"/>
      <w:lang w:val="es-ES" w:eastAsia="en-US"/>
    </w:rPr>
  </w:style>
  <w:style w:type="paragraph" w:customStyle="1" w:styleId="NAUCCeldasOK">
    <w:name w:val="NAUC CeldasOK"/>
    <w:basedOn w:val="Normal"/>
    <w:link w:val="NAUCCeldasOKCar"/>
    <w:qFormat/>
    <w:rsid w:val="00092A5B"/>
    <w:pPr>
      <w:spacing w:after="0" w:line="240" w:lineRule="auto"/>
    </w:pPr>
    <w:rPr>
      <w:rFonts w:ascii="Arial Narrow" w:hAnsi="Arial Narrow"/>
      <w:sz w:val="18"/>
      <w:lang w:val="es-ES"/>
    </w:rPr>
  </w:style>
  <w:style w:type="paragraph" w:customStyle="1" w:styleId="NAUCTituloTabla">
    <w:name w:val="NAUC Titulo Tabla"/>
    <w:basedOn w:val="Normal"/>
    <w:link w:val="NAUCTituloTablaCar"/>
    <w:qFormat/>
    <w:rsid w:val="00092A5B"/>
    <w:pPr>
      <w:keepNext/>
      <w:spacing w:after="100" w:line="240" w:lineRule="auto"/>
      <w:jc w:val="center"/>
    </w:pPr>
    <w:rPr>
      <w:rFonts w:ascii="Arial" w:eastAsia="Batang" w:hAnsi="Arial" w:cs="Arial"/>
      <w:b/>
      <w:bCs/>
      <w:lang w:eastAsia="es-MX"/>
    </w:rPr>
  </w:style>
  <w:style w:type="character" w:customStyle="1" w:styleId="NAUCCeldasOKCar">
    <w:name w:val="NAUC CeldasOK Car"/>
    <w:link w:val="NAUCCeldasOK"/>
    <w:rsid w:val="00092A5B"/>
    <w:rPr>
      <w:rFonts w:ascii="Arial Narrow" w:hAnsi="Arial Narrow"/>
      <w:sz w:val="18"/>
      <w:szCs w:val="22"/>
      <w:lang w:val="es-ES" w:eastAsia="en-US"/>
    </w:rPr>
  </w:style>
  <w:style w:type="character" w:customStyle="1" w:styleId="NAUCTituloTablaCar">
    <w:name w:val="NAUC Titulo Tabla Car"/>
    <w:link w:val="NAUCTituloTabla"/>
    <w:rsid w:val="00092A5B"/>
    <w:rPr>
      <w:rFonts w:ascii="Arial" w:eastAsia="Batang" w:hAnsi="Arial" w:cs="Arial"/>
      <w:b/>
      <w:bCs/>
      <w:sz w:val="22"/>
      <w:szCs w:val="22"/>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092A5B"/>
    <w:rPr>
      <w:rFonts w:ascii="Times New Roman" w:eastAsia="Times New Roman" w:hAnsi="Times New Roman"/>
      <w:sz w:val="24"/>
      <w:szCs w:val="24"/>
    </w:rPr>
  </w:style>
  <w:style w:type="paragraph" w:styleId="Bibliografa">
    <w:name w:val="Bibliography"/>
    <w:basedOn w:val="Normal"/>
    <w:next w:val="Normal"/>
    <w:uiPriority w:val="37"/>
    <w:unhideWhenUsed/>
    <w:rsid w:val="00092A5B"/>
    <w:pPr>
      <w:spacing w:before="120" w:after="120" w:line="240" w:lineRule="auto"/>
      <w:ind w:firstLine="567"/>
      <w:jc w:val="both"/>
    </w:pPr>
    <w:rPr>
      <w:rFonts w:ascii="Arial" w:hAnsi="Arial"/>
      <w:sz w:val="20"/>
      <w:lang w:val="es-ES"/>
    </w:rPr>
  </w:style>
  <w:style w:type="paragraph" w:customStyle="1" w:styleId="Body">
    <w:name w:val="Body"/>
    <w:rsid w:val="00092A5B"/>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paragraph" w:customStyle="1" w:styleId="Numeracion">
    <w:name w:val="Numeracion"/>
    <w:basedOn w:val="NAUCPrimerparr"/>
    <w:link w:val="NumeracionCar"/>
    <w:qFormat/>
    <w:rsid w:val="00092A5B"/>
    <w:pPr>
      <w:numPr>
        <w:numId w:val="89"/>
      </w:numPr>
      <w:spacing w:before="0" w:after="0"/>
    </w:pPr>
  </w:style>
  <w:style w:type="paragraph" w:customStyle="1" w:styleId="Listaletras">
    <w:name w:val="Lista letras"/>
    <w:basedOn w:val="Normal"/>
    <w:link w:val="ListaletrasCar"/>
    <w:autoRedefine/>
    <w:qFormat/>
    <w:rsid w:val="00092A5B"/>
    <w:pPr>
      <w:numPr>
        <w:numId w:val="71"/>
      </w:numPr>
      <w:spacing w:before="120" w:after="120" w:line="240" w:lineRule="auto"/>
      <w:jc w:val="both"/>
    </w:pPr>
    <w:rPr>
      <w:rFonts w:ascii="Arial" w:hAnsi="Arial"/>
      <w:lang w:val="es-ES"/>
    </w:rPr>
  </w:style>
  <w:style w:type="character" w:customStyle="1" w:styleId="NumeracionCar">
    <w:name w:val="Numeracion Car"/>
    <w:link w:val="Numeracion"/>
    <w:rsid w:val="00092A5B"/>
    <w:rPr>
      <w:rFonts w:ascii="Arial" w:hAnsi="Arial"/>
      <w:sz w:val="22"/>
      <w:szCs w:val="22"/>
      <w:lang w:val="es-ES" w:eastAsia="en-US"/>
    </w:rPr>
  </w:style>
  <w:style w:type="character" w:customStyle="1" w:styleId="ListaletrasCar">
    <w:name w:val="Lista letras Car"/>
    <w:link w:val="Listaletras"/>
    <w:rsid w:val="00092A5B"/>
    <w:rPr>
      <w:rFonts w:ascii="Arial" w:hAnsi="Arial"/>
      <w:sz w:val="22"/>
      <w:szCs w:val="22"/>
      <w:lang w:val="es-ES" w:eastAsia="en-US"/>
    </w:rPr>
  </w:style>
  <w:style w:type="paragraph" w:customStyle="1" w:styleId="HeaderFooter">
    <w:name w:val="Header &amp; Footer"/>
    <w:rsid w:val="00092A5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Sinlista"/>
    <w:rsid w:val="00092A5B"/>
    <w:pPr>
      <w:numPr>
        <w:numId w:val="72"/>
      </w:numPr>
    </w:pPr>
  </w:style>
  <w:style w:type="numbering" w:customStyle="1" w:styleId="List1">
    <w:name w:val="List 1"/>
    <w:basedOn w:val="Sinlista"/>
    <w:rsid w:val="00092A5B"/>
    <w:pPr>
      <w:numPr>
        <w:numId w:val="73"/>
      </w:numPr>
    </w:pPr>
  </w:style>
  <w:style w:type="numbering" w:customStyle="1" w:styleId="Lista21">
    <w:name w:val="Lista 21"/>
    <w:basedOn w:val="Sinlista"/>
    <w:rsid w:val="00092A5B"/>
    <w:pPr>
      <w:numPr>
        <w:numId w:val="74"/>
      </w:numPr>
    </w:pPr>
  </w:style>
  <w:style w:type="numbering" w:customStyle="1" w:styleId="Dash">
    <w:name w:val="Dash"/>
    <w:rsid w:val="00092A5B"/>
    <w:pPr>
      <w:numPr>
        <w:numId w:val="75"/>
      </w:numPr>
    </w:pPr>
  </w:style>
  <w:style w:type="numbering" w:customStyle="1" w:styleId="Lista31">
    <w:name w:val="Lista 31"/>
    <w:basedOn w:val="Sinlista"/>
    <w:rsid w:val="00092A5B"/>
    <w:pPr>
      <w:numPr>
        <w:numId w:val="77"/>
      </w:numPr>
    </w:pPr>
  </w:style>
  <w:style w:type="numbering" w:customStyle="1" w:styleId="Lista41">
    <w:name w:val="Lista 41"/>
    <w:basedOn w:val="Sinlista"/>
    <w:rsid w:val="00092A5B"/>
    <w:pPr>
      <w:numPr>
        <w:numId w:val="76"/>
      </w:numPr>
    </w:pPr>
  </w:style>
  <w:style w:type="numbering" w:customStyle="1" w:styleId="Lista51">
    <w:name w:val="Lista 51"/>
    <w:basedOn w:val="Sinlista"/>
    <w:rsid w:val="00092A5B"/>
    <w:pPr>
      <w:numPr>
        <w:numId w:val="78"/>
      </w:numPr>
    </w:pPr>
  </w:style>
  <w:style w:type="numbering" w:customStyle="1" w:styleId="List6">
    <w:name w:val="List 6"/>
    <w:basedOn w:val="Sinlista"/>
    <w:rsid w:val="00092A5B"/>
    <w:pPr>
      <w:numPr>
        <w:numId w:val="79"/>
      </w:numPr>
    </w:pPr>
  </w:style>
  <w:style w:type="numbering" w:customStyle="1" w:styleId="List7">
    <w:name w:val="List 7"/>
    <w:basedOn w:val="Sinlista"/>
    <w:rsid w:val="00092A5B"/>
    <w:pPr>
      <w:numPr>
        <w:numId w:val="80"/>
      </w:numPr>
    </w:pPr>
  </w:style>
  <w:style w:type="numbering" w:customStyle="1" w:styleId="List8">
    <w:name w:val="List 8"/>
    <w:basedOn w:val="Sinlista"/>
    <w:rsid w:val="00092A5B"/>
    <w:pPr>
      <w:numPr>
        <w:numId w:val="81"/>
      </w:numPr>
    </w:pPr>
  </w:style>
  <w:style w:type="numbering" w:customStyle="1" w:styleId="List9">
    <w:name w:val="List 9"/>
    <w:basedOn w:val="Sinlista"/>
    <w:rsid w:val="00092A5B"/>
    <w:pPr>
      <w:numPr>
        <w:numId w:val="82"/>
      </w:numPr>
    </w:pPr>
  </w:style>
  <w:style w:type="numbering" w:customStyle="1" w:styleId="List10">
    <w:name w:val="List 10"/>
    <w:basedOn w:val="Sinlista"/>
    <w:rsid w:val="00092A5B"/>
    <w:pPr>
      <w:numPr>
        <w:numId w:val="83"/>
      </w:numPr>
    </w:pPr>
  </w:style>
  <w:style w:type="numbering" w:customStyle="1" w:styleId="List11">
    <w:name w:val="List 11"/>
    <w:basedOn w:val="Sinlista"/>
    <w:rsid w:val="00092A5B"/>
    <w:pPr>
      <w:numPr>
        <w:numId w:val="84"/>
      </w:numPr>
    </w:pPr>
  </w:style>
  <w:style w:type="paragraph" w:customStyle="1" w:styleId="Ttulodocumentoportadilla">
    <w:name w:val="Título documento portadilla"/>
    <w:rsid w:val="00092A5B"/>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s-ES_tradnl"/>
    </w:rPr>
  </w:style>
  <w:style w:type="table" w:customStyle="1" w:styleId="TableNormal2">
    <w:name w:val="Table Normal2"/>
    <w:rsid w:val="00092A5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BodyA">
    <w:name w:val="Body A"/>
    <w:rsid w:val="00092A5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pt-PT"/>
    </w:rPr>
  </w:style>
  <w:style w:type="paragraph" w:customStyle="1" w:styleId="NAUCFuenteTabla">
    <w:name w:val="NAUC Fuente Tabla"/>
    <w:basedOn w:val="Normal"/>
    <w:link w:val="NAUCFuenteTablaCar"/>
    <w:qFormat/>
    <w:rsid w:val="00092A5B"/>
    <w:pPr>
      <w:spacing w:before="120" w:after="240" w:line="240" w:lineRule="auto"/>
      <w:ind w:left="851" w:right="782"/>
      <w:jc w:val="center"/>
    </w:pPr>
    <w:rPr>
      <w:rFonts w:ascii="Arial Narrow" w:eastAsia="Times New Roman" w:hAnsi="Arial Narrow" w:cs="Arial"/>
      <w:noProof/>
      <w:sz w:val="18"/>
      <w:lang w:eastAsia="es-MX"/>
    </w:rPr>
  </w:style>
  <w:style w:type="character" w:customStyle="1" w:styleId="NAUCFuenteTablaCar">
    <w:name w:val="NAUC Fuente Tabla Car"/>
    <w:link w:val="NAUCFuenteTabla"/>
    <w:rsid w:val="00092A5B"/>
    <w:rPr>
      <w:rFonts w:ascii="Arial Narrow" w:eastAsia="Times New Roman" w:hAnsi="Arial Narrow" w:cs="Arial"/>
      <w:noProof/>
      <w:sz w:val="18"/>
      <w:szCs w:val="22"/>
    </w:rPr>
  </w:style>
  <w:style w:type="paragraph" w:customStyle="1" w:styleId="bulletsJBG">
    <w:name w:val="bulletsJBG"/>
    <w:basedOn w:val="Prrafodelista"/>
    <w:link w:val="bulletsJBGCar"/>
    <w:autoRedefine/>
    <w:qFormat/>
    <w:rsid w:val="00092A5B"/>
    <w:pPr>
      <w:numPr>
        <w:ilvl w:val="1"/>
        <w:numId w:val="85"/>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eastAsia="Times New Roman" w:hAnsi="Arial" w:cs="Arial"/>
      <w:bCs/>
      <w:lang w:val="es-ES" w:eastAsia="es-ES"/>
    </w:rPr>
  </w:style>
  <w:style w:type="character" w:customStyle="1" w:styleId="bulletsJBGCar">
    <w:name w:val="bulletsJBG Car"/>
    <w:link w:val="bulletsJBG"/>
    <w:rsid w:val="00092A5B"/>
    <w:rPr>
      <w:rFonts w:ascii="Arial" w:eastAsia="Times New Roman" w:hAnsi="Arial" w:cs="Arial"/>
      <w:bCs/>
      <w:sz w:val="22"/>
      <w:szCs w:val="22"/>
      <w:lang w:val="es-ES" w:eastAsia="es-ES"/>
    </w:rPr>
  </w:style>
  <w:style w:type="paragraph" w:customStyle="1" w:styleId="bulletsJBG2doNivel">
    <w:name w:val="bulletsJBG2doNivel"/>
    <w:basedOn w:val="Normal"/>
    <w:link w:val="bulletsJBG2doNivelCar"/>
    <w:qFormat/>
    <w:rsid w:val="00092A5B"/>
    <w:pPr>
      <w:numPr>
        <w:numId w:val="87"/>
      </w:numPr>
      <w:spacing w:after="0" w:line="240" w:lineRule="auto"/>
      <w:jc w:val="both"/>
    </w:pPr>
    <w:rPr>
      <w:rFonts w:ascii="Arial" w:hAnsi="Arial" w:cs="Arial"/>
      <w:szCs w:val="24"/>
    </w:rPr>
  </w:style>
  <w:style w:type="character" w:customStyle="1" w:styleId="bulletsJBG2doNivelCar">
    <w:name w:val="bulletsJBG2doNivel Car"/>
    <w:link w:val="bulletsJBG2doNivel"/>
    <w:rsid w:val="00092A5B"/>
    <w:rPr>
      <w:rFonts w:ascii="Arial" w:hAnsi="Arial" w:cs="Arial"/>
      <w:sz w:val="22"/>
      <w:szCs w:val="24"/>
      <w:lang w:eastAsia="en-US"/>
    </w:rPr>
  </w:style>
  <w:style w:type="paragraph" w:customStyle="1" w:styleId="Bullet">
    <w:name w:val="Bullet"/>
    <w:basedOn w:val="Normal"/>
    <w:link w:val="BulletCar"/>
    <w:qFormat/>
    <w:rsid w:val="00092A5B"/>
    <w:pPr>
      <w:numPr>
        <w:numId w:val="86"/>
      </w:numPr>
      <w:spacing w:before="120" w:after="120" w:line="240" w:lineRule="auto"/>
      <w:jc w:val="both"/>
    </w:pPr>
    <w:rPr>
      <w:rFonts w:ascii="Arial" w:hAnsi="Arial" w:cs="Arial"/>
      <w:szCs w:val="24"/>
      <w:lang w:val="es-ES"/>
    </w:rPr>
  </w:style>
  <w:style w:type="character" w:customStyle="1" w:styleId="BulletCar">
    <w:name w:val="Bullet Car"/>
    <w:link w:val="Bullet"/>
    <w:rsid w:val="00092A5B"/>
    <w:rPr>
      <w:rFonts w:ascii="Arial" w:hAnsi="Arial" w:cs="Arial"/>
      <w:sz w:val="22"/>
      <w:szCs w:val="24"/>
      <w:lang w:val="es-ES" w:eastAsia="en-US"/>
    </w:rPr>
  </w:style>
  <w:style w:type="paragraph" w:customStyle="1" w:styleId="bulletJBG3">
    <w:name w:val="bulletJBG3"/>
    <w:basedOn w:val="bulletsJBG2doNivel"/>
    <w:link w:val="bulletJBG3Car"/>
    <w:qFormat/>
    <w:rsid w:val="00092A5B"/>
    <w:pPr>
      <w:numPr>
        <w:ilvl w:val="1"/>
        <w:numId w:val="88"/>
      </w:numPr>
    </w:pPr>
  </w:style>
  <w:style w:type="character" w:customStyle="1" w:styleId="bulletJBG3Car">
    <w:name w:val="bulletJBG3 Car"/>
    <w:link w:val="bulletJBG3"/>
    <w:rsid w:val="00092A5B"/>
    <w:rPr>
      <w:rFonts w:ascii="Arial" w:hAnsi="Arial" w:cs="Arial"/>
      <w:sz w:val="22"/>
      <w:szCs w:val="24"/>
      <w:lang w:eastAsia="en-US"/>
    </w:rPr>
  </w:style>
  <w:style w:type="table" w:customStyle="1" w:styleId="Tablaconcuadrcula3">
    <w:name w:val="Tabla con cuadrícula3"/>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092A5B"/>
    <w:pPr>
      <w:autoSpaceDE w:val="0"/>
      <w:autoSpaceDN w:val="0"/>
      <w:adjustRightInd w:val="0"/>
      <w:spacing w:before="120" w:after="0" w:line="241" w:lineRule="atLeast"/>
      <w:ind w:firstLine="357"/>
      <w:jc w:val="both"/>
    </w:pPr>
    <w:rPr>
      <w:rFonts w:ascii="Eureka Sans" w:eastAsia="Times New Roman" w:hAnsi="Eureka Sans" w:cs="Arial"/>
      <w:sz w:val="24"/>
      <w:szCs w:val="24"/>
      <w:lang w:eastAsia="es-ES"/>
    </w:rPr>
  </w:style>
  <w:style w:type="character" w:customStyle="1" w:styleId="A8">
    <w:name w:val="A8"/>
    <w:uiPriority w:val="99"/>
    <w:rsid w:val="00092A5B"/>
    <w:rPr>
      <w:color w:val="000000"/>
      <w:sz w:val="28"/>
    </w:rPr>
  </w:style>
  <w:style w:type="paragraph" w:customStyle="1" w:styleId="TableContents">
    <w:name w:val="Table Contents"/>
    <w:basedOn w:val="Normal"/>
    <w:rsid w:val="00092A5B"/>
    <w:pPr>
      <w:widowControl w:val="0"/>
      <w:suppressLineNumbers/>
      <w:suppressAutoHyphens/>
      <w:spacing w:before="120" w:after="0" w:line="240" w:lineRule="auto"/>
      <w:ind w:firstLine="357"/>
      <w:jc w:val="both"/>
    </w:pPr>
    <w:rPr>
      <w:rFonts w:ascii="Liberation Serif" w:eastAsia="WenQuanYi Micro Hei" w:hAnsi="Liberation Serif" w:cs="Liberation Sans"/>
      <w:kern w:val="1"/>
      <w:sz w:val="24"/>
      <w:szCs w:val="24"/>
      <w:lang w:eastAsia="zh-CN" w:bidi="hi-IN"/>
    </w:rPr>
  </w:style>
  <w:style w:type="character" w:customStyle="1" w:styleId="Bullets">
    <w:name w:val="Bullets"/>
    <w:rsid w:val="00092A5B"/>
    <w:rPr>
      <w:rFonts w:ascii="OpenSymbol" w:eastAsia="OpenSymbol" w:hAnsi="OpenSymbol" w:cs="Perpetua"/>
    </w:rPr>
  </w:style>
  <w:style w:type="character" w:customStyle="1" w:styleId="NumberingSymbols">
    <w:name w:val="Numbering Symbols"/>
    <w:rsid w:val="00092A5B"/>
  </w:style>
  <w:style w:type="paragraph" w:customStyle="1" w:styleId="TableHeading">
    <w:name w:val="Table Heading"/>
    <w:basedOn w:val="TableContents"/>
    <w:rsid w:val="00092A5B"/>
    <w:pPr>
      <w:jc w:val="center"/>
    </w:pPr>
    <w:rPr>
      <w:b/>
      <w:bCs/>
    </w:rPr>
  </w:style>
  <w:style w:type="paragraph" w:customStyle="1" w:styleId="Pa19">
    <w:name w:val="Pa19"/>
    <w:basedOn w:val="Normal"/>
    <w:next w:val="Normal"/>
    <w:rsid w:val="00092A5B"/>
    <w:pPr>
      <w:widowControl w:val="0"/>
      <w:autoSpaceDE w:val="0"/>
      <w:autoSpaceDN w:val="0"/>
      <w:adjustRightInd w:val="0"/>
      <w:spacing w:before="120" w:after="0" w:line="221" w:lineRule="atLeast"/>
      <w:ind w:firstLine="357"/>
      <w:jc w:val="both"/>
    </w:pPr>
    <w:rPr>
      <w:rFonts w:ascii="Perpetua" w:eastAsia="Times New Roman" w:hAnsi="Perpetua" w:cs="Liberation Sans"/>
      <w:sz w:val="24"/>
      <w:szCs w:val="24"/>
      <w:lang w:val="es-ES_tradnl" w:eastAsia="zh-CN" w:bidi="hi-IN"/>
    </w:rPr>
  </w:style>
  <w:style w:type="table" w:styleId="Listaclara-nfasis1">
    <w:name w:val="Light List Accent 1"/>
    <w:basedOn w:val="Tablanormal"/>
    <w:uiPriority w:val="61"/>
    <w:rsid w:val="00092A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092A5B"/>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092A5B"/>
    <w:rPr>
      <w:rFonts w:ascii="Arial Narrow" w:eastAsia="Times New Roman" w:hAnsi="Arial Narrow" w:cs="Arial"/>
      <w:iCs/>
      <w:color w:val="000000"/>
      <w:szCs w:val="22"/>
    </w:rPr>
  </w:style>
  <w:style w:type="character" w:customStyle="1" w:styleId="TablaCar">
    <w:name w:val="Tabla Car"/>
    <w:link w:val="Tabla"/>
    <w:rsid w:val="00092A5B"/>
    <w:rPr>
      <w:rFonts w:ascii="Arial Narrow" w:eastAsia="Times New Roman" w:hAnsi="Arial Narrow" w:cs="Arial"/>
      <w:b/>
      <w:bCs/>
      <w:sz w:val="24"/>
      <w:szCs w:val="24"/>
      <w:lang w:eastAsia="es-ES"/>
    </w:rPr>
  </w:style>
  <w:style w:type="table" w:customStyle="1" w:styleId="TABLAJBGFINAL">
    <w:name w:val="TABLAJBGFINAL"/>
    <w:basedOn w:val="Tablanormal"/>
    <w:uiPriority w:val="99"/>
    <w:rsid w:val="00092A5B"/>
    <w:pPr>
      <w:jc w:val="center"/>
    </w:pPr>
    <w:rPr>
      <w:rFonts w:ascii="Arial Narrow" w:hAnsi="Arial Narrow"/>
      <w:color w:val="000000"/>
    </w:rPr>
    <w:tblPr>
      <w:jc w:val="center"/>
      <w:tblBorders>
        <w:top w:val="single" w:sz="12" w:space="0" w:color="auto"/>
        <w:bottom w:val="single" w:sz="12" w:space="0" w:color="auto"/>
      </w:tblBorders>
    </w:tblPr>
    <w:trPr>
      <w:jc w:val="center"/>
    </w:trPr>
    <w:tcPr>
      <w:vAlign w:val="center"/>
    </w:tcPr>
    <w:tblStylePr w:type="firstRow">
      <w:rPr>
        <w:rFonts w:ascii="Perpetua" w:hAnsi="Perpetua"/>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092A5B"/>
    <w:pPr>
      <w:keepNext/>
      <w:widowControl w:val="0"/>
      <w:spacing w:before="360" w:after="0" w:line="240" w:lineRule="auto"/>
      <w:jc w:val="center"/>
    </w:pPr>
    <w:rPr>
      <w:rFonts w:ascii="Arial" w:eastAsia="WenQuanYi Micro Hei" w:hAnsi="Arial" w:cs="Wingdings 2"/>
      <w:i w:val="0"/>
      <w:spacing w:val="60"/>
      <w:kern w:val="20"/>
      <w:sz w:val="22"/>
      <w:lang w:eastAsia="zh-CN" w:bidi="hi-IN"/>
    </w:rPr>
  </w:style>
  <w:style w:type="character" w:customStyle="1" w:styleId="TABLAJBGCar">
    <w:name w:val="TABLAJBG Car"/>
    <w:link w:val="TABLAJBG"/>
    <w:locked/>
    <w:rsid w:val="00092A5B"/>
    <w:rPr>
      <w:rFonts w:ascii="Arial Narrow" w:eastAsia="Times New Roman" w:hAnsi="Arial Narrow" w:cs="Arial"/>
    </w:rPr>
  </w:style>
  <w:style w:type="paragraph" w:customStyle="1" w:styleId="TABLAJBG">
    <w:name w:val="TABLAJBG"/>
    <w:basedOn w:val="Prrafodelista"/>
    <w:link w:val="TABLAJBGCar"/>
    <w:qFormat/>
    <w:rsid w:val="00092A5B"/>
    <w:pPr>
      <w:tabs>
        <w:tab w:val="right" w:pos="284"/>
        <w:tab w:val="left" w:pos="463"/>
        <w:tab w:val="left" w:pos="4320"/>
      </w:tabs>
      <w:spacing w:before="120" w:after="120" w:line="240" w:lineRule="auto"/>
      <w:ind w:left="0" w:right="134"/>
    </w:pPr>
    <w:rPr>
      <w:rFonts w:ascii="Arial Narrow" w:eastAsia="Times New Roman" w:hAnsi="Arial Narrow" w:cs="Arial"/>
      <w:sz w:val="20"/>
      <w:szCs w:val="20"/>
      <w:lang w:eastAsia="es-MX"/>
    </w:rPr>
  </w:style>
  <w:style w:type="character" w:customStyle="1" w:styleId="Ttulo2Car1">
    <w:name w:val="Título 2 Car1"/>
    <w:uiPriority w:val="9"/>
    <w:rsid w:val="00092A5B"/>
    <w:rPr>
      <w:rFonts w:ascii="Arial" w:eastAsia="MS Mincho" w:hAnsi="Arial" w:cs="Arial"/>
      <w:b/>
      <w:i/>
      <w:sz w:val="24"/>
      <w:szCs w:val="24"/>
      <w:lang w:eastAsia="es-MX"/>
    </w:rPr>
  </w:style>
  <w:style w:type="paragraph" w:styleId="Continuarlista3">
    <w:name w:val="List Continue 3"/>
    <w:basedOn w:val="Normal"/>
    <w:uiPriority w:val="99"/>
    <w:unhideWhenUsed/>
    <w:rsid w:val="00092A5B"/>
    <w:pPr>
      <w:spacing w:before="120" w:after="120" w:line="240" w:lineRule="auto"/>
      <w:ind w:left="849" w:firstLine="567"/>
      <w:contextualSpacing/>
      <w:jc w:val="both"/>
    </w:pPr>
    <w:rPr>
      <w:rFonts w:ascii="Arial" w:hAnsi="Arial"/>
      <w:lang w:val="es-ES"/>
    </w:rPr>
  </w:style>
  <w:style w:type="table" w:customStyle="1" w:styleId="Sombreadoclaro2">
    <w:name w:val="Sombreado claro2"/>
    <w:basedOn w:val="Tablanormal"/>
    <w:uiPriority w:val="60"/>
    <w:rsid w:val="00092A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092A5B"/>
  </w:style>
  <w:style w:type="paragraph" w:customStyle="1" w:styleId="TABLAGAST">
    <w:name w:val="TABLA GAST"/>
    <w:basedOn w:val="Sinespaciado"/>
    <w:link w:val="TABLAGASTCar"/>
    <w:qFormat/>
    <w:rsid w:val="00092A5B"/>
    <w:pPr>
      <w:jc w:val="center"/>
    </w:pPr>
    <w:rPr>
      <w:rFonts w:ascii="Arial Narrow" w:hAnsi="Arial Narrow" w:cs="Arial"/>
      <w:b/>
      <w:sz w:val="20"/>
      <w:szCs w:val="20"/>
      <w:lang w:val="es-ES"/>
    </w:rPr>
  </w:style>
  <w:style w:type="table" w:customStyle="1" w:styleId="TABLAGASTE">
    <w:name w:val="TABLAGASTE"/>
    <w:basedOn w:val="Tablanormal"/>
    <w:uiPriority w:val="99"/>
    <w:rsid w:val="00092A5B"/>
    <w:rPr>
      <w:lang w:val="es-ES"/>
    </w:rPr>
    <w:tblPr/>
  </w:style>
  <w:style w:type="character" w:customStyle="1" w:styleId="TABLAGASTCar">
    <w:name w:val="TABLA GAST Car"/>
    <w:link w:val="TABLAGAST"/>
    <w:rsid w:val="00092A5B"/>
    <w:rPr>
      <w:rFonts w:ascii="Arial Narrow" w:hAnsi="Arial Narrow" w:cs="Arial"/>
      <w:b/>
      <w:lang w:val="es-ES" w:eastAsia="en-US"/>
    </w:rPr>
  </w:style>
  <w:style w:type="numbering" w:customStyle="1" w:styleId="Sinlista3">
    <w:name w:val="Sin lista3"/>
    <w:next w:val="Sinlista"/>
    <w:semiHidden/>
    <w:unhideWhenUsed/>
    <w:rsid w:val="00092A5B"/>
  </w:style>
  <w:style w:type="paragraph" w:customStyle="1" w:styleId="contenttxt">
    <w:name w:val="content_txt"/>
    <w:basedOn w:val="Normal"/>
    <w:uiPriority w:val="99"/>
    <w:rsid w:val="00092A5B"/>
    <w:pPr>
      <w:spacing w:after="0" w:line="314" w:lineRule="atLeast"/>
      <w:jc w:val="both"/>
      <w:textAlignment w:val="top"/>
    </w:pPr>
    <w:rPr>
      <w:rFonts w:ascii="Times New Roman" w:hAnsi="Times New Roman"/>
      <w:sz w:val="24"/>
      <w:szCs w:val="24"/>
      <w:lang w:val="es-ES" w:eastAsia="es-ES"/>
    </w:rPr>
  </w:style>
  <w:style w:type="paragraph" w:customStyle="1" w:styleId="SecuenBullet">
    <w:name w:val="SecuenBullet"/>
    <w:basedOn w:val="Normal"/>
    <w:link w:val="SecuenBulletCar"/>
    <w:qFormat/>
    <w:rsid w:val="00092A5B"/>
    <w:pPr>
      <w:spacing w:before="120" w:after="120" w:line="240" w:lineRule="auto"/>
      <w:ind w:left="680"/>
      <w:jc w:val="both"/>
    </w:pPr>
    <w:rPr>
      <w:rFonts w:ascii="Arial" w:hAnsi="Arial"/>
      <w:lang w:val="es-ES"/>
    </w:rPr>
  </w:style>
  <w:style w:type="character" w:customStyle="1" w:styleId="SecuenBulletCar">
    <w:name w:val="SecuenBullet Car"/>
    <w:link w:val="SecuenBullet"/>
    <w:rsid w:val="00092A5B"/>
    <w:rPr>
      <w:rFonts w:ascii="Arial" w:hAnsi="Arial"/>
      <w:sz w:val="22"/>
      <w:szCs w:val="22"/>
      <w:lang w:val="es-ES" w:eastAsia="en-US"/>
    </w:rPr>
  </w:style>
  <w:style w:type="table" w:customStyle="1" w:styleId="Tablaconcuadrcula6">
    <w:name w:val="Tabla con cuadrícula6"/>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092A5B"/>
    <w:pPr>
      <w:jc w:val="both"/>
    </w:pPr>
    <w:rPr>
      <w:rFonts w:ascii="Arial" w:eastAsia="Times New Roman" w:hAnsi="Arial" w:cs="Arial"/>
      <w:sz w:val="20"/>
      <w:szCs w:val="20"/>
      <w:lang w:val="es-ES" w:eastAsia="es-MX"/>
    </w:rPr>
  </w:style>
  <w:style w:type="character" w:customStyle="1" w:styleId="CIATCar">
    <w:name w:val="CIAT Car"/>
    <w:link w:val="CIAT"/>
    <w:rsid w:val="00092A5B"/>
    <w:rPr>
      <w:rFonts w:ascii="Arial" w:eastAsia="Times New Roman" w:hAnsi="Arial" w:cs="Arial"/>
      <w:lang w:val="es-ES"/>
    </w:rPr>
  </w:style>
  <w:style w:type="paragraph" w:customStyle="1" w:styleId="CIAT2">
    <w:name w:val="CIAT2"/>
    <w:basedOn w:val="CIAT"/>
    <w:next w:val="CIAT"/>
    <w:link w:val="CIAT2Car"/>
    <w:autoRedefine/>
    <w:qFormat/>
    <w:rsid w:val="00092A5B"/>
    <w:pPr>
      <w:spacing w:after="200" w:line="288" w:lineRule="auto"/>
    </w:pPr>
  </w:style>
  <w:style w:type="character" w:customStyle="1" w:styleId="CIAT2Car">
    <w:name w:val="CIAT2 Car"/>
    <w:link w:val="CIAT2"/>
    <w:rsid w:val="00092A5B"/>
    <w:rPr>
      <w:rFonts w:ascii="Arial" w:eastAsia="Times New Roman" w:hAnsi="Arial" w:cs="Arial"/>
      <w:lang w:val="es-ES"/>
    </w:rPr>
  </w:style>
  <w:style w:type="table" w:customStyle="1" w:styleId="Tablaconcuadrcula8">
    <w:name w:val="Tabla con cuadrícula8"/>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092A5B"/>
    <w:pPr>
      <w:spacing w:before="60" w:after="60"/>
      <w:jc w:val="center"/>
    </w:pPr>
    <w:rPr>
      <w:noProof/>
      <w:lang w:eastAsia="es-MX"/>
    </w:rPr>
  </w:style>
  <w:style w:type="character" w:customStyle="1" w:styleId="NAUCIMAGENCar">
    <w:name w:val="NAUC IMAGEN Car"/>
    <w:link w:val="NAUCIMAGEN"/>
    <w:rsid w:val="00092A5B"/>
    <w:rPr>
      <w:rFonts w:ascii="Arial" w:hAnsi="Arial"/>
      <w:noProof/>
      <w:sz w:val="22"/>
      <w:szCs w:val="22"/>
      <w:lang w:val="es-ES"/>
    </w:rPr>
  </w:style>
  <w:style w:type="character" w:customStyle="1" w:styleId="Mencinsinresolver2">
    <w:name w:val="Mención sin resolver2"/>
    <w:uiPriority w:val="99"/>
    <w:semiHidden/>
    <w:unhideWhenUsed/>
    <w:rsid w:val="00092A5B"/>
    <w:rPr>
      <w:color w:val="605E5C"/>
      <w:shd w:val="clear" w:color="auto" w:fill="E1DFDD"/>
    </w:rPr>
  </w:style>
  <w:style w:type="character" w:customStyle="1" w:styleId="NAUCCeldas2018Car">
    <w:name w:val="NAUC Celdas 2018 Car"/>
    <w:link w:val="NAUCCeldas2018"/>
    <w:locked/>
    <w:rsid w:val="00092A5B"/>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092A5B"/>
    <w:pPr>
      <w:spacing w:before="0" w:after="0"/>
      <w:jc w:val="center"/>
    </w:pPr>
    <w:rPr>
      <w:rFonts w:ascii="Arial Narrow" w:eastAsia="Times New Roman" w:hAnsi="Arial Narrow" w:cs="Arial"/>
      <w:sz w:val="18"/>
      <w:szCs w:val="20"/>
      <w:lang w:eastAsia="es-ES"/>
    </w:rPr>
  </w:style>
  <w:style w:type="character" w:customStyle="1" w:styleId="contextualspellingandgrammarerror">
    <w:name w:val="contextualspellingandgrammarerror"/>
    <w:rsid w:val="00092A5B"/>
  </w:style>
  <w:style w:type="character" w:customStyle="1" w:styleId="independienteCar">
    <w:name w:val="independiente Car"/>
    <w:rsid w:val="00092A5B"/>
    <w:rPr>
      <w:rFonts w:ascii="Arial" w:hAnsi="Arial"/>
      <w:sz w:val="22"/>
      <w:szCs w:val="22"/>
      <w:lang w:val="es-ES" w:eastAsia="en-US"/>
    </w:rPr>
  </w:style>
  <w:style w:type="paragraph" w:customStyle="1" w:styleId="Indice0">
    <w:name w:val="Indice"/>
    <w:basedOn w:val="TDC4"/>
    <w:link w:val="IndiceCar"/>
    <w:qFormat/>
    <w:rsid w:val="00092A5B"/>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092A5B"/>
    <w:rPr>
      <w:rFonts w:ascii="Arial Narrow" w:hAnsi="Arial Narrow" w:cs="Calibri"/>
      <w:noProof/>
      <w:color w:val="833C0C"/>
      <w:szCs w:val="18"/>
      <w:lang w:val="es-ES" w:eastAsia="en-US"/>
    </w:rPr>
  </w:style>
  <w:style w:type="numbering" w:customStyle="1" w:styleId="Sinlista4">
    <w:name w:val="Sin lista4"/>
    <w:next w:val="Sinlista"/>
    <w:semiHidden/>
    <w:unhideWhenUsed/>
    <w:rsid w:val="00092A5B"/>
  </w:style>
  <w:style w:type="table" w:customStyle="1" w:styleId="Tablaconcuadrcula9">
    <w:name w:val="Tabla con cuadrícula9"/>
    <w:basedOn w:val="Tablanormal"/>
    <w:next w:val="Tablaconcuadrcula"/>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92A5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1">
    <w:name w:val="Table Normal21"/>
    <w:rsid w:val="00092A5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92A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092A5B"/>
  </w:style>
  <w:style w:type="table" w:customStyle="1" w:styleId="Listaclara-nfasis11">
    <w:name w:val="Lista clara - Énfasis 11"/>
    <w:basedOn w:val="Tablanormal"/>
    <w:next w:val="Listaclara-nfasis1"/>
    <w:uiPriority w:val="61"/>
    <w:rsid w:val="00092A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092A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092A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092A5B"/>
  </w:style>
  <w:style w:type="table" w:customStyle="1" w:styleId="TABLAGASTE1">
    <w:name w:val="TABLAGASTE1"/>
    <w:basedOn w:val="Tablanormal"/>
    <w:uiPriority w:val="99"/>
    <w:rsid w:val="00092A5B"/>
    <w:rPr>
      <w:lang w:val="es-ES"/>
    </w:rPr>
    <w:tblPr/>
  </w:style>
  <w:style w:type="numbering" w:customStyle="1" w:styleId="Sinlista31">
    <w:name w:val="Sin lista31"/>
    <w:next w:val="Sinlista"/>
    <w:semiHidden/>
    <w:unhideWhenUsed/>
    <w:rsid w:val="00092A5B"/>
  </w:style>
  <w:style w:type="table" w:customStyle="1" w:styleId="Tablaconcuadrcula61">
    <w:name w:val="Tabla con cuadrícula61"/>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092A5B"/>
    <w:pPr>
      <w:spacing w:line="240" w:lineRule="auto"/>
      <w:jc w:val="center"/>
    </w:pPr>
    <w:rPr>
      <w:rFonts w:ascii="Arial" w:hAnsi="Arial" w:cs="Arial"/>
      <w:sz w:val="18"/>
      <w:lang w:eastAsia="es-MX"/>
    </w:rPr>
  </w:style>
  <w:style w:type="character" w:customStyle="1" w:styleId="PiegraficoCar">
    <w:name w:val="Pie grafico Car"/>
    <w:link w:val="Piegrafico"/>
    <w:rsid w:val="00092A5B"/>
    <w:rPr>
      <w:rFonts w:ascii="Arial" w:hAnsi="Arial" w:cs="Arial"/>
      <w:sz w:val="18"/>
      <w:szCs w:val="22"/>
    </w:rPr>
  </w:style>
  <w:style w:type="paragraph" w:customStyle="1" w:styleId="4Artculo">
    <w:name w:val="4. Artículo"/>
    <w:basedOn w:val="Normal"/>
    <w:link w:val="4ArtculoCar"/>
    <w:qFormat/>
    <w:rsid w:val="00092A5B"/>
    <w:pPr>
      <w:numPr>
        <w:numId w:val="90"/>
      </w:numPr>
      <w:spacing w:after="120" w:line="240" w:lineRule="auto"/>
      <w:jc w:val="both"/>
    </w:pPr>
    <w:rPr>
      <w:rFonts w:ascii="Arial" w:hAnsi="Arial" w:cs="Arial"/>
    </w:rPr>
  </w:style>
  <w:style w:type="character" w:customStyle="1" w:styleId="4ArtculoCar">
    <w:name w:val="4. Artículo Car"/>
    <w:link w:val="4Artculo"/>
    <w:rsid w:val="00092A5B"/>
    <w:rPr>
      <w:rFonts w:ascii="Arial" w:hAnsi="Arial" w:cs="Arial"/>
      <w:sz w:val="22"/>
      <w:szCs w:val="22"/>
      <w:lang w:eastAsia="en-US"/>
    </w:rPr>
  </w:style>
  <w:style w:type="character" w:customStyle="1" w:styleId="Lista2Car">
    <w:name w:val="Lista 2 Car"/>
    <w:link w:val="Lista2"/>
    <w:rsid w:val="00092A5B"/>
    <w:rPr>
      <w:rFonts w:ascii="Arial" w:eastAsia="Times New Roman" w:hAnsi="Arial"/>
      <w:sz w:val="22"/>
      <w:lang w:eastAsia="es-ES"/>
    </w:rPr>
  </w:style>
  <w:style w:type="table" w:styleId="Tablaprofesional">
    <w:name w:val="Table Professional"/>
    <w:basedOn w:val="Tablanormal"/>
    <w:rsid w:val="00092A5B"/>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092A5B"/>
    <w:pPr>
      <w:jc w:val="both"/>
    </w:pPr>
    <w:rPr>
      <w:rFonts w:ascii="Arial" w:eastAsia="Times New Roman" w:hAnsi="Arial"/>
      <w:sz w:val="24"/>
      <w:lang w:val="es-ES"/>
    </w:rPr>
  </w:style>
  <w:style w:type="paragraph" w:customStyle="1" w:styleId="Simple">
    <w:name w:val="Simple"/>
    <w:rsid w:val="00092A5B"/>
    <w:rPr>
      <w:rFonts w:ascii="Times New Roman" w:eastAsia="Times New Roman" w:hAnsi="Times New Roman"/>
      <w:snapToGrid w:val="0"/>
      <w:color w:val="000000"/>
      <w:sz w:val="24"/>
      <w:lang w:val="es-ES" w:eastAsia="es-ES"/>
    </w:rPr>
  </w:style>
  <w:style w:type="numbering" w:styleId="111111">
    <w:name w:val="Outline List 2"/>
    <w:basedOn w:val="Sinlista"/>
    <w:rsid w:val="00092A5B"/>
    <w:pPr>
      <w:numPr>
        <w:numId w:val="96"/>
      </w:numPr>
    </w:pPr>
  </w:style>
  <w:style w:type="numbering" w:customStyle="1" w:styleId="Sinlista12">
    <w:name w:val="Sin lista12"/>
    <w:next w:val="Sinlista"/>
    <w:semiHidden/>
    <w:rsid w:val="00092A5B"/>
  </w:style>
  <w:style w:type="table" w:customStyle="1" w:styleId="Tablaprofesional1">
    <w:name w:val="Tabla profesional1"/>
    <w:basedOn w:val="Tablanormal"/>
    <w:next w:val="Tablaprofesional"/>
    <w:rsid w:val="00092A5B"/>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092A5B"/>
    <w:pPr>
      <w:numPr>
        <w:numId w:val="93"/>
      </w:numPr>
    </w:pPr>
  </w:style>
  <w:style w:type="character" w:customStyle="1" w:styleId="c-91">
    <w:name w:val="c-91"/>
    <w:rsid w:val="00092A5B"/>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092A5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informesty">
    <w:name w:val="informe.sty"/>
    <w:basedOn w:val="Normal"/>
    <w:rsid w:val="00092A5B"/>
    <w:pPr>
      <w:overflowPunct w:val="0"/>
      <w:autoSpaceDE w:val="0"/>
      <w:autoSpaceDN w:val="0"/>
      <w:adjustRightInd w:val="0"/>
      <w:spacing w:after="0" w:line="238" w:lineRule="exact"/>
      <w:ind w:left="567" w:right="567"/>
      <w:jc w:val="both"/>
      <w:textAlignment w:val="baseline"/>
    </w:pPr>
    <w:rPr>
      <w:rFonts w:ascii="Arial" w:eastAsia="Times New Roman" w:hAnsi="Arial"/>
      <w:sz w:val="20"/>
      <w:szCs w:val="20"/>
      <w:lang w:eastAsia="es-MX"/>
    </w:rPr>
  </w:style>
  <w:style w:type="paragraph" w:customStyle="1" w:styleId="Epgrafe10">
    <w:name w:val="Epígrafe1"/>
    <w:basedOn w:val="Textoindependiente"/>
    <w:next w:val="TextoReg"/>
    <w:uiPriority w:val="35"/>
    <w:rsid w:val="00092A5B"/>
    <w:pPr>
      <w:widowControl/>
      <w:tabs>
        <w:tab w:val="left" w:pos="-720"/>
      </w:tabs>
      <w:suppressAutoHyphens/>
      <w:autoSpaceDE/>
      <w:autoSpaceDN/>
      <w:adjustRightInd/>
      <w:spacing w:after="200"/>
      <w:contextualSpacing/>
    </w:pPr>
    <w:rPr>
      <w:rFonts w:ascii="Arial Narrow" w:hAnsi="Arial Narrow"/>
      <w:color w:val="auto"/>
      <w:sz w:val="20"/>
      <w:szCs w:val="20"/>
      <w:lang w:val="es-MX"/>
    </w:rPr>
  </w:style>
  <w:style w:type="paragraph" w:customStyle="1" w:styleId="TextoReg">
    <w:name w:val="TextoReg"/>
    <w:basedOn w:val="Normal"/>
    <w:link w:val="TextoRegCar"/>
    <w:qFormat/>
    <w:rsid w:val="00092A5B"/>
    <w:pPr>
      <w:spacing w:after="60" w:line="288" w:lineRule="auto"/>
      <w:ind w:firstLine="238"/>
      <w:jc w:val="both"/>
    </w:pPr>
    <w:rPr>
      <w:rFonts w:ascii="Arial Narrow" w:eastAsia="Times New Roman" w:hAnsi="Arial Narrow" w:cs="Tahoma"/>
      <w:snapToGrid w:val="0"/>
      <w:sz w:val="24"/>
      <w:szCs w:val="24"/>
      <w:lang w:eastAsia="es-ES"/>
    </w:rPr>
  </w:style>
  <w:style w:type="character" w:customStyle="1" w:styleId="TextoRegCar">
    <w:name w:val="TextoReg Car"/>
    <w:link w:val="TextoReg"/>
    <w:rsid w:val="00092A5B"/>
    <w:rPr>
      <w:rFonts w:ascii="Arial Narrow" w:eastAsia="Times New Roman" w:hAnsi="Arial Narrow" w:cs="Tahoma"/>
      <w:snapToGrid w:val="0"/>
      <w:sz w:val="24"/>
      <w:szCs w:val="24"/>
      <w:lang w:eastAsia="es-ES"/>
    </w:rPr>
  </w:style>
  <w:style w:type="paragraph" w:customStyle="1" w:styleId="CuadroRglSinSangra">
    <w:name w:val="CuadroRglSinSangría"/>
    <w:basedOn w:val="Normal"/>
    <w:link w:val="CuadroRglSinSangraCar"/>
    <w:qFormat/>
    <w:rsid w:val="00092A5B"/>
    <w:pPr>
      <w:spacing w:after="60" w:line="240" w:lineRule="auto"/>
    </w:pPr>
    <w:rPr>
      <w:rFonts w:ascii="Arial Narrow" w:hAnsi="Arial Narrow" w:cs="Tahoma"/>
      <w:snapToGrid w:val="0"/>
      <w:sz w:val="20"/>
      <w:szCs w:val="20"/>
      <w:lang w:eastAsia="es-ES"/>
    </w:rPr>
  </w:style>
  <w:style w:type="character" w:customStyle="1" w:styleId="CuadroRglSinSangraCar">
    <w:name w:val="CuadroRglSinSangría Car"/>
    <w:link w:val="CuadroRglSinSangra"/>
    <w:rsid w:val="00092A5B"/>
    <w:rPr>
      <w:rFonts w:ascii="Arial Narrow" w:hAnsi="Arial Narrow" w:cs="Tahoma"/>
      <w:snapToGrid w:val="0"/>
      <w:lang w:eastAsia="es-ES"/>
    </w:rPr>
  </w:style>
  <w:style w:type="paragraph" w:customStyle="1" w:styleId="Foto">
    <w:name w:val="Foto"/>
    <w:basedOn w:val="TextoReg"/>
    <w:qFormat/>
    <w:rsid w:val="00092A5B"/>
    <w:pPr>
      <w:keepNext/>
      <w:spacing w:after="0" w:line="240" w:lineRule="auto"/>
      <w:ind w:firstLine="0"/>
      <w:jc w:val="left"/>
    </w:pPr>
  </w:style>
  <w:style w:type="character" w:customStyle="1" w:styleId="IGHEnfasis">
    <w:name w:val="_IGH Enfasis"/>
    <w:uiPriority w:val="1"/>
    <w:qFormat/>
    <w:rsid w:val="00092A5B"/>
    <w:rPr>
      <w:rFonts w:ascii="Soberana Sans" w:hAnsi="Soberana Sans"/>
      <w:b/>
      <w:i/>
      <w:color w:val="002060"/>
      <w:sz w:val="24"/>
    </w:rPr>
  </w:style>
  <w:style w:type="table" w:styleId="Cuadrculaclara-nfasis1">
    <w:name w:val="Light Grid Accent 1"/>
    <w:basedOn w:val="Tablanormal"/>
    <w:uiPriority w:val="62"/>
    <w:semiHidden/>
    <w:unhideWhenUsed/>
    <w:rsid w:val="00092A5B"/>
    <w:rPr>
      <w:rFonts w:cs="Arial"/>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092A5B"/>
    <w:rPr>
      <w:rFonts w:cs="HelveticaNeueLT Std Lt Cn"/>
      <w:color w:val="000000"/>
      <w:sz w:val="18"/>
      <w:szCs w:val="18"/>
    </w:rPr>
  </w:style>
  <w:style w:type="table" w:customStyle="1" w:styleId="Tablaprofesional2">
    <w:name w:val="Tabla profesional2"/>
    <w:basedOn w:val="Tablanormal"/>
    <w:next w:val="Tablaprofesional"/>
    <w:rsid w:val="00092A5B"/>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092A5B"/>
  </w:style>
  <w:style w:type="paragraph" w:customStyle="1" w:styleId="Pa8">
    <w:name w:val="Pa8"/>
    <w:basedOn w:val="Normal"/>
    <w:next w:val="Normal"/>
    <w:uiPriority w:val="99"/>
    <w:rsid w:val="00092A5B"/>
    <w:pPr>
      <w:autoSpaceDE w:val="0"/>
      <w:autoSpaceDN w:val="0"/>
      <w:adjustRightInd w:val="0"/>
      <w:spacing w:after="0" w:line="201" w:lineRule="atLeast"/>
    </w:pPr>
    <w:rPr>
      <w:rFonts w:ascii="Soberana Texto" w:hAnsi="Soberana Texto" w:cs="Arial"/>
      <w:sz w:val="24"/>
      <w:szCs w:val="24"/>
      <w:lang w:val="en-US"/>
    </w:rPr>
  </w:style>
  <w:style w:type="table" w:customStyle="1" w:styleId="Tablaprofesional3">
    <w:name w:val="Tabla profesional3"/>
    <w:basedOn w:val="Tablanormal"/>
    <w:next w:val="Tablaprofesional"/>
    <w:rsid w:val="00092A5B"/>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092A5B"/>
    <w:pPr>
      <w:numPr>
        <w:numId w:val="92"/>
      </w:numPr>
    </w:pPr>
  </w:style>
  <w:style w:type="character" w:customStyle="1" w:styleId="notranslate">
    <w:name w:val="notranslate"/>
    <w:rsid w:val="00092A5B"/>
  </w:style>
  <w:style w:type="numbering" w:customStyle="1" w:styleId="Sinlista5">
    <w:name w:val="Sin lista5"/>
    <w:next w:val="Sinlista"/>
    <w:uiPriority w:val="99"/>
    <w:semiHidden/>
    <w:unhideWhenUsed/>
    <w:rsid w:val="00092A5B"/>
  </w:style>
  <w:style w:type="table" w:customStyle="1" w:styleId="Tablaconcuadrcula10">
    <w:name w:val="Tabla con cuadrícula10"/>
    <w:basedOn w:val="Tablanormal"/>
    <w:next w:val="Tablaconcuadrcula"/>
    <w:uiPriority w:val="59"/>
    <w:rsid w:val="00092A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092A5B"/>
  </w:style>
  <w:style w:type="numbering" w:customStyle="1" w:styleId="Sinlista111">
    <w:name w:val="Sin lista111"/>
    <w:next w:val="Sinlista"/>
    <w:uiPriority w:val="99"/>
    <w:semiHidden/>
    <w:unhideWhenUsed/>
    <w:rsid w:val="00092A5B"/>
  </w:style>
  <w:style w:type="numbering" w:customStyle="1" w:styleId="Sinlista1111">
    <w:name w:val="Sin lista1111"/>
    <w:next w:val="Sinlista"/>
    <w:semiHidden/>
    <w:rsid w:val="00092A5B"/>
  </w:style>
  <w:style w:type="numbering" w:customStyle="1" w:styleId="1111114">
    <w:name w:val="1 / 1.1 / 1.1.14"/>
    <w:basedOn w:val="Sinlista"/>
    <w:next w:val="111111"/>
    <w:rsid w:val="00092A5B"/>
    <w:pPr>
      <w:numPr>
        <w:numId w:val="95"/>
      </w:numPr>
    </w:pPr>
  </w:style>
  <w:style w:type="numbering" w:customStyle="1" w:styleId="Sinlista121">
    <w:name w:val="Sin lista121"/>
    <w:next w:val="Sinlista"/>
    <w:semiHidden/>
    <w:rsid w:val="00092A5B"/>
  </w:style>
  <w:style w:type="numbering" w:customStyle="1" w:styleId="11111111">
    <w:name w:val="1 / 1.1 / 1.1.111"/>
    <w:basedOn w:val="Sinlista"/>
    <w:next w:val="111111"/>
    <w:rsid w:val="00092A5B"/>
    <w:pPr>
      <w:numPr>
        <w:numId w:val="94"/>
      </w:numPr>
    </w:pPr>
  </w:style>
  <w:style w:type="numbering" w:customStyle="1" w:styleId="11111121">
    <w:name w:val="1 / 1.1 / 1.1.121"/>
    <w:basedOn w:val="Sinlista"/>
    <w:next w:val="111111"/>
    <w:rsid w:val="00092A5B"/>
  </w:style>
  <w:style w:type="numbering" w:customStyle="1" w:styleId="Sinlista41">
    <w:name w:val="Sin lista41"/>
    <w:next w:val="Sinlista"/>
    <w:semiHidden/>
    <w:rsid w:val="00092A5B"/>
  </w:style>
  <w:style w:type="numbering" w:customStyle="1" w:styleId="11111131">
    <w:name w:val="1 / 1.1 / 1.1.131"/>
    <w:basedOn w:val="Sinlista"/>
    <w:next w:val="111111"/>
    <w:rsid w:val="00092A5B"/>
    <w:pPr>
      <w:numPr>
        <w:numId w:val="97"/>
      </w:numPr>
    </w:pPr>
  </w:style>
  <w:style w:type="numbering" w:customStyle="1" w:styleId="11111132">
    <w:name w:val="1 / 1.1 / 1.1.132"/>
    <w:basedOn w:val="Sinlista"/>
    <w:next w:val="111111"/>
    <w:rsid w:val="00092A5B"/>
  </w:style>
  <w:style w:type="numbering" w:customStyle="1" w:styleId="Vieta0">
    <w:name w:val="Viñeta.0"/>
    <w:rsid w:val="00092A5B"/>
    <w:pPr>
      <w:numPr>
        <w:numId w:val="98"/>
      </w:numPr>
    </w:pPr>
  </w:style>
  <w:style w:type="numbering" w:customStyle="1" w:styleId="Sinlista6">
    <w:name w:val="Sin lista6"/>
    <w:next w:val="Sinlista"/>
    <w:uiPriority w:val="99"/>
    <w:semiHidden/>
    <w:unhideWhenUsed/>
    <w:rsid w:val="00092A5B"/>
  </w:style>
  <w:style w:type="character" w:customStyle="1" w:styleId="nocontent1">
    <w:name w:val="nocontent1"/>
    <w:rsid w:val="00092A5B"/>
    <w:rPr>
      <w:color w:val="888888"/>
    </w:rPr>
  </w:style>
  <w:style w:type="table" w:customStyle="1" w:styleId="Tabladelista3-nfasis11">
    <w:name w:val="Tabla de lista 3 - Énfasis 11"/>
    <w:basedOn w:val="Tablanormal"/>
    <w:uiPriority w:val="48"/>
    <w:rsid w:val="00092A5B"/>
    <w:rPr>
      <w:rFonts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Estilo1Car">
    <w:name w:val="Estilo1 Car"/>
    <w:rsid w:val="00092A5B"/>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092A5B"/>
    <w:pPr>
      <w:numPr>
        <w:ilvl w:val="1"/>
        <w:numId w:val="91"/>
      </w:numPr>
      <w:shd w:val="clear" w:color="auto" w:fill="E0DBFD"/>
      <w:tabs>
        <w:tab w:val="left" w:pos="142"/>
        <w:tab w:val="right" w:pos="284"/>
        <w:tab w:val="left" w:pos="463"/>
        <w:tab w:val="left" w:pos="4320"/>
        <w:tab w:val="left" w:pos="9923"/>
      </w:tabs>
      <w:spacing w:before="120" w:after="120" w:line="240" w:lineRule="auto"/>
      <w:ind w:left="851" w:right="134" w:hanging="993"/>
    </w:pPr>
    <w:rPr>
      <w:rFonts w:ascii="Arial" w:eastAsia="Arial" w:hAnsi="Arial" w:cs="Arial"/>
      <w:b/>
      <w:bCs/>
      <w:color w:val="3A0000"/>
      <w:sz w:val="32"/>
      <w:szCs w:val="32"/>
      <w:lang w:val="es-ES"/>
    </w:rPr>
  </w:style>
  <w:style w:type="character" w:customStyle="1" w:styleId="Estilo2Car">
    <w:name w:val="Estilo2 Car"/>
    <w:rsid w:val="00092A5B"/>
    <w:rPr>
      <w:rFonts w:ascii="Arial" w:eastAsia="Times New Roman" w:hAnsi="Arial"/>
      <w:lang w:val="es-ES" w:eastAsia="es-ES"/>
    </w:rPr>
  </w:style>
  <w:style w:type="character" w:customStyle="1" w:styleId="Estilo1aCar">
    <w:name w:val="Estilo1a Car"/>
    <w:link w:val="Estilo1a"/>
    <w:rsid w:val="00092A5B"/>
    <w:rPr>
      <w:rFonts w:ascii="Arial" w:eastAsia="Arial" w:hAnsi="Arial" w:cs="Arial"/>
      <w:b/>
      <w:bCs/>
      <w:color w:val="3A0000"/>
      <w:sz w:val="32"/>
      <w:szCs w:val="32"/>
      <w:shd w:val="clear" w:color="auto" w:fill="E0DBFD"/>
      <w:lang w:val="es-ES" w:eastAsia="en-US"/>
    </w:rPr>
  </w:style>
  <w:style w:type="paragraph" w:customStyle="1" w:styleId="TextoBase">
    <w:name w:val="Texto Base"/>
    <w:basedOn w:val="Normal"/>
    <w:link w:val="TextoBaseCar"/>
    <w:qFormat/>
    <w:rsid w:val="00092A5B"/>
    <w:pPr>
      <w:jc w:val="both"/>
    </w:pPr>
    <w:rPr>
      <w:rFonts w:ascii="Arial" w:hAnsi="Arial" w:cs="Arial"/>
    </w:rPr>
  </w:style>
  <w:style w:type="character" w:customStyle="1" w:styleId="TextoBaseCar">
    <w:name w:val="Texto Base Car"/>
    <w:link w:val="TextoBase"/>
    <w:rsid w:val="00092A5B"/>
    <w:rPr>
      <w:rFonts w:ascii="Arial" w:hAnsi="Arial" w:cs="Arial"/>
      <w:sz w:val="22"/>
      <w:szCs w:val="22"/>
      <w:lang w:eastAsia="en-US"/>
    </w:rPr>
  </w:style>
  <w:style w:type="character" w:customStyle="1" w:styleId="Estilo3Car">
    <w:name w:val="Estilo3 Car"/>
    <w:rsid w:val="00092A5B"/>
    <w:rPr>
      <w:rFonts w:ascii="Arial" w:eastAsia="Arial" w:hAnsi="Arial" w:cs="Arial"/>
      <w:b/>
      <w:color w:val="C00000"/>
      <w:sz w:val="24"/>
      <w:szCs w:val="24"/>
      <w:lang w:val="es-ES" w:eastAsia="en-US"/>
    </w:rPr>
  </w:style>
  <w:style w:type="character" w:customStyle="1" w:styleId="Estilo4Car">
    <w:name w:val="Estilo4 Car"/>
    <w:rsid w:val="00092A5B"/>
    <w:rPr>
      <w:rFonts w:ascii="Arial" w:hAnsi="Arial" w:cs="Arial"/>
      <w:b/>
      <w:i/>
      <w:iCs/>
      <w:color w:val="8496B0"/>
      <w:sz w:val="24"/>
      <w:szCs w:val="24"/>
      <w:lang w:eastAsia="en-US"/>
    </w:rPr>
  </w:style>
  <w:style w:type="paragraph" w:customStyle="1" w:styleId="SegundoParr">
    <w:name w:val="Segundo Parr"/>
    <w:basedOn w:val="Normal"/>
    <w:link w:val="SegundoParrCar"/>
    <w:qFormat/>
    <w:rsid w:val="00092A5B"/>
    <w:pPr>
      <w:spacing w:before="120" w:after="120" w:line="240" w:lineRule="auto"/>
      <w:ind w:firstLine="708"/>
      <w:jc w:val="both"/>
    </w:pPr>
    <w:rPr>
      <w:rFonts w:ascii="Arial" w:hAnsi="Arial" w:cs="Arial"/>
    </w:rPr>
  </w:style>
  <w:style w:type="character" w:customStyle="1" w:styleId="SegundoParrCar">
    <w:name w:val="Segundo Parr Car"/>
    <w:link w:val="SegundoParr"/>
    <w:rsid w:val="00092A5B"/>
    <w:rPr>
      <w:rFonts w:ascii="Arial" w:hAnsi="Arial" w:cs="Arial"/>
      <w:sz w:val="22"/>
      <w:szCs w:val="22"/>
      <w:lang w:eastAsia="en-US"/>
    </w:rPr>
  </w:style>
  <w:style w:type="paragraph" w:customStyle="1" w:styleId="NAUNumNv4">
    <w:name w:val="NAU NumNv4"/>
    <w:basedOn w:val="Ttulo3"/>
    <w:link w:val="NAUNumNv4Car"/>
    <w:rsid w:val="00092A5B"/>
    <w:pPr>
      <w:numPr>
        <w:numId w:val="99"/>
      </w:numPr>
      <w:spacing w:before="600" w:after="120" w:line="240" w:lineRule="auto"/>
      <w:ind w:left="357" w:hanging="357"/>
      <w:outlineLvl w:val="3"/>
    </w:pPr>
    <w:rPr>
      <w:rFonts w:ascii="Arial" w:hAnsi="Arial" w:cs="Arial"/>
      <w:noProof/>
      <w:color w:val="833C0C"/>
      <w:spacing w:val="30"/>
      <w:szCs w:val="18"/>
      <w:lang w:eastAsia="es-ES"/>
    </w:rPr>
  </w:style>
  <w:style w:type="character" w:customStyle="1" w:styleId="NAUNumNv4Car">
    <w:name w:val="NAU NumNv4 Car"/>
    <w:link w:val="NAUNumNv4"/>
    <w:rsid w:val="00092A5B"/>
    <w:rPr>
      <w:rFonts w:ascii="Arial" w:eastAsia="Times New Roman"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092A5B"/>
    <w:pPr>
      <w:spacing w:after="0" w:line="240" w:lineRule="auto"/>
      <w:jc w:val="center"/>
    </w:pPr>
    <w:rPr>
      <w:rFonts w:ascii="Arial Narrow" w:hAnsi="Arial Narrow"/>
      <w:bCs/>
      <w:sz w:val="18"/>
      <w:szCs w:val="18"/>
      <w:lang w:val="es-ES"/>
    </w:rPr>
  </w:style>
  <w:style w:type="character" w:customStyle="1" w:styleId="NAUCTablaPlainCar">
    <w:name w:val="NAUC TablaPlain Car"/>
    <w:link w:val="NAUCTablaPlain"/>
    <w:rsid w:val="00092A5B"/>
    <w:rPr>
      <w:rFonts w:ascii="Arial Narrow" w:hAnsi="Arial Narrow"/>
      <w:bCs/>
      <w:sz w:val="18"/>
      <w:szCs w:val="18"/>
      <w:lang w:val="es-ES" w:eastAsia="en-US"/>
    </w:rPr>
  </w:style>
  <w:style w:type="paragraph" w:customStyle="1" w:styleId="NAULetraNv3">
    <w:name w:val="NAU LetraNv3"/>
    <w:basedOn w:val="Ttulo3"/>
    <w:link w:val="NAULetraNv3Car"/>
    <w:rsid w:val="00092A5B"/>
    <w:pPr>
      <w:spacing w:before="480" w:after="120" w:line="240" w:lineRule="auto"/>
    </w:pPr>
    <w:rPr>
      <w:rFonts w:ascii="Arial" w:hAnsi="Arial" w:cs="Arial"/>
      <w:noProof/>
      <w:color w:val="833C0C"/>
      <w:spacing w:val="30"/>
      <w:szCs w:val="18"/>
      <w:lang w:eastAsia="es-ES"/>
    </w:rPr>
  </w:style>
  <w:style w:type="character" w:customStyle="1" w:styleId="NAULetraNv3Car">
    <w:name w:val="NAU LetraNv3 Car"/>
    <w:link w:val="NAULetraNv3"/>
    <w:rsid w:val="00092A5B"/>
    <w:rPr>
      <w:rFonts w:ascii="Arial" w:eastAsia="Times New Roman" w:hAnsi="Arial" w:cs="Arial"/>
      <w:b/>
      <w:bCs/>
      <w:noProof/>
      <w:color w:val="833C0C"/>
      <w:spacing w:val="30"/>
      <w:sz w:val="26"/>
      <w:szCs w:val="18"/>
      <w:lang w:eastAsia="es-ES"/>
    </w:rPr>
  </w:style>
  <w:style w:type="paragraph" w:customStyle="1" w:styleId="NAUNv5">
    <w:name w:val="NAU Nv5"/>
    <w:basedOn w:val="Textoindependiente"/>
    <w:link w:val="NAUNv5Car"/>
    <w:rsid w:val="00092A5B"/>
    <w:pPr>
      <w:widowControl/>
      <w:autoSpaceDE/>
      <w:autoSpaceDN/>
      <w:adjustRightInd/>
      <w:spacing w:before="480" w:after="240"/>
      <w:outlineLvl w:val="4"/>
    </w:pPr>
    <w:rPr>
      <w:rFonts w:eastAsia="Calibri" w:cs="Times New Roman"/>
      <w:b/>
      <w:bCs/>
      <w:color w:val="833C0C"/>
      <w:spacing w:val="36"/>
      <w:szCs w:val="20"/>
      <w:lang w:eastAsia="en-US"/>
    </w:rPr>
  </w:style>
  <w:style w:type="character" w:customStyle="1" w:styleId="NAUNv5Car">
    <w:name w:val="NAU Nv5 Car"/>
    <w:link w:val="NAUNv5"/>
    <w:rsid w:val="00092A5B"/>
    <w:rPr>
      <w:rFonts w:ascii="Arial" w:hAnsi="Arial"/>
      <w:b/>
      <w:bCs/>
      <w:color w:val="833C0C"/>
      <w:spacing w:val="36"/>
      <w:sz w:val="24"/>
      <w:lang w:val="es-ES" w:eastAsia="en-US"/>
    </w:rPr>
  </w:style>
  <w:style w:type="paragraph" w:customStyle="1" w:styleId="Primer">
    <w:name w:val="Primer"/>
    <w:basedOn w:val="TextoBase"/>
    <w:link w:val="PrimerCar"/>
    <w:qFormat/>
    <w:rsid w:val="00092A5B"/>
    <w:pPr>
      <w:spacing w:before="120" w:after="120"/>
    </w:pPr>
    <w:rPr>
      <w:lang w:eastAsia="es-MX"/>
    </w:rPr>
  </w:style>
  <w:style w:type="paragraph" w:customStyle="1" w:styleId="NAUCSegParr">
    <w:name w:val="NAUC Seg Parr"/>
    <w:basedOn w:val="TextoBase"/>
    <w:link w:val="NAUCSegParrCar"/>
    <w:qFormat/>
    <w:rsid w:val="00092A5B"/>
    <w:pPr>
      <w:spacing w:before="120" w:after="120" w:line="240" w:lineRule="auto"/>
      <w:ind w:firstLine="567"/>
    </w:pPr>
    <w:rPr>
      <w:color w:val="000000"/>
      <w:lang w:eastAsia="es-MX"/>
    </w:rPr>
  </w:style>
  <w:style w:type="character" w:customStyle="1" w:styleId="PrimerCar">
    <w:name w:val="Primer Car"/>
    <w:link w:val="Primer"/>
    <w:rsid w:val="00092A5B"/>
    <w:rPr>
      <w:rFonts w:ascii="Arial" w:hAnsi="Arial" w:cs="Arial"/>
      <w:sz w:val="22"/>
      <w:szCs w:val="22"/>
    </w:rPr>
  </w:style>
  <w:style w:type="character" w:customStyle="1" w:styleId="NAUCSegParrCar">
    <w:name w:val="NAUC Seg Parr Car"/>
    <w:link w:val="NAUCSegParr"/>
    <w:rsid w:val="00092A5B"/>
    <w:rPr>
      <w:rFonts w:ascii="Arial" w:hAnsi="Arial" w:cs="Arial"/>
      <w:color w:val="000000"/>
      <w:sz w:val="22"/>
      <w:szCs w:val="22"/>
    </w:rPr>
  </w:style>
  <w:style w:type="table" w:customStyle="1" w:styleId="Tablaconcuadrcula12">
    <w:name w:val="Tabla con cuadrícula12"/>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092A5B"/>
    <w:rPr>
      <w:rFonts w:cs="Arial"/>
      <w:sz w:val="22"/>
      <w:szCs w:val="22"/>
      <w:lang w:eastAsia="en-US"/>
    </w:rPr>
    <w:tblPr/>
  </w:style>
  <w:style w:type="table" w:customStyle="1" w:styleId="Tablaconcuadrcula16">
    <w:name w:val="Tabla con cuadrícula16"/>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092A5B"/>
    <w:rPr>
      <w:rFonts w:eastAsia="Trebuchet MS" w:cs="Arial"/>
      <w:sz w:val="22"/>
      <w:szCs w:val="22"/>
      <w:lang w:eastAsia="en-US"/>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092A5B"/>
    <w:pPr>
      <w:ind w:firstLine="709"/>
    </w:pPr>
    <w:rPr>
      <w:lang w:eastAsia="es-MX"/>
    </w:rPr>
  </w:style>
  <w:style w:type="character" w:customStyle="1" w:styleId="SegParrCar">
    <w:name w:val="SegParr Car"/>
    <w:link w:val="SegParr"/>
    <w:rsid w:val="00092A5B"/>
    <w:rPr>
      <w:rFonts w:ascii="Arial" w:hAnsi="Arial" w:cs="Arial"/>
      <w:sz w:val="22"/>
      <w:szCs w:val="22"/>
    </w:rPr>
  </w:style>
  <w:style w:type="table" w:customStyle="1" w:styleId="Tablaconcuadrcula19">
    <w:name w:val="Tabla con cuadrícula19"/>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092A5B"/>
    <w:pPr>
      <w:keepNext w:val="0"/>
      <w:pageBreakBefore/>
      <w:widowControl w:val="0"/>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092A5B"/>
    <w:pPr>
      <w:spacing w:after="120"/>
      <w:outlineLvl w:val="3"/>
    </w:pPr>
    <w:rPr>
      <w:iCs/>
      <w:noProof/>
    </w:rPr>
  </w:style>
  <w:style w:type="character" w:customStyle="1" w:styleId="NAUNv2Car">
    <w:name w:val="NAU Nv2 Car"/>
    <w:link w:val="NAUNv2"/>
    <w:rsid w:val="00092A5B"/>
    <w:rPr>
      <w:rFonts w:ascii="Arial" w:eastAsia="Times New Roman" w:hAnsi="Arial" w:cs="Arial"/>
      <w:b/>
      <w:noProof/>
      <w:color w:val="833C0C"/>
      <w:sz w:val="32"/>
      <w:szCs w:val="24"/>
    </w:rPr>
  </w:style>
  <w:style w:type="paragraph" w:customStyle="1" w:styleId="NAUNv6">
    <w:name w:val="NAU Nv6"/>
    <w:basedOn w:val="Texto"/>
    <w:link w:val="NAUNv6Car"/>
    <w:rsid w:val="00092A5B"/>
    <w:pPr>
      <w:spacing w:before="240" w:after="120" w:line="240" w:lineRule="auto"/>
      <w:ind w:firstLine="0"/>
      <w:jc w:val="left"/>
      <w:outlineLvl w:val="5"/>
    </w:pPr>
    <w:rPr>
      <w:rFonts w:eastAsia="Calibri"/>
      <w:i/>
      <w:noProof/>
      <w:color w:val="833C0C"/>
      <w:spacing w:val="12"/>
      <w:sz w:val="22"/>
      <w:szCs w:val="22"/>
      <w:lang w:eastAsia="en-US"/>
    </w:rPr>
  </w:style>
  <w:style w:type="character" w:customStyle="1" w:styleId="NAUNv4SinNmeroCar">
    <w:name w:val="NAU Nv4 Sin Número Car"/>
    <w:link w:val="NAUNv4SinNmero"/>
    <w:rsid w:val="00092A5B"/>
    <w:rPr>
      <w:rFonts w:ascii="Arial" w:hAnsi="Arial"/>
      <w:b/>
      <w:bCs/>
      <w:iCs/>
      <w:noProof/>
      <w:color w:val="833C0C"/>
      <w:spacing w:val="36"/>
      <w:sz w:val="24"/>
      <w:lang w:val="es-ES" w:eastAsia="en-US"/>
    </w:rPr>
  </w:style>
  <w:style w:type="paragraph" w:customStyle="1" w:styleId="NAUNv7">
    <w:name w:val="NAU Nv7"/>
    <w:basedOn w:val="Texto"/>
    <w:link w:val="NAUNv7Car"/>
    <w:rsid w:val="00092A5B"/>
    <w:pPr>
      <w:spacing w:before="120" w:after="0" w:line="240" w:lineRule="auto"/>
      <w:ind w:firstLine="0"/>
      <w:outlineLvl w:val="6"/>
    </w:pPr>
    <w:rPr>
      <w:rFonts w:eastAsia="Calibri"/>
      <w:b/>
      <w:noProof/>
      <w:spacing w:val="40"/>
      <w:szCs w:val="18"/>
      <w:lang w:eastAsia="en-US"/>
    </w:rPr>
  </w:style>
  <w:style w:type="character" w:customStyle="1" w:styleId="NAUNv6Car">
    <w:name w:val="NAU Nv6 Car"/>
    <w:link w:val="NAUNv6"/>
    <w:rsid w:val="00092A5B"/>
    <w:rPr>
      <w:rFonts w:ascii="Arial" w:hAnsi="Arial" w:cs="Arial"/>
      <w:i/>
      <w:noProof/>
      <w:color w:val="833C0C"/>
      <w:spacing w:val="12"/>
      <w:sz w:val="22"/>
      <w:szCs w:val="22"/>
      <w:lang w:val="es-ES" w:eastAsia="en-US"/>
    </w:rPr>
  </w:style>
  <w:style w:type="character" w:customStyle="1" w:styleId="NAUNv7Car">
    <w:name w:val="NAU Nv7 Car"/>
    <w:link w:val="NAUNv7"/>
    <w:rsid w:val="00092A5B"/>
    <w:rPr>
      <w:rFonts w:ascii="Arial" w:hAnsi="Arial" w:cs="Arial"/>
      <w:b/>
      <w:noProof/>
      <w:spacing w:val="40"/>
      <w:sz w:val="18"/>
      <w:szCs w:val="18"/>
      <w:lang w:val="es-ES" w:eastAsia="en-US"/>
    </w:rPr>
  </w:style>
  <w:style w:type="table" w:customStyle="1" w:styleId="TABLAJBGFINAL1">
    <w:name w:val="TABLAJBGFINAL1"/>
    <w:basedOn w:val="Tablanormal"/>
    <w:uiPriority w:val="99"/>
    <w:rsid w:val="00092A5B"/>
    <w:pPr>
      <w:jc w:val="center"/>
    </w:pPr>
    <w:rPr>
      <w:rFonts w:ascii="Arial Narrow" w:hAnsi="Arial Narrow"/>
      <w:color w:val="000000"/>
    </w:rPr>
    <w:tblPr>
      <w:jc w:val="center"/>
      <w:tblBorders>
        <w:top w:val="single" w:sz="12" w:space="0" w:color="auto"/>
        <w:bottom w:val="single" w:sz="12" w:space="0" w:color="auto"/>
      </w:tblBorders>
    </w:tblPr>
    <w:trPr>
      <w:jc w:val="center"/>
    </w:trPr>
    <w:tcPr>
      <w:vAlign w:val="center"/>
    </w:tcPr>
    <w:tblStylePr w:type="firstRow">
      <w:rPr>
        <w:rFonts w:ascii="Perpetua" w:hAnsi="Perpetua"/>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092A5B"/>
    <w:rPr>
      <w:color w:val="605E5C"/>
      <w:shd w:val="clear" w:color="auto" w:fill="E1DFDD"/>
    </w:rPr>
  </w:style>
  <w:style w:type="paragraph" w:customStyle="1" w:styleId="EtrategiaNivel3">
    <w:name w:val="EtrategiaNivel3"/>
    <w:basedOn w:val="Normal"/>
    <w:link w:val="EtrategiaNivel3Car"/>
    <w:qFormat/>
    <w:rsid w:val="00092A5B"/>
    <w:pPr>
      <w:widowControl w:val="0"/>
      <w:autoSpaceDE w:val="0"/>
      <w:autoSpaceDN w:val="0"/>
      <w:adjustRightInd w:val="0"/>
      <w:spacing w:before="240" w:after="120"/>
      <w:jc w:val="both"/>
      <w:outlineLvl w:val="2"/>
    </w:pPr>
    <w:rPr>
      <w:rFonts w:ascii="Arial" w:hAnsi="Arial" w:cs="Arial"/>
      <w:bCs/>
      <w:i/>
      <w:color w:val="000000"/>
      <w:lang w:val="es-ES"/>
    </w:rPr>
  </w:style>
  <w:style w:type="character" w:customStyle="1" w:styleId="EtrategiaNivel3Car">
    <w:name w:val="EtrategiaNivel3 Car"/>
    <w:link w:val="EtrategiaNivel3"/>
    <w:rsid w:val="00092A5B"/>
    <w:rPr>
      <w:rFonts w:ascii="Arial" w:hAnsi="Arial" w:cs="Arial"/>
      <w:bCs/>
      <w:i/>
      <w:color w:val="000000"/>
      <w:sz w:val="22"/>
      <w:szCs w:val="22"/>
      <w:lang w:val="es-ES" w:eastAsia="en-US"/>
    </w:rPr>
  </w:style>
  <w:style w:type="paragraph" w:customStyle="1" w:styleId="Primerparrafo">
    <w:name w:val="Primer parrafo"/>
    <w:basedOn w:val="Normal"/>
    <w:link w:val="PrimerparrafoCar"/>
    <w:qFormat/>
    <w:rsid w:val="00092A5B"/>
    <w:pPr>
      <w:spacing w:before="240" w:after="120" w:line="240" w:lineRule="auto"/>
      <w:jc w:val="both"/>
    </w:pPr>
    <w:rPr>
      <w:rFonts w:ascii="Arial" w:hAnsi="Arial"/>
      <w:lang w:val="es-ES"/>
    </w:rPr>
  </w:style>
  <w:style w:type="character" w:customStyle="1" w:styleId="PrimerparrafoCar">
    <w:name w:val="Primer parrafo Car"/>
    <w:link w:val="Primerparrafo"/>
    <w:rsid w:val="00092A5B"/>
    <w:rPr>
      <w:rFonts w:ascii="Arial" w:hAnsi="Arial"/>
      <w:sz w:val="22"/>
      <w:szCs w:val="22"/>
      <w:lang w:val="es-ES" w:eastAsia="en-US"/>
    </w:rPr>
  </w:style>
  <w:style w:type="paragraph" w:customStyle="1" w:styleId="Celdas">
    <w:name w:val="Celdas"/>
    <w:basedOn w:val="Normal"/>
    <w:link w:val="CeldasCar"/>
    <w:qFormat/>
    <w:rsid w:val="00092A5B"/>
    <w:pPr>
      <w:spacing w:after="0" w:line="240" w:lineRule="auto"/>
    </w:pPr>
    <w:rPr>
      <w:rFonts w:ascii="Arial" w:hAnsi="Arial"/>
      <w:sz w:val="18"/>
      <w:lang w:val="es-ES"/>
    </w:rPr>
  </w:style>
  <w:style w:type="paragraph" w:customStyle="1" w:styleId="TituloTabla">
    <w:name w:val="Titulo Tabla"/>
    <w:basedOn w:val="Normal"/>
    <w:link w:val="TituloTablaCar"/>
    <w:autoRedefine/>
    <w:qFormat/>
    <w:rsid w:val="00092A5B"/>
    <w:pPr>
      <w:keepNext/>
      <w:spacing w:after="0" w:line="240" w:lineRule="auto"/>
      <w:jc w:val="center"/>
    </w:pPr>
    <w:rPr>
      <w:rFonts w:ascii="Arial" w:hAnsi="Arial" w:cs="Arial"/>
      <w:b/>
      <w:noProof/>
      <w:sz w:val="18"/>
      <w:szCs w:val="18"/>
      <w:lang w:val="es-ES" w:eastAsia="es-MX"/>
    </w:rPr>
  </w:style>
  <w:style w:type="character" w:customStyle="1" w:styleId="CeldasCar">
    <w:name w:val="Celdas Car"/>
    <w:link w:val="Celdas"/>
    <w:rsid w:val="00092A5B"/>
    <w:rPr>
      <w:rFonts w:ascii="Arial" w:hAnsi="Arial"/>
      <w:sz w:val="18"/>
      <w:szCs w:val="22"/>
      <w:lang w:val="es-ES" w:eastAsia="en-US"/>
    </w:rPr>
  </w:style>
  <w:style w:type="character" w:customStyle="1" w:styleId="TituloTablaCar">
    <w:name w:val="Titulo Tabla Car"/>
    <w:link w:val="TituloTabla"/>
    <w:rsid w:val="00092A5B"/>
    <w:rPr>
      <w:rFonts w:ascii="Arial" w:hAnsi="Arial" w:cs="Arial"/>
      <w:b/>
      <w:noProof/>
      <w:sz w:val="18"/>
      <w:szCs w:val="18"/>
      <w:lang w:val="es-ES"/>
    </w:rPr>
  </w:style>
  <w:style w:type="paragraph" w:customStyle="1" w:styleId="FuenteTabla">
    <w:name w:val="Fuente Tabla"/>
    <w:basedOn w:val="Normal"/>
    <w:link w:val="FuenteTablaCar"/>
    <w:qFormat/>
    <w:rsid w:val="00092A5B"/>
    <w:pPr>
      <w:spacing w:before="60" w:after="240" w:line="240" w:lineRule="auto"/>
      <w:jc w:val="center"/>
    </w:pPr>
    <w:rPr>
      <w:rFonts w:ascii="Arial" w:hAnsi="Arial" w:cs="Arial"/>
      <w:sz w:val="18"/>
      <w:lang w:eastAsia="es-MX"/>
    </w:rPr>
  </w:style>
  <w:style w:type="character" w:customStyle="1" w:styleId="FuenteTablaCar">
    <w:name w:val="Fuente Tabla Car"/>
    <w:link w:val="FuenteTabla"/>
    <w:rsid w:val="00092A5B"/>
    <w:rPr>
      <w:rFonts w:ascii="Arial" w:hAnsi="Arial" w:cs="Arial"/>
      <w:sz w:val="18"/>
      <w:szCs w:val="22"/>
    </w:rPr>
  </w:style>
  <w:style w:type="character" w:customStyle="1" w:styleId="ts">
    <w:name w:val="ts"/>
    <w:rsid w:val="00092A5B"/>
  </w:style>
  <w:style w:type="character" w:customStyle="1" w:styleId="qu">
    <w:name w:val="qu"/>
    <w:rsid w:val="00092A5B"/>
  </w:style>
  <w:style w:type="paragraph" w:customStyle="1" w:styleId="FRACCIONES">
    <w:name w:val="FRACCIONES"/>
    <w:basedOn w:val="4Artculo"/>
    <w:link w:val="FRACCIONESCar"/>
    <w:uiPriority w:val="99"/>
    <w:rsid w:val="00092A5B"/>
    <w:pPr>
      <w:numPr>
        <w:numId w:val="100"/>
      </w:numPr>
    </w:pPr>
    <w:rPr>
      <w:sz w:val="24"/>
      <w:szCs w:val="24"/>
      <w:lang w:val="es-ES"/>
    </w:rPr>
  </w:style>
  <w:style w:type="character" w:customStyle="1" w:styleId="FRACCIONESCar">
    <w:name w:val="FRACCIONES Car"/>
    <w:link w:val="FRACCIONES"/>
    <w:uiPriority w:val="99"/>
    <w:locked/>
    <w:rsid w:val="00092A5B"/>
    <w:rPr>
      <w:rFonts w:ascii="Arial" w:hAnsi="Arial" w:cs="Arial"/>
      <w:sz w:val="24"/>
      <w:szCs w:val="24"/>
      <w:lang w:val="es-ES" w:eastAsia="en-US"/>
    </w:rPr>
  </w:style>
  <w:style w:type="paragraph" w:customStyle="1" w:styleId="Parrafonormas">
    <w:name w:val="Parrafo normas"/>
    <w:basedOn w:val="4Artculo"/>
    <w:link w:val="ParrafonormasCar"/>
    <w:qFormat/>
    <w:rsid w:val="00092A5B"/>
    <w:pPr>
      <w:numPr>
        <w:numId w:val="0"/>
      </w:numPr>
      <w:ind w:left="567"/>
    </w:pPr>
    <w:rPr>
      <w:sz w:val="24"/>
      <w:szCs w:val="24"/>
      <w:lang w:val="es-ES"/>
    </w:rPr>
  </w:style>
  <w:style w:type="character" w:customStyle="1" w:styleId="ParrafonormasCar">
    <w:name w:val="Parrafo normas Car"/>
    <w:link w:val="Parrafonormas"/>
    <w:rsid w:val="00092A5B"/>
    <w:rPr>
      <w:rFonts w:ascii="Arial" w:hAnsi="Arial" w:cs="Arial"/>
      <w:sz w:val="24"/>
      <w:szCs w:val="24"/>
      <w:lang w:val="es-ES" w:eastAsia="en-US"/>
    </w:rPr>
  </w:style>
  <w:style w:type="paragraph" w:customStyle="1" w:styleId="Normas">
    <w:name w:val="Normas"/>
    <w:basedOn w:val="4Artculo"/>
    <w:link w:val="NormasCar"/>
    <w:qFormat/>
    <w:rsid w:val="00092A5B"/>
    <w:pPr>
      <w:numPr>
        <w:numId w:val="0"/>
      </w:numPr>
      <w:ind w:left="567" w:hanging="567"/>
    </w:pPr>
    <w:rPr>
      <w:sz w:val="24"/>
      <w:szCs w:val="24"/>
      <w:lang w:val="es-ES"/>
    </w:rPr>
  </w:style>
  <w:style w:type="character" w:customStyle="1" w:styleId="NormasCar">
    <w:name w:val="Normas Car"/>
    <w:link w:val="Normas"/>
    <w:rsid w:val="00092A5B"/>
    <w:rPr>
      <w:rFonts w:ascii="Arial" w:hAnsi="Arial" w:cs="Arial"/>
      <w:sz w:val="24"/>
      <w:szCs w:val="24"/>
      <w:lang w:val="es-ES" w:eastAsia="en-US"/>
    </w:rPr>
  </w:style>
  <w:style w:type="character" w:customStyle="1" w:styleId="adl">
    <w:name w:val="adl"/>
    <w:rsid w:val="00092A5B"/>
  </w:style>
  <w:style w:type="character" w:customStyle="1" w:styleId="ho">
    <w:name w:val="ho"/>
    <w:rsid w:val="00092A5B"/>
  </w:style>
  <w:style w:type="character" w:customStyle="1" w:styleId="gd">
    <w:name w:val="gd"/>
    <w:rsid w:val="00092A5B"/>
  </w:style>
  <w:style w:type="character" w:customStyle="1" w:styleId="g3">
    <w:name w:val="g3"/>
    <w:rsid w:val="00092A5B"/>
  </w:style>
  <w:style w:type="character" w:customStyle="1" w:styleId="hb">
    <w:name w:val="hb"/>
    <w:rsid w:val="00092A5B"/>
  </w:style>
  <w:style w:type="character" w:customStyle="1" w:styleId="g2">
    <w:name w:val="g2"/>
    <w:rsid w:val="00092A5B"/>
  </w:style>
  <w:style w:type="paragraph" w:customStyle="1" w:styleId="m-9050362408272779662gmail-etrategianivel3">
    <w:name w:val="m_-9050362408272779662gmail-etrategianivel3"/>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m-9050362408272779662gmail-segparr">
    <w:name w:val="m_-9050362408272779662gmail-segparr"/>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Sinlista7">
    <w:name w:val="Sin lista7"/>
    <w:next w:val="Sinlista"/>
    <w:uiPriority w:val="99"/>
    <w:semiHidden/>
    <w:unhideWhenUsed/>
    <w:rsid w:val="00092A5B"/>
  </w:style>
  <w:style w:type="table" w:customStyle="1" w:styleId="Tablaconcuadrcula22">
    <w:name w:val="Tabla con cuadrícula22"/>
    <w:basedOn w:val="Tablanormal"/>
    <w:next w:val="Tablaconcuadrcula"/>
    <w:uiPriority w:val="39"/>
    <w:rsid w:val="00092A5B"/>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092A5B"/>
    <w:rPr>
      <w:rFonts w:cs="Arial"/>
      <w:sz w:val="22"/>
      <w:szCs w:val="22"/>
      <w:lang w:eastAsia="en-US"/>
    </w:rPr>
    <w:tblPr/>
  </w:style>
  <w:style w:type="table" w:customStyle="1" w:styleId="Tablaconcuadrcula23">
    <w:name w:val="Tabla con cuadrícula23"/>
    <w:basedOn w:val="Tablanormal"/>
    <w:next w:val="Tablaconcuadrcula"/>
    <w:uiPriority w:val="39"/>
    <w:rsid w:val="00092A5B"/>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092A5B"/>
    <w:rPr>
      <w:rFonts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092A5B"/>
    <w:rPr>
      <w:rFonts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092A5B"/>
    <w:rPr>
      <w:rFonts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092A5B"/>
    <w:rPr>
      <w:color w:val="605E5C"/>
      <w:shd w:val="clear" w:color="auto" w:fill="E1DFDD"/>
    </w:rPr>
  </w:style>
  <w:style w:type="character" w:customStyle="1" w:styleId="Normatcnica">
    <w:name w:val="Norma técnica"/>
    <w:uiPriority w:val="1"/>
    <w:qFormat/>
    <w:rsid w:val="00092A5B"/>
    <w:rPr>
      <w:rFonts w:ascii="Arial" w:eastAsia="Calibri" w:hAnsi="Arial" w:cs="Arial"/>
      <w:b/>
      <w:sz w:val="22"/>
      <w:szCs w:val="24"/>
      <w:lang w:val="es-ES"/>
    </w:rPr>
  </w:style>
  <w:style w:type="character" w:customStyle="1" w:styleId="st">
    <w:name w:val="st"/>
    <w:rsid w:val="00092A5B"/>
  </w:style>
  <w:style w:type="table" w:styleId="Tabladelista6concolores">
    <w:name w:val="List Table 6 Colorful"/>
    <w:basedOn w:val="Tablanormal"/>
    <w:uiPriority w:val="51"/>
    <w:rsid w:val="00092A5B"/>
    <w:rPr>
      <w:rFonts w:cs="Arial"/>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092A5B"/>
    <w:pPr>
      <w:spacing w:before="120" w:after="120" w:line="240" w:lineRule="auto"/>
      <w:ind w:left="1132" w:firstLine="567"/>
      <w:contextualSpacing/>
      <w:jc w:val="both"/>
    </w:pPr>
    <w:rPr>
      <w:rFonts w:ascii="Arial" w:hAnsi="Arial"/>
      <w:lang w:val="es-ES"/>
    </w:rPr>
  </w:style>
  <w:style w:type="paragraph" w:styleId="Continuarlista5">
    <w:name w:val="List Continue 5"/>
    <w:basedOn w:val="Normal"/>
    <w:uiPriority w:val="99"/>
    <w:semiHidden/>
    <w:unhideWhenUsed/>
    <w:rsid w:val="00092A5B"/>
    <w:pPr>
      <w:spacing w:before="120" w:after="120" w:line="240" w:lineRule="auto"/>
      <w:ind w:left="1415" w:firstLine="567"/>
      <w:contextualSpacing/>
      <w:jc w:val="both"/>
    </w:pPr>
    <w:rPr>
      <w:rFonts w:ascii="Arial" w:hAnsi="Arial"/>
      <w:lang w:val="es-ES"/>
    </w:rPr>
  </w:style>
  <w:style w:type="paragraph" w:styleId="DireccinHTML">
    <w:name w:val="HTML Address"/>
    <w:basedOn w:val="Normal"/>
    <w:link w:val="DireccinHTMLCar"/>
    <w:uiPriority w:val="99"/>
    <w:semiHidden/>
    <w:unhideWhenUsed/>
    <w:rsid w:val="00092A5B"/>
    <w:pPr>
      <w:spacing w:after="0" w:line="240" w:lineRule="auto"/>
      <w:ind w:firstLine="567"/>
      <w:jc w:val="both"/>
    </w:pPr>
    <w:rPr>
      <w:rFonts w:ascii="Arial" w:hAnsi="Arial"/>
      <w:i/>
      <w:iCs/>
      <w:lang w:val="es-ES"/>
    </w:rPr>
  </w:style>
  <w:style w:type="character" w:customStyle="1" w:styleId="DireccinHTMLCar">
    <w:name w:val="Dirección HTML Car"/>
    <w:link w:val="DireccinHTML"/>
    <w:uiPriority w:val="99"/>
    <w:semiHidden/>
    <w:rsid w:val="00092A5B"/>
    <w:rPr>
      <w:rFonts w:ascii="Arial" w:hAnsi="Arial"/>
      <w:i/>
      <w:iCs/>
      <w:sz w:val="22"/>
      <w:szCs w:val="22"/>
      <w:lang w:val="es-ES" w:eastAsia="en-US"/>
    </w:rPr>
  </w:style>
  <w:style w:type="paragraph" w:styleId="Direccinsobre">
    <w:name w:val="envelope address"/>
    <w:basedOn w:val="Normal"/>
    <w:uiPriority w:val="99"/>
    <w:semiHidden/>
    <w:unhideWhenUsed/>
    <w:rsid w:val="00092A5B"/>
    <w:pPr>
      <w:framePr w:w="7920" w:h="1980" w:hRule="exact" w:hSpace="141" w:wrap="auto" w:hAnchor="page" w:xAlign="center" w:yAlign="bottom"/>
      <w:spacing w:after="0" w:line="240" w:lineRule="auto"/>
      <w:ind w:left="2880" w:firstLine="567"/>
      <w:jc w:val="both"/>
    </w:pPr>
    <w:rPr>
      <w:rFonts w:ascii="Calibri Light" w:eastAsia="Times New Roman" w:hAnsi="Calibri Light"/>
      <w:sz w:val="24"/>
      <w:szCs w:val="24"/>
      <w:lang w:val="es-ES"/>
    </w:rPr>
  </w:style>
  <w:style w:type="paragraph" w:styleId="Encabezadodelista">
    <w:name w:val="toa heading"/>
    <w:basedOn w:val="Normal"/>
    <w:next w:val="Normal"/>
    <w:uiPriority w:val="99"/>
    <w:semiHidden/>
    <w:unhideWhenUsed/>
    <w:rsid w:val="00092A5B"/>
    <w:pPr>
      <w:spacing w:before="120" w:after="120" w:line="240" w:lineRule="auto"/>
      <w:ind w:firstLine="567"/>
      <w:jc w:val="both"/>
    </w:pPr>
    <w:rPr>
      <w:rFonts w:ascii="Calibri Light" w:eastAsia="Times New Roman" w:hAnsi="Calibri Light"/>
      <w:b/>
      <w:bCs/>
      <w:sz w:val="24"/>
      <w:szCs w:val="24"/>
      <w:lang w:val="es-ES"/>
    </w:rPr>
  </w:style>
  <w:style w:type="paragraph" w:styleId="Encabezadodenota">
    <w:name w:val="Note Heading"/>
    <w:basedOn w:val="Normal"/>
    <w:next w:val="Normal"/>
    <w:link w:val="EncabezadodenotaCar"/>
    <w:uiPriority w:val="99"/>
    <w:semiHidden/>
    <w:unhideWhenUsed/>
    <w:rsid w:val="00092A5B"/>
    <w:pPr>
      <w:spacing w:after="0" w:line="240" w:lineRule="auto"/>
      <w:ind w:firstLine="567"/>
      <w:jc w:val="both"/>
    </w:pPr>
    <w:rPr>
      <w:rFonts w:ascii="Arial" w:hAnsi="Arial"/>
      <w:lang w:val="es-ES"/>
    </w:rPr>
  </w:style>
  <w:style w:type="character" w:customStyle="1" w:styleId="EncabezadodenotaCar">
    <w:name w:val="Encabezado de nota Car"/>
    <w:link w:val="Encabezadodenota"/>
    <w:uiPriority w:val="99"/>
    <w:semiHidden/>
    <w:rsid w:val="00092A5B"/>
    <w:rPr>
      <w:rFonts w:ascii="Arial" w:hAnsi="Arial"/>
      <w:sz w:val="22"/>
      <w:szCs w:val="22"/>
      <w:lang w:val="es-ES" w:eastAsia="en-US"/>
    </w:rPr>
  </w:style>
  <w:style w:type="paragraph" w:styleId="Firmadecorreoelectrnico">
    <w:name w:val="E-mail Signature"/>
    <w:basedOn w:val="Normal"/>
    <w:link w:val="FirmadecorreoelectrnicoCar"/>
    <w:uiPriority w:val="99"/>
    <w:semiHidden/>
    <w:unhideWhenUsed/>
    <w:rsid w:val="00092A5B"/>
    <w:pPr>
      <w:spacing w:after="0" w:line="240" w:lineRule="auto"/>
      <w:ind w:firstLine="567"/>
      <w:jc w:val="both"/>
    </w:pPr>
    <w:rPr>
      <w:rFonts w:ascii="Arial" w:hAnsi="Arial"/>
      <w:lang w:val="es-ES"/>
    </w:rPr>
  </w:style>
  <w:style w:type="character" w:customStyle="1" w:styleId="FirmadecorreoelectrnicoCar">
    <w:name w:val="Firma de correo electrónico Car"/>
    <w:link w:val="Firmadecorreoelectrnico"/>
    <w:uiPriority w:val="99"/>
    <w:semiHidden/>
    <w:rsid w:val="00092A5B"/>
    <w:rPr>
      <w:rFonts w:ascii="Arial" w:hAnsi="Arial"/>
      <w:sz w:val="22"/>
      <w:szCs w:val="22"/>
      <w:lang w:val="es-ES" w:eastAsia="en-US"/>
    </w:rPr>
  </w:style>
  <w:style w:type="paragraph" w:styleId="ndice2">
    <w:name w:val="index 2"/>
    <w:basedOn w:val="Normal"/>
    <w:next w:val="Normal"/>
    <w:autoRedefine/>
    <w:uiPriority w:val="99"/>
    <w:semiHidden/>
    <w:unhideWhenUsed/>
    <w:rsid w:val="00092A5B"/>
    <w:pPr>
      <w:spacing w:after="0" w:line="240" w:lineRule="auto"/>
      <w:ind w:left="440" w:hanging="220"/>
      <w:jc w:val="both"/>
    </w:pPr>
    <w:rPr>
      <w:rFonts w:ascii="Arial" w:hAnsi="Arial"/>
      <w:lang w:val="es-ES"/>
    </w:rPr>
  </w:style>
  <w:style w:type="paragraph" w:styleId="ndice3">
    <w:name w:val="index 3"/>
    <w:basedOn w:val="Normal"/>
    <w:next w:val="Normal"/>
    <w:autoRedefine/>
    <w:uiPriority w:val="99"/>
    <w:semiHidden/>
    <w:unhideWhenUsed/>
    <w:rsid w:val="00092A5B"/>
    <w:pPr>
      <w:spacing w:after="0" w:line="240" w:lineRule="auto"/>
      <w:ind w:left="660" w:hanging="220"/>
      <w:jc w:val="both"/>
    </w:pPr>
    <w:rPr>
      <w:rFonts w:ascii="Arial" w:hAnsi="Arial"/>
      <w:lang w:val="es-ES"/>
    </w:rPr>
  </w:style>
  <w:style w:type="paragraph" w:styleId="ndice4">
    <w:name w:val="index 4"/>
    <w:basedOn w:val="Normal"/>
    <w:next w:val="Normal"/>
    <w:autoRedefine/>
    <w:uiPriority w:val="99"/>
    <w:semiHidden/>
    <w:unhideWhenUsed/>
    <w:rsid w:val="00092A5B"/>
    <w:pPr>
      <w:spacing w:after="0" w:line="240" w:lineRule="auto"/>
      <w:ind w:left="880" w:hanging="220"/>
      <w:jc w:val="both"/>
    </w:pPr>
    <w:rPr>
      <w:rFonts w:ascii="Arial" w:hAnsi="Arial"/>
      <w:lang w:val="es-ES"/>
    </w:rPr>
  </w:style>
  <w:style w:type="paragraph" w:styleId="ndice5">
    <w:name w:val="index 5"/>
    <w:basedOn w:val="Normal"/>
    <w:next w:val="Normal"/>
    <w:autoRedefine/>
    <w:uiPriority w:val="99"/>
    <w:semiHidden/>
    <w:unhideWhenUsed/>
    <w:rsid w:val="00092A5B"/>
    <w:pPr>
      <w:spacing w:after="0" w:line="240" w:lineRule="auto"/>
      <w:ind w:left="1100" w:hanging="220"/>
      <w:jc w:val="both"/>
    </w:pPr>
    <w:rPr>
      <w:rFonts w:ascii="Arial" w:hAnsi="Arial"/>
      <w:lang w:val="es-ES"/>
    </w:rPr>
  </w:style>
  <w:style w:type="paragraph" w:styleId="ndice6">
    <w:name w:val="index 6"/>
    <w:basedOn w:val="Normal"/>
    <w:next w:val="Normal"/>
    <w:autoRedefine/>
    <w:uiPriority w:val="99"/>
    <w:semiHidden/>
    <w:unhideWhenUsed/>
    <w:rsid w:val="00092A5B"/>
    <w:pPr>
      <w:spacing w:after="0" w:line="240" w:lineRule="auto"/>
      <w:ind w:left="1320" w:hanging="220"/>
      <w:jc w:val="both"/>
    </w:pPr>
    <w:rPr>
      <w:rFonts w:ascii="Arial" w:hAnsi="Arial"/>
      <w:lang w:val="es-ES"/>
    </w:rPr>
  </w:style>
  <w:style w:type="paragraph" w:styleId="ndice7">
    <w:name w:val="index 7"/>
    <w:basedOn w:val="Normal"/>
    <w:next w:val="Normal"/>
    <w:autoRedefine/>
    <w:uiPriority w:val="99"/>
    <w:semiHidden/>
    <w:unhideWhenUsed/>
    <w:rsid w:val="00092A5B"/>
    <w:pPr>
      <w:spacing w:after="0" w:line="240" w:lineRule="auto"/>
      <w:ind w:left="1540" w:hanging="220"/>
      <w:jc w:val="both"/>
    </w:pPr>
    <w:rPr>
      <w:rFonts w:ascii="Arial" w:hAnsi="Arial"/>
      <w:lang w:val="es-ES"/>
    </w:rPr>
  </w:style>
  <w:style w:type="paragraph" w:styleId="ndice8">
    <w:name w:val="index 8"/>
    <w:basedOn w:val="Normal"/>
    <w:next w:val="Normal"/>
    <w:autoRedefine/>
    <w:uiPriority w:val="99"/>
    <w:semiHidden/>
    <w:unhideWhenUsed/>
    <w:rsid w:val="00092A5B"/>
    <w:pPr>
      <w:spacing w:after="0" w:line="240" w:lineRule="auto"/>
      <w:ind w:left="1760" w:hanging="220"/>
      <w:jc w:val="both"/>
    </w:pPr>
    <w:rPr>
      <w:rFonts w:ascii="Arial" w:hAnsi="Arial"/>
      <w:lang w:val="es-ES"/>
    </w:rPr>
  </w:style>
  <w:style w:type="paragraph" w:styleId="ndice9">
    <w:name w:val="index 9"/>
    <w:basedOn w:val="Normal"/>
    <w:next w:val="Normal"/>
    <w:autoRedefine/>
    <w:uiPriority w:val="99"/>
    <w:semiHidden/>
    <w:unhideWhenUsed/>
    <w:rsid w:val="00092A5B"/>
    <w:pPr>
      <w:spacing w:after="0" w:line="240" w:lineRule="auto"/>
      <w:ind w:left="1980" w:hanging="220"/>
      <w:jc w:val="both"/>
    </w:pPr>
    <w:rPr>
      <w:rFonts w:ascii="Arial" w:hAnsi="Arial"/>
      <w:lang w:val="es-ES"/>
    </w:rPr>
  </w:style>
  <w:style w:type="paragraph" w:styleId="Lista4">
    <w:name w:val="List 4"/>
    <w:basedOn w:val="Normal"/>
    <w:uiPriority w:val="99"/>
    <w:semiHidden/>
    <w:unhideWhenUsed/>
    <w:rsid w:val="00092A5B"/>
    <w:pPr>
      <w:spacing w:before="120" w:after="120" w:line="240" w:lineRule="auto"/>
      <w:ind w:left="1132" w:hanging="283"/>
      <w:contextualSpacing/>
      <w:jc w:val="both"/>
    </w:pPr>
    <w:rPr>
      <w:rFonts w:ascii="Arial" w:hAnsi="Arial"/>
      <w:lang w:val="es-ES"/>
    </w:rPr>
  </w:style>
  <w:style w:type="paragraph" w:styleId="Lista5">
    <w:name w:val="List 5"/>
    <w:basedOn w:val="Normal"/>
    <w:uiPriority w:val="99"/>
    <w:semiHidden/>
    <w:unhideWhenUsed/>
    <w:rsid w:val="00092A5B"/>
    <w:pPr>
      <w:spacing w:before="120" w:after="120" w:line="240" w:lineRule="auto"/>
      <w:ind w:left="1415" w:hanging="283"/>
      <w:contextualSpacing/>
      <w:jc w:val="both"/>
    </w:pPr>
    <w:rPr>
      <w:rFonts w:ascii="Arial" w:hAnsi="Arial"/>
      <w:lang w:val="es-ES"/>
    </w:rPr>
  </w:style>
  <w:style w:type="paragraph" w:styleId="Listaconnmeros4">
    <w:name w:val="List Number 4"/>
    <w:basedOn w:val="Normal"/>
    <w:uiPriority w:val="99"/>
    <w:semiHidden/>
    <w:unhideWhenUsed/>
    <w:rsid w:val="00092A5B"/>
    <w:pPr>
      <w:numPr>
        <w:numId w:val="101"/>
      </w:numPr>
      <w:spacing w:before="120" w:after="120" w:line="240" w:lineRule="auto"/>
      <w:contextualSpacing/>
      <w:jc w:val="both"/>
    </w:pPr>
    <w:rPr>
      <w:rFonts w:ascii="Arial" w:hAnsi="Arial"/>
      <w:lang w:val="es-ES"/>
    </w:rPr>
  </w:style>
  <w:style w:type="paragraph" w:styleId="Listaconnmeros5">
    <w:name w:val="List Number 5"/>
    <w:basedOn w:val="Normal"/>
    <w:uiPriority w:val="99"/>
    <w:semiHidden/>
    <w:unhideWhenUsed/>
    <w:rsid w:val="00092A5B"/>
    <w:pPr>
      <w:numPr>
        <w:numId w:val="102"/>
      </w:numPr>
      <w:spacing w:before="120" w:after="120" w:line="240" w:lineRule="auto"/>
      <w:contextualSpacing/>
      <w:jc w:val="both"/>
    </w:pPr>
    <w:rPr>
      <w:rFonts w:ascii="Arial" w:hAnsi="Arial"/>
      <w:lang w:val="es-ES"/>
    </w:rPr>
  </w:style>
  <w:style w:type="paragraph" w:styleId="Listaconvietas5">
    <w:name w:val="List Bullet 5"/>
    <w:basedOn w:val="Normal"/>
    <w:uiPriority w:val="99"/>
    <w:semiHidden/>
    <w:unhideWhenUsed/>
    <w:rsid w:val="00092A5B"/>
    <w:pPr>
      <w:numPr>
        <w:numId w:val="103"/>
      </w:numPr>
      <w:spacing w:before="120" w:after="120" w:line="240" w:lineRule="auto"/>
      <w:contextualSpacing/>
      <w:jc w:val="both"/>
    </w:pPr>
    <w:rPr>
      <w:rFonts w:ascii="Arial" w:hAnsi="Arial"/>
      <w:lang w:val="es-ES"/>
    </w:rPr>
  </w:style>
  <w:style w:type="paragraph" w:styleId="Remitedesobre">
    <w:name w:val="envelope return"/>
    <w:basedOn w:val="Normal"/>
    <w:uiPriority w:val="99"/>
    <w:semiHidden/>
    <w:unhideWhenUsed/>
    <w:rsid w:val="00092A5B"/>
    <w:pPr>
      <w:spacing w:after="0" w:line="240" w:lineRule="auto"/>
      <w:ind w:firstLine="567"/>
      <w:jc w:val="both"/>
    </w:pPr>
    <w:rPr>
      <w:rFonts w:ascii="Calibri Light" w:eastAsia="Times New Roman" w:hAnsi="Calibri Light"/>
      <w:sz w:val="20"/>
      <w:szCs w:val="20"/>
      <w:lang w:val="es-ES"/>
    </w:rPr>
  </w:style>
  <w:style w:type="paragraph" w:styleId="Sangranormal">
    <w:name w:val="Normal Indent"/>
    <w:basedOn w:val="Normal"/>
    <w:uiPriority w:val="99"/>
    <w:semiHidden/>
    <w:unhideWhenUsed/>
    <w:rsid w:val="00092A5B"/>
    <w:pPr>
      <w:spacing w:before="120" w:after="120" w:line="240" w:lineRule="auto"/>
      <w:ind w:left="708" w:firstLine="567"/>
      <w:jc w:val="both"/>
    </w:pPr>
    <w:rPr>
      <w:rFonts w:ascii="Arial" w:hAnsi="Arial"/>
      <w:lang w:val="es-ES"/>
    </w:rPr>
  </w:style>
  <w:style w:type="paragraph" w:styleId="Textoconsangra">
    <w:name w:val="table of authorities"/>
    <w:basedOn w:val="Normal"/>
    <w:next w:val="Normal"/>
    <w:uiPriority w:val="99"/>
    <w:semiHidden/>
    <w:unhideWhenUsed/>
    <w:rsid w:val="00092A5B"/>
    <w:pPr>
      <w:spacing w:before="120" w:after="0" w:line="240" w:lineRule="auto"/>
      <w:ind w:left="220" w:hanging="220"/>
      <w:jc w:val="both"/>
    </w:pPr>
    <w:rPr>
      <w:rFonts w:ascii="Arial" w:hAnsi="Arial"/>
      <w:lang w:val="es-ES"/>
    </w:rPr>
  </w:style>
  <w:style w:type="paragraph" w:styleId="Textomacro">
    <w:name w:val="macro"/>
    <w:link w:val="TextomacroCar"/>
    <w:uiPriority w:val="99"/>
    <w:semiHidden/>
    <w:unhideWhenUsed/>
    <w:rsid w:val="00092A5B"/>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lang w:val="es-ES" w:eastAsia="en-US"/>
    </w:rPr>
  </w:style>
  <w:style w:type="character" w:customStyle="1" w:styleId="TextomacroCar">
    <w:name w:val="Texto macro Car"/>
    <w:link w:val="Textomacro"/>
    <w:uiPriority w:val="99"/>
    <w:semiHidden/>
    <w:rsid w:val="00092A5B"/>
    <w:rPr>
      <w:rFonts w:ascii="Consolas" w:hAnsi="Consolas"/>
      <w:lang w:val="es-ES" w:eastAsia="en-US"/>
    </w:rPr>
  </w:style>
  <w:style w:type="paragraph" w:styleId="Ttulodendice">
    <w:name w:val="index heading"/>
    <w:basedOn w:val="Normal"/>
    <w:next w:val="ndice1"/>
    <w:uiPriority w:val="99"/>
    <w:semiHidden/>
    <w:unhideWhenUsed/>
    <w:rsid w:val="00092A5B"/>
    <w:pPr>
      <w:spacing w:before="120" w:after="120" w:line="240" w:lineRule="auto"/>
      <w:ind w:firstLine="567"/>
      <w:jc w:val="both"/>
    </w:pPr>
    <w:rPr>
      <w:rFonts w:ascii="Calibri Light" w:eastAsia="Times New Roman" w:hAnsi="Calibri Light"/>
      <w:b/>
      <w:bCs/>
      <w:lang w:val="es-ES"/>
    </w:rPr>
  </w:style>
  <w:style w:type="paragraph" w:customStyle="1" w:styleId="Textoindependiente211">
    <w:name w:val="Texto independiente 211"/>
    <w:basedOn w:val="Normal"/>
    <w:rsid w:val="00092A5B"/>
    <w:pPr>
      <w:widowControl w:val="0"/>
      <w:spacing w:after="240" w:line="240" w:lineRule="auto"/>
      <w:jc w:val="both"/>
    </w:pPr>
    <w:rPr>
      <w:rFonts w:ascii="Arial" w:eastAsia="Times New Roman" w:hAnsi="Arial"/>
      <w:b/>
      <w:sz w:val="24"/>
      <w:szCs w:val="20"/>
      <w:lang w:eastAsia="es-ES"/>
    </w:rPr>
  </w:style>
  <w:style w:type="paragraph" w:customStyle="1" w:styleId="estilo0">
    <w:name w:val="estilo"/>
    <w:basedOn w:val="Normal"/>
    <w:rsid w:val="00092A5B"/>
    <w:pPr>
      <w:spacing w:after="0" w:line="240" w:lineRule="auto"/>
      <w:ind w:left="189" w:right="238"/>
      <w:jc w:val="both"/>
    </w:pPr>
    <w:rPr>
      <w:rFonts w:ascii="Gill Sans" w:eastAsia="Times New Roman" w:hAnsi="Gill Sans"/>
      <w:b/>
      <w:bCs/>
      <w:color w:val="000000"/>
      <w:sz w:val="16"/>
      <w:szCs w:val="18"/>
      <w:lang w:val="es-ES" w:eastAsia="es-ES"/>
    </w:rPr>
  </w:style>
  <w:style w:type="paragraph" w:customStyle="1" w:styleId="CELDA">
    <w:name w:val="CELDA"/>
    <w:rsid w:val="00092A5B"/>
    <w:pPr>
      <w:spacing w:before="40"/>
      <w:jc w:val="center"/>
    </w:pPr>
    <w:rPr>
      <w:rFonts w:ascii="Helvetica" w:eastAsia="Times New Roman" w:hAnsi="Helvetica"/>
      <w:b/>
      <w:noProof/>
      <w:sz w:val="16"/>
      <w:lang w:val="es-ES" w:eastAsia="es-ES"/>
    </w:rPr>
  </w:style>
  <w:style w:type="paragraph" w:customStyle="1" w:styleId="raya">
    <w:name w:val="raya"/>
    <w:basedOn w:val="Normal"/>
    <w:rsid w:val="00092A5B"/>
    <w:pPr>
      <w:overflowPunct w:val="0"/>
      <w:autoSpaceDE w:val="0"/>
      <w:autoSpaceDN w:val="0"/>
      <w:adjustRightInd w:val="0"/>
      <w:spacing w:before="120" w:after="120" w:line="240" w:lineRule="auto"/>
      <w:ind w:left="397" w:hanging="397"/>
      <w:jc w:val="both"/>
      <w:textAlignment w:val="baseline"/>
    </w:pPr>
    <w:rPr>
      <w:rFonts w:ascii="Arial" w:eastAsia="Times New Roman" w:hAnsi="Arial"/>
      <w:sz w:val="24"/>
      <w:szCs w:val="20"/>
      <w:lang w:val="es-ES_tradnl" w:eastAsia="es-ES"/>
    </w:rPr>
  </w:style>
  <w:style w:type="character" w:customStyle="1" w:styleId="CarCar2">
    <w:name w:val="Car Car2"/>
    <w:locked/>
    <w:rsid w:val="00092A5B"/>
    <w:rPr>
      <w:rFonts w:ascii="Gill Sans MT" w:hAnsi="Gill Sans MT"/>
      <w:sz w:val="24"/>
      <w:szCs w:val="24"/>
      <w:lang w:val="es-MX" w:eastAsia="es-MX" w:bidi="ar-SA"/>
    </w:rPr>
  </w:style>
  <w:style w:type="character" w:customStyle="1" w:styleId="CarCar3">
    <w:name w:val="Car Car3"/>
    <w:rsid w:val="00092A5B"/>
    <w:rPr>
      <w:rFonts w:ascii="Gill Sans MT" w:hAnsi="Gill Sans MT"/>
      <w:b/>
      <w:sz w:val="24"/>
      <w:lang w:val="es-ES_tradnl" w:eastAsia="es-ES" w:bidi="ar-SA"/>
    </w:rPr>
  </w:style>
  <w:style w:type="character" w:customStyle="1" w:styleId="fontstyle01">
    <w:name w:val="fontstyle01"/>
    <w:rsid w:val="00092A5B"/>
    <w:rPr>
      <w:rFonts w:ascii="ArialMT" w:hAnsi="ArialMT" w:hint="default"/>
      <w:b w:val="0"/>
      <w:bCs w:val="0"/>
      <w:i w:val="0"/>
      <w:iCs w:val="0"/>
      <w:color w:val="6D6D6D"/>
      <w:sz w:val="18"/>
      <w:szCs w:val="18"/>
    </w:rPr>
  </w:style>
  <w:style w:type="character" w:customStyle="1" w:styleId="fontstyle21">
    <w:name w:val="fontstyle21"/>
    <w:rsid w:val="00092A5B"/>
    <w:rPr>
      <w:rFonts w:ascii="Arial-BoldMT" w:hAnsi="Arial-BoldMT" w:hint="default"/>
      <w:b/>
      <w:bCs/>
      <w:i w:val="0"/>
      <w:iCs w:val="0"/>
      <w:color w:val="6D6D6D"/>
      <w:sz w:val="18"/>
      <w:szCs w:val="18"/>
    </w:rPr>
  </w:style>
  <w:style w:type="character" w:customStyle="1" w:styleId="PuestoCar1">
    <w:name w:val="Puesto Car1"/>
    <w:uiPriority w:val="10"/>
    <w:rsid w:val="00092A5B"/>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092A5B"/>
    <w:pPr>
      <w:spacing w:after="0" w:line="240" w:lineRule="auto"/>
      <w:jc w:val="center"/>
    </w:pPr>
    <w:rPr>
      <w:rFonts w:ascii="Arial" w:eastAsia="Times New Roman" w:hAnsi="Arial"/>
      <w:b/>
      <w:bCs/>
      <w:sz w:val="24"/>
      <w:szCs w:val="24"/>
      <w:lang w:val="es-ES" w:eastAsia="es-ES"/>
    </w:rPr>
  </w:style>
  <w:style w:type="character" w:customStyle="1" w:styleId="TtuloCar3">
    <w:name w:val="Título Car3"/>
    <w:uiPriority w:val="10"/>
    <w:rsid w:val="00092A5B"/>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092A5B"/>
    <w:pPr>
      <w:numPr>
        <w:numId w:val="104"/>
      </w:numPr>
      <w:spacing w:after="0" w:line="240" w:lineRule="auto"/>
      <w:ind w:left="284" w:hanging="252"/>
      <w:jc w:val="center"/>
    </w:pPr>
    <w:rPr>
      <w:rFonts w:ascii="HelveticaNeueLT Std" w:hAnsi="HelveticaNeueLT Std"/>
      <w:b/>
      <w:spacing w:val="20"/>
      <w:lang w:val="x-none"/>
    </w:rPr>
  </w:style>
  <w:style w:type="character" w:customStyle="1" w:styleId="ENCANUMCar">
    <w:name w:val="ENCANUM Car"/>
    <w:link w:val="ENCANUM"/>
    <w:rsid w:val="00092A5B"/>
    <w:rPr>
      <w:rFonts w:ascii="HelveticaNeueLT Std" w:hAnsi="HelveticaNeueLT Std"/>
      <w:b/>
      <w:spacing w:val="20"/>
      <w:sz w:val="22"/>
      <w:szCs w:val="22"/>
      <w:lang w:val="x-none" w:eastAsia="en-US"/>
    </w:rPr>
  </w:style>
  <w:style w:type="character" w:customStyle="1" w:styleId="DefaultCar">
    <w:name w:val="Default Car"/>
    <w:link w:val="Default"/>
    <w:rsid w:val="00092A5B"/>
    <w:rPr>
      <w:rFonts w:ascii="Gotham Book" w:hAnsi="Gotham Book" w:cs="Gotham Book"/>
      <w:color w:val="000000"/>
      <w:sz w:val="24"/>
      <w:szCs w:val="24"/>
    </w:rPr>
  </w:style>
  <w:style w:type="table" w:customStyle="1" w:styleId="TableNormal3">
    <w:name w:val="Table Normal3"/>
    <w:uiPriority w:val="2"/>
    <w:semiHidden/>
    <w:unhideWhenUsed/>
    <w:qFormat/>
    <w:rsid w:val="00092A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092A5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9">
    <w:name w:val="p39"/>
    <w:basedOn w:val="Normal"/>
    <w:rsid w:val="00092A5B"/>
    <w:pPr>
      <w:widowControl w:val="0"/>
      <w:tabs>
        <w:tab w:val="left" w:pos="720"/>
      </w:tabs>
      <w:spacing w:after="0" w:line="240" w:lineRule="atLeast"/>
    </w:pPr>
    <w:rPr>
      <w:rFonts w:ascii="Arial" w:eastAsia="Times New Roman" w:hAnsi="Arial"/>
      <w:b/>
      <w:sz w:val="24"/>
      <w:szCs w:val="20"/>
      <w:lang w:val="es-ES_tradnl" w:eastAsia="es-ES"/>
    </w:rPr>
  </w:style>
  <w:style w:type="paragraph" w:customStyle="1" w:styleId="p40">
    <w:name w:val="p40"/>
    <w:basedOn w:val="Normal"/>
    <w:rsid w:val="00092A5B"/>
    <w:pPr>
      <w:widowControl w:val="0"/>
      <w:tabs>
        <w:tab w:val="left" w:pos="6360"/>
      </w:tabs>
      <w:spacing w:after="0" w:line="240" w:lineRule="atLeast"/>
      <w:ind w:left="4920"/>
    </w:pPr>
    <w:rPr>
      <w:rFonts w:ascii="Arial" w:eastAsia="Times New Roman" w:hAnsi="Arial"/>
      <w:b/>
      <w:sz w:val="24"/>
      <w:szCs w:val="20"/>
      <w:lang w:val="es-ES_tradnl" w:eastAsia="es-ES"/>
    </w:rPr>
  </w:style>
  <w:style w:type="table" w:styleId="Tablaconcuadrcula80">
    <w:name w:val="Table Grid 8"/>
    <w:basedOn w:val="Tablanormal"/>
    <w:rsid w:val="00092A5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NOTACIONCar">
    <w:name w:val="ANOTACION Car"/>
    <w:link w:val="ANOTACION"/>
    <w:locked/>
    <w:rsid w:val="00092A5B"/>
    <w:rPr>
      <w:rFonts w:ascii="CG Palacio (WN)" w:eastAsia="Times New Roman" w:hAnsi="CG Palacio (WN)"/>
      <w:b/>
      <w:bCs/>
      <w:sz w:val="18"/>
      <w:szCs w:val="18"/>
      <w:lang w:val="es-ES_tradnl" w:eastAsia="es-ES"/>
    </w:rPr>
  </w:style>
  <w:style w:type="character" w:customStyle="1" w:styleId="negritas">
    <w:name w:val="negritas"/>
    <w:rsid w:val="00092A5B"/>
    <w:rPr>
      <w:b/>
      <w:bCs/>
    </w:rPr>
  </w:style>
  <w:style w:type="paragraph" w:customStyle="1" w:styleId="Style30">
    <w:name w:val="Style 3"/>
    <w:basedOn w:val="Normal"/>
    <w:uiPriority w:val="99"/>
    <w:rsid w:val="00092A5B"/>
    <w:pPr>
      <w:widowControl w:val="0"/>
      <w:autoSpaceDE w:val="0"/>
      <w:autoSpaceDN w:val="0"/>
      <w:spacing w:before="252" w:after="0" w:line="240" w:lineRule="auto"/>
      <w:ind w:left="1080" w:right="1152"/>
    </w:pPr>
    <w:rPr>
      <w:rFonts w:ascii="Arial" w:eastAsia="Times New Roman" w:hAnsi="Arial" w:cs="Arial"/>
      <w:lang w:val="en-US" w:eastAsia="es-MX"/>
    </w:rPr>
  </w:style>
  <w:style w:type="paragraph" w:customStyle="1" w:styleId="Descripcin1">
    <w:name w:val="Descripción1"/>
    <w:basedOn w:val="Normal"/>
    <w:rsid w:val="00092A5B"/>
    <w:pPr>
      <w:spacing w:after="0" w:line="240" w:lineRule="auto"/>
      <w:jc w:val="center"/>
    </w:pPr>
    <w:rPr>
      <w:rFonts w:ascii="New York" w:eastAsia="Times New Roman" w:hAnsi="New York"/>
      <w:b/>
      <w:i/>
      <w:sz w:val="36"/>
      <w:szCs w:val="20"/>
      <w:lang w:val="es-ES_tradnl" w:eastAsia="es-ES_tradnl"/>
    </w:rPr>
  </w:style>
  <w:style w:type="paragraph" w:customStyle="1" w:styleId="Textosinformato2">
    <w:name w:val="Texto sin formato2"/>
    <w:basedOn w:val="Normal"/>
    <w:rsid w:val="00092A5B"/>
    <w:pPr>
      <w:widowControl w:val="0"/>
      <w:spacing w:after="0" w:line="240" w:lineRule="auto"/>
    </w:pPr>
    <w:rPr>
      <w:rFonts w:ascii="Courier New" w:eastAsia="Times New Roman" w:hAnsi="Courier New"/>
      <w:sz w:val="20"/>
      <w:szCs w:val="20"/>
      <w:lang w:val="es-ES" w:eastAsia="es-MX"/>
    </w:rPr>
  </w:style>
  <w:style w:type="paragraph" w:customStyle="1" w:styleId="Textbodyindent">
    <w:name w:val="Text body indent"/>
    <w:basedOn w:val="Standard"/>
    <w:rsid w:val="00092A5B"/>
    <w:pPr>
      <w:widowControl/>
      <w:autoSpaceDN w:val="0"/>
      <w:spacing w:before="120" w:beforeAutospacing="0" w:after="120"/>
      <w:ind w:left="3540"/>
      <w:textAlignment w:val="baseline"/>
    </w:pPr>
    <w:rPr>
      <w:rFonts w:ascii="Book Antiqua" w:eastAsia="Book Antiqua" w:hAnsi="Book Antiqua" w:cs="Book Antiqua"/>
      <w:color w:val="auto"/>
      <w:kern w:val="3"/>
      <w:lang w:eastAsia="zh-CN" w:bidi="hi-IN"/>
    </w:rPr>
  </w:style>
  <w:style w:type="character" w:customStyle="1" w:styleId="Ttulo11">
    <w:name w:val="Título #1_"/>
    <w:link w:val="Ttulo12"/>
    <w:rsid w:val="00092A5B"/>
    <w:rPr>
      <w:rFonts w:cs="Calibri"/>
      <w:b/>
      <w:bCs/>
      <w:shd w:val="clear" w:color="auto" w:fill="FFFFFF"/>
    </w:rPr>
  </w:style>
  <w:style w:type="character" w:customStyle="1" w:styleId="Ttulo1Espaciado2pto">
    <w:name w:val="Título #1 + Espaciado 2 pto"/>
    <w:rsid w:val="00092A5B"/>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
    <w:name w:val="Cuerpo del texto (2)_"/>
    <w:link w:val="Cuerpodeltexto20"/>
    <w:rsid w:val="00092A5B"/>
    <w:rPr>
      <w:rFonts w:cs="Calibri"/>
      <w:shd w:val="clear" w:color="auto" w:fill="FFFFFF"/>
    </w:rPr>
  </w:style>
  <w:style w:type="paragraph" w:customStyle="1" w:styleId="Ttulo12">
    <w:name w:val="Título #1"/>
    <w:basedOn w:val="Normal"/>
    <w:link w:val="Ttulo11"/>
    <w:rsid w:val="00092A5B"/>
    <w:pPr>
      <w:widowControl w:val="0"/>
      <w:shd w:val="clear" w:color="auto" w:fill="FFFFFF"/>
      <w:spacing w:after="240" w:line="0" w:lineRule="atLeast"/>
      <w:jc w:val="center"/>
      <w:outlineLvl w:val="0"/>
    </w:pPr>
    <w:rPr>
      <w:rFonts w:cs="Calibri"/>
      <w:b/>
      <w:bCs/>
      <w:sz w:val="20"/>
      <w:szCs w:val="20"/>
      <w:lang w:eastAsia="es-MX"/>
    </w:rPr>
  </w:style>
  <w:style w:type="paragraph" w:customStyle="1" w:styleId="Cuerpodeltexto20">
    <w:name w:val="Cuerpo del texto (2)"/>
    <w:basedOn w:val="Normal"/>
    <w:link w:val="Cuerpodeltexto2"/>
    <w:rsid w:val="00092A5B"/>
    <w:pPr>
      <w:widowControl w:val="0"/>
      <w:shd w:val="clear" w:color="auto" w:fill="FFFFFF"/>
      <w:spacing w:before="240" w:after="240" w:line="0" w:lineRule="atLeast"/>
      <w:jc w:val="right"/>
    </w:pPr>
    <w:rPr>
      <w:rFonts w:cs="Calibri"/>
      <w:sz w:val="20"/>
      <w:szCs w:val="20"/>
      <w:lang w:eastAsia="es-MX"/>
    </w:rPr>
  </w:style>
  <w:style w:type="character" w:customStyle="1" w:styleId="Bodytext1">
    <w:name w:val="Body text|1_"/>
    <w:link w:val="Bodytext10"/>
    <w:rsid w:val="00092A5B"/>
    <w:rPr>
      <w:rFonts w:ascii="Arial" w:eastAsia="Arial" w:hAnsi="Arial" w:cs="Arial"/>
      <w:shd w:val="clear" w:color="auto" w:fill="FFFFFF"/>
    </w:rPr>
  </w:style>
  <w:style w:type="character" w:customStyle="1" w:styleId="Heading11">
    <w:name w:val="Heading #1|1_"/>
    <w:link w:val="Heading110"/>
    <w:rsid w:val="00092A5B"/>
    <w:rPr>
      <w:rFonts w:ascii="Arial" w:eastAsia="Arial" w:hAnsi="Arial" w:cs="Arial"/>
      <w:b/>
      <w:bCs/>
      <w:shd w:val="clear" w:color="auto" w:fill="FFFFFF"/>
    </w:rPr>
  </w:style>
  <w:style w:type="paragraph" w:customStyle="1" w:styleId="Bodytext10">
    <w:name w:val="Body text|1"/>
    <w:basedOn w:val="Normal"/>
    <w:link w:val="Bodytext1"/>
    <w:rsid w:val="00092A5B"/>
    <w:pPr>
      <w:widowControl w:val="0"/>
      <w:shd w:val="clear" w:color="auto" w:fill="FFFFFF"/>
      <w:spacing w:after="240" w:line="240" w:lineRule="auto"/>
    </w:pPr>
    <w:rPr>
      <w:rFonts w:ascii="Arial" w:eastAsia="Arial" w:hAnsi="Arial" w:cs="Arial"/>
      <w:sz w:val="20"/>
      <w:szCs w:val="20"/>
      <w:lang w:eastAsia="es-MX"/>
    </w:rPr>
  </w:style>
  <w:style w:type="paragraph" w:customStyle="1" w:styleId="Heading110">
    <w:name w:val="Heading #1|1"/>
    <w:basedOn w:val="Normal"/>
    <w:link w:val="Heading11"/>
    <w:rsid w:val="00092A5B"/>
    <w:pPr>
      <w:widowControl w:val="0"/>
      <w:shd w:val="clear" w:color="auto" w:fill="FFFFFF"/>
      <w:spacing w:after="240" w:line="240" w:lineRule="auto"/>
      <w:jc w:val="center"/>
      <w:outlineLvl w:val="0"/>
    </w:pPr>
    <w:rPr>
      <w:rFonts w:ascii="Arial" w:eastAsia="Arial" w:hAnsi="Arial" w:cs="Arial"/>
      <w:b/>
      <w:bCs/>
      <w:sz w:val="20"/>
      <w:szCs w:val="20"/>
      <w:lang w:eastAsia="es-MX"/>
    </w:rPr>
  </w:style>
  <w:style w:type="paragraph" w:customStyle="1" w:styleId="Lneadeasunto">
    <w:name w:val="Línea de asunto"/>
    <w:basedOn w:val="Standard"/>
    <w:rsid w:val="00092A5B"/>
    <w:pPr>
      <w:widowControl/>
      <w:autoSpaceDN w:val="0"/>
      <w:spacing w:before="0" w:beforeAutospacing="0"/>
      <w:textAlignment w:val="baseline"/>
    </w:pPr>
    <w:rPr>
      <w:rFonts w:ascii="Liberation Serif" w:eastAsia="Noto Serif CJK SC" w:hAnsi="Liberation Serif" w:cs="Lohit Devanagari"/>
      <w:color w:val="auto"/>
      <w:kern w:val="3"/>
      <w:lang w:eastAsia="zh-CN" w:bidi="hi-IN"/>
    </w:rPr>
  </w:style>
  <w:style w:type="paragraph" w:customStyle="1" w:styleId="Descripcin2">
    <w:name w:val="Descripción2"/>
    <w:basedOn w:val="Normal"/>
    <w:rsid w:val="00092A5B"/>
    <w:pPr>
      <w:spacing w:after="0" w:line="240" w:lineRule="auto"/>
      <w:jc w:val="center"/>
    </w:pPr>
    <w:rPr>
      <w:rFonts w:ascii="New York" w:eastAsia="Times New Roman" w:hAnsi="New York"/>
      <w:b/>
      <w:i/>
      <w:sz w:val="36"/>
      <w:szCs w:val="20"/>
      <w:lang w:val="es-ES_tradnl" w:eastAsia="es-ES_tradnl"/>
    </w:rPr>
  </w:style>
  <w:style w:type="character" w:customStyle="1" w:styleId="il">
    <w:name w:val="il"/>
    <w:rsid w:val="00092A5B"/>
  </w:style>
  <w:style w:type="paragraph" w:customStyle="1" w:styleId="m-3892998095844642798gmail-msonormal">
    <w:name w:val="m_-3892998095844642798gmail-msonormal"/>
    <w:basedOn w:val="Normal"/>
    <w:rsid w:val="00092A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uerpodeltexto2Exact">
    <w:name w:val="Cuerpo del texto (2) Exact"/>
    <w:rsid w:val="00092A5B"/>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rsid w:val="00092A5B"/>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092A5B"/>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Descripcin3">
    <w:name w:val="Descripción3"/>
    <w:basedOn w:val="Normal"/>
    <w:rsid w:val="00092A5B"/>
    <w:pPr>
      <w:spacing w:after="0" w:line="240" w:lineRule="auto"/>
      <w:jc w:val="center"/>
    </w:pPr>
    <w:rPr>
      <w:rFonts w:ascii="New York" w:eastAsia="Times New Roman" w:hAnsi="New York"/>
      <w:b/>
      <w:i/>
      <w:sz w:val="36"/>
      <w:szCs w:val="20"/>
      <w:lang w:val="es-ES_tradnl" w:eastAsia="es-ES_tradnl"/>
    </w:rPr>
  </w:style>
  <w:style w:type="paragraph" w:customStyle="1" w:styleId="ESCRITURA0">
    <w:name w:val="ESCRITURA"/>
    <w:basedOn w:val="Normal"/>
    <w:link w:val="ESCRITURACar"/>
    <w:qFormat/>
    <w:rsid w:val="00092A5B"/>
    <w:pPr>
      <w:widowControl w:val="0"/>
      <w:tabs>
        <w:tab w:val="right" w:leader="hyphen" w:pos="8165"/>
      </w:tabs>
      <w:autoSpaceDE w:val="0"/>
      <w:autoSpaceDN w:val="0"/>
      <w:adjustRightInd w:val="0"/>
      <w:spacing w:after="0" w:line="420" w:lineRule="atLeast"/>
      <w:jc w:val="both"/>
    </w:pPr>
    <w:rPr>
      <w:rFonts w:ascii="Arial" w:eastAsia="Times New Roman" w:hAnsi="Arial"/>
      <w:sz w:val="24"/>
      <w:szCs w:val="24"/>
      <w:lang w:val="es-ES" w:eastAsia="es-ES"/>
    </w:rPr>
  </w:style>
  <w:style w:type="character" w:customStyle="1" w:styleId="ESCRITURACar">
    <w:name w:val="ESCRITURA Car"/>
    <w:link w:val="ESCRITURA0"/>
    <w:locked/>
    <w:rsid w:val="00092A5B"/>
    <w:rPr>
      <w:rFonts w:ascii="Arial" w:eastAsia="Times New Roman" w:hAnsi="Arial"/>
      <w:sz w:val="24"/>
      <w:szCs w:val="24"/>
      <w:lang w:val="es-ES" w:eastAsia="es-ES"/>
    </w:rPr>
  </w:style>
  <w:style w:type="character" w:customStyle="1" w:styleId="TextosinformatoCar1">
    <w:name w:val="Texto sin formato Car1"/>
    <w:aliases w:val="Texto sin formato Car Car Car Car1,Texto sin formato Car Car Car1,Texto sin formato Car Car2,Texto sin formato Car Car Car Car Car"/>
    <w:locked/>
    <w:rsid w:val="00092A5B"/>
    <w:rPr>
      <w:rFonts w:ascii="Courier New" w:hAnsi="Courier New" w:cs="Courier New"/>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52533">
      <w:bodyDiv w:val="1"/>
      <w:marLeft w:val="0"/>
      <w:marRight w:val="0"/>
      <w:marTop w:val="0"/>
      <w:marBottom w:val="0"/>
      <w:divBdr>
        <w:top w:val="none" w:sz="0" w:space="0" w:color="auto"/>
        <w:left w:val="none" w:sz="0" w:space="0" w:color="auto"/>
        <w:bottom w:val="none" w:sz="0" w:space="0" w:color="auto"/>
        <w:right w:val="none" w:sz="0" w:space="0" w:color="auto"/>
      </w:divBdr>
    </w:div>
    <w:div w:id="664168013">
      <w:bodyDiv w:val="1"/>
      <w:marLeft w:val="0"/>
      <w:marRight w:val="0"/>
      <w:marTop w:val="0"/>
      <w:marBottom w:val="0"/>
      <w:divBdr>
        <w:top w:val="none" w:sz="0" w:space="0" w:color="auto"/>
        <w:left w:val="none" w:sz="0" w:space="0" w:color="auto"/>
        <w:bottom w:val="none" w:sz="0" w:space="0" w:color="auto"/>
        <w:right w:val="none" w:sz="0" w:space="0" w:color="auto"/>
      </w:divBdr>
    </w:div>
    <w:div w:id="790783186">
      <w:bodyDiv w:val="1"/>
      <w:marLeft w:val="0"/>
      <w:marRight w:val="0"/>
      <w:marTop w:val="0"/>
      <w:marBottom w:val="0"/>
      <w:divBdr>
        <w:top w:val="none" w:sz="0" w:space="0" w:color="auto"/>
        <w:left w:val="none" w:sz="0" w:space="0" w:color="auto"/>
        <w:bottom w:val="none" w:sz="0" w:space="0" w:color="auto"/>
        <w:right w:val="none" w:sz="0" w:space="0" w:color="auto"/>
      </w:divBdr>
    </w:div>
    <w:div w:id="1321234110">
      <w:bodyDiv w:val="1"/>
      <w:marLeft w:val="0"/>
      <w:marRight w:val="0"/>
      <w:marTop w:val="0"/>
      <w:marBottom w:val="0"/>
      <w:divBdr>
        <w:top w:val="none" w:sz="0" w:space="0" w:color="auto"/>
        <w:left w:val="none" w:sz="0" w:space="0" w:color="auto"/>
        <w:bottom w:val="none" w:sz="0" w:space="0" w:color="auto"/>
        <w:right w:val="none" w:sz="0" w:space="0" w:color="auto"/>
      </w:divBdr>
    </w:div>
    <w:div w:id="20747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may30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8849-777D-47E5-A5D5-CA8A0913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91</Pages>
  <Words>36840</Words>
  <Characters>202620</Characters>
  <Application>Microsoft Office Word</Application>
  <DocSecurity>0</DocSecurity>
  <Lines>1688</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238983</CharactersWithSpaces>
  <SharedDoc>false</SharedDoc>
  <HLinks>
    <vt:vector size="6" baseType="variant">
      <vt:variant>
        <vt:i4>5832717</vt:i4>
      </vt:variant>
      <vt:variant>
        <vt:i4>3</vt:i4>
      </vt:variant>
      <vt:variant>
        <vt:i4>0</vt:i4>
      </vt:variant>
      <vt:variant>
        <vt:i4>5</vt:i4>
      </vt:variant>
      <vt:variant>
        <vt:lpwstr>https://legislacion.edomex.gob.mx/sites/legislacion.edomex.gob.mx/files/files/pdf/gct/2022/may301.pdf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OSFEM</dc:creator>
  <cp:keywords/>
  <dc:description/>
  <cp:lastModifiedBy>SANDRA ROMERO OROS</cp:lastModifiedBy>
  <cp:revision>2</cp:revision>
  <cp:lastPrinted>2024-10-17T21:11:00Z</cp:lastPrinted>
  <dcterms:created xsi:type="dcterms:W3CDTF">2024-10-21T18:30:00Z</dcterms:created>
  <dcterms:modified xsi:type="dcterms:W3CDTF">2024-10-21T18:30:00Z</dcterms:modified>
</cp:coreProperties>
</file>